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370600">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7B01F3" w:rsidP="00370600">
      <w:pPr>
        <w:rPr>
          <w:rStyle w:val="AIHeadline"/>
          <w:rFonts w:cs="Arial"/>
          <w:sz w:val="38"/>
          <w:szCs w:val="38"/>
        </w:rPr>
      </w:pPr>
      <w:r>
        <w:rPr>
          <w:rStyle w:val="AIHeadline"/>
          <w:rFonts w:cs="Arial"/>
          <w:sz w:val="38"/>
          <w:szCs w:val="38"/>
        </w:rPr>
        <w:t xml:space="preserve">chinese </w:t>
      </w:r>
      <w:r w:rsidR="00210281">
        <w:rPr>
          <w:rStyle w:val="AIHeadline"/>
          <w:rFonts w:cs="Arial"/>
          <w:sz w:val="38"/>
          <w:szCs w:val="38"/>
        </w:rPr>
        <w:t>a</w:t>
      </w:r>
      <w:r w:rsidR="000B3478">
        <w:rPr>
          <w:rStyle w:val="AIHeadline"/>
          <w:rFonts w:cs="Arial"/>
          <w:sz w:val="38"/>
          <w:szCs w:val="38"/>
        </w:rPr>
        <w:t>ctivist</w:t>
      </w:r>
      <w:r w:rsidR="00E5047A">
        <w:rPr>
          <w:rStyle w:val="AIHeadline"/>
          <w:rFonts w:cs="Arial"/>
          <w:sz w:val="38"/>
          <w:szCs w:val="38"/>
        </w:rPr>
        <w:t>’S</w:t>
      </w:r>
      <w:r w:rsidR="000B3478">
        <w:rPr>
          <w:rStyle w:val="AIHeadline"/>
          <w:rFonts w:cs="Arial"/>
          <w:sz w:val="38"/>
          <w:szCs w:val="38"/>
        </w:rPr>
        <w:t xml:space="preserve"> </w:t>
      </w:r>
      <w:r w:rsidR="00210281">
        <w:rPr>
          <w:rStyle w:val="AIHeadline"/>
          <w:rFonts w:cs="Arial"/>
          <w:sz w:val="38"/>
          <w:szCs w:val="38"/>
        </w:rPr>
        <w:t xml:space="preserve">8 year sentence upheld </w:t>
      </w:r>
    </w:p>
    <w:p w:rsidR="00656E85" w:rsidRDefault="00656E85" w:rsidP="00370600">
      <w:pPr>
        <w:pStyle w:val="AIintropara"/>
        <w:spacing w:line="240" w:lineRule="auto"/>
      </w:pPr>
      <w:r>
        <w:rPr>
          <w:rFonts w:cs="Arial"/>
        </w:rPr>
        <w:t xml:space="preserve">Prominent Chinese activist Wu Gan (better known by his pen name </w:t>
      </w:r>
      <w:r>
        <w:rPr>
          <w:rFonts w:cs="Arial"/>
          <w:i/>
        </w:rPr>
        <w:t>Tufu</w:t>
      </w:r>
      <w:r>
        <w:rPr>
          <w:rFonts w:cs="Arial"/>
        </w:rPr>
        <w:t xml:space="preserve">, ‘The Butcher’) continues to face grave risks of torture and other ill-treatment after the Tianjin Municipal High People’s Court rejected his appeal and upheld his sentence of eight years’ imprisonment for subverting state power. </w:t>
      </w:r>
    </w:p>
    <w:p w:rsidR="00451017" w:rsidRDefault="00656E85" w:rsidP="00370600">
      <w:pPr>
        <w:pStyle w:val="AIBodytext"/>
        <w:tabs>
          <w:tab w:val="clear" w:pos="567"/>
          <w:tab w:val="left" w:pos="720"/>
        </w:tabs>
        <w:spacing w:line="240" w:lineRule="auto"/>
        <w:rPr>
          <w:rStyle w:val="StyleAIBodytextAsianSimSunChar"/>
        </w:rPr>
      </w:pPr>
      <w:r w:rsidRPr="00656E85">
        <w:rPr>
          <w:rStyle w:val="StyleAIBodytextAsianSimSunChar"/>
        </w:rPr>
        <w:t xml:space="preserve">The Tianjin Municipal High People’s Court rejected the appeal of </w:t>
      </w:r>
      <w:r w:rsidRPr="00656E85">
        <w:rPr>
          <w:rStyle w:val="StyleAIBodytextAsianSimSunChar"/>
          <w:b/>
        </w:rPr>
        <w:t>Wu Gan</w:t>
      </w:r>
      <w:r w:rsidRPr="00656E85">
        <w:rPr>
          <w:rStyle w:val="StyleAIBodytextAsianSimSunChar"/>
        </w:rPr>
        <w:t xml:space="preserve"> and upheld his sentence of eight years’ imprisonment </w:t>
      </w:r>
      <w:r w:rsidR="00F37551">
        <w:rPr>
          <w:rStyle w:val="StyleAIBodytextAsianSimSunChar"/>
        </w:rPr>
        <w:t xml:space="preserve">in a trial held </w:t>
      </w:r>
      <w:r w:rsidRPr="00656E85">
        <w:rPr>
          <w:rStyle w:val="StyleAIBodytextAsianSimSunChar"/>
        </w:rPr>
        <w:t>on 17 April 201</w:t>
      </w:r>
      <w:r w:rsidR="00451017">
        <w:rPr>
          <w:rStyle w:val="StyleAIBodytextAsianSimSunChar"/>
        </w:rPr>
        <w:t>8</w:t>
      </w:r>
      <w:r w:rsidR="00F37551">
        <w:rPr>
          <w:rStyle w:val="StyleAIBodytextAsianSimSunChar"/>
        </w:rPr>
        <w:t>. The result of the trial</w:t>
      </w:r>
      <w:r w:rsidR="00451017">
        <w:rPr>
          <w:rStyle w:val="StyleAIBodytextAsianSimSunChar"/>
        </w:rPr>
        <w:t xml:space="preserve"> was announced by </w:t>
      </w:r>
      <w:r w:rsidR="00A276A5">
        <w:rPr>
          <w:rStyle w:val="StyleAIBodytextAsianSimSunChar"/>
        </w:rPr>
        <w:t xml:space="preserve">a one-line notice on the official website of </w:t>
      </w:r>
      <w:r w:rsidR="00451017">
        <w:rPr>
          <w:rStyle w:val="StyleAIBodytextAsianSimSunChar"/>
        </w:rPr>
        <w:t xml:space="preserve">the </w:t>
      </w:r>
      <w:r w:rsidR="00A276A5">
        <w:rPr>
          <w:rStyle w:val="StyleAIBodytextAsianSimSunChar"/>
        </w:rPr>
        <w:t xml:space="preserve">Court. </w:t>
      </w:r>
      <w:r w:rsidR="0077407C" w:rsidRPr="00F52BED">
        <w:rPr>
          <w:rStyle w:val="StyleAIBodytextAsianSimSunChar"/>
        </w:rPr>
        <w:t xml:space="preserve">It was reported that the lawyers of Wu Gan were under tremendous pressure and did not respond directly to inquiries related to Wu Gan’s trial. According to his lawyer, Wu Gan was given a harsh sentence in comparison to other </w:t>
      </w:r>
      <w:r w:rsidR="007862F3" w:rsidRPr="00F52BED">
        <w:rPr>
          <w:rStyle w:val="StyleAIBodytextAsianSimSunChar"/>
        </w:rPr>
        <w:t>activist’s</w:t>
      </w:r>
      <w:r w:rsidR="0077407C" w:rsidRPr="00F52BED">
        <w:rPr>
          <w:rStyle w:val="StyleAIBodytextAsianSimSunChar"/>
        </w:rPr>
        <w:t xml:space="preserve"> due to his refusal to plead guilty</w:t>
      </w:r>
      <w:r w:rsidR="0077407C" w:rsidRPr="0062321F">
        <w:rPr>
          <w:rStyle w:val="StyleAIBodytextAsianSimSunChar"/>
        </w:rPr>
        <w:t xml:space="preserve">. </w:t>
      </w:r>
      <w:r w:rsidR="0077407C" w:rsidRPr="00656E85">
        <w:rPr>
          <w:rStyle w:val="StyleAIBodytextAsianSimSunChar"/>
        </w:rPr>
        <w:t xml:space="preserve">In a statement published after his first trial held in December 2017, Wu Gan named 13 officials who allegedly tortured him during detention. He continues to face grave risks </w:t>
      </w:r>
      <w:r w:rsidR="0077407C" w:rsidRPr="00656E85">
        <w:t>of torture and other ill-treatment.</w:t>
      </w:r>
    </w:p>
    <w:p w:rsidR="00F37551" w:rsidRDefault="0062321F" w:rsidP="00370600">
      <w:pPr>
        <w:pStyle w:val="AIBodytext"/>
        <w:tabs>
          <w:tab w:val="clear" w:pos="567"/>
          <w:tab w:val="left" w:pos="720"/>
        </w:tabs>
        <w:spacing w:line="240" w:lineRule="auto"/>
        <w:rPr>
          <w:rStyle w:val="StyleAIBodytextAsianSimSunChar"/>
        </w:rPr>
      </w:pPr>
      <w:r>
        <w:rPr>
          <w:rStyle w:val="StyleAIBodytextAsianSimSunChar"/>
        </w:rPr>
        <w:t>It wasn’t cl</w:t>
      </w:r>
      <w:r w:rsidR="00451017">
        <w:rPr>
          <w:rStyle w:val="StyleAIBodytextAsianSimSunChar"/>
        </w:rPr>
        <w:t>ear whether Wu Gan’s father,</w:t>
      </w:r>
      <w:r>
        <w:rPr>
          <w:rStyle w:val="StyleAIBodytextAsianSimSunChar"/>
        </w:rPr>
        <w:t xml:space="preserve"> Xu Xiaoshun attended </w:t>
      </w:r>
      <w:r w:rsidR="00451017">
        <w:rPr>
          <w:rStyle w:val="StyleAIBodytextAsianSimSunChar"/>
        </w:rPr>
        <w:t xml:space="preserve">Wu </w:t>
      </w:r>
      <w:r>
        <w:rPr>
          <w:rStyle w:val="StyleAIBodytextAsianSimSunChar"/>
        </w:rPr>
        <w:t xml:space="preserve">Gan’s trial on 17 April. </w:t>
      </w:r>
      <w:r w:rsidR="00451017">
        <w:rPr>
          <w:rStyle w:val="StyleAIBodytextAsianSimSunChar"/>
        </w:rPr>
        <w:t xml:space="preserve">At present, Xu Xiaoshun’s whereabouts </w:t>
      </w:r>
      <w:r w:rsidR="0006214B">
        <w:rPr>
          <w:rStyle w:val="StyleAIBodytextAsianSimSunChar"/>
        </w:rPr>
        <w:t>are</w:t>
      </w:r>
      <w:r w:rsidR="00451017">
        <w:rPr>
          <w:rStyle w:val="StyleAIBodytextAsianSimSunChar"/>
        </w:rPr>
        <w:t xml:space="preserve"> unknown. On 16 April, </w:t>
      </w:r>
      <w:r w:rsidR="00451017" w:rsidRPr="00F52BED">
        <w:rPr>
          <w:rStyle w:val="StyleAIBodytextAsianSimSunChar"/>
        </w:rPr>
        <w:t xml:space="preserve">Xu Xiaoshun was telling </w:t>
      </w:r>
      <w:r w:rsidR="00451017">
        <w:rPr>
          <w:rStyle w:val="StyleAIBodytextAsianSimSunChar"/>
        </w:rPr>
        <w:t xml:space="preserve">a journalist that </w:t>
      </w:r>
      <w:r w:rsidR="00451017" w:rsidRPr="00BB0B4D">
        <w:rPr>
          <w:rStyle w:val="StyleAIBodytextAsianSimSunChar"/>
        </w:rPr>
        <w:t xml:space="preserve">the authorities took him away </w:t>
      </w:r>
      <w:r w:rsidR="00750CEE">
        <w:rPr>
          <w:rStyle w:val="StyleAIBodytextAsianSimSunChar"/>
        </w:rPr>
        <w:t xml:space="preserve">on 8 April </w:t>
      </w:r>
      <w:r w:rsidR="00451017" w:rsidRPr="00BB0B4D">
        <w:rPr>
          <w:rStyle w:val="StyleAIBodytextAsianSimSunChar"/>
        </w:rPr>
        <w:t>while he was on his way to the hospital seeking medical treatment for a wound caused by a traffic accident</w:t>
      </w:r>
      <w:r w:rsidR="00451017" w:rsidRPr="00F52BED">
        <w:rPr>
          <w:rStyle w:val="StyleAIBodytextAsianSimSunChar"/>
        </w:rPr>
        <w:t>. He was then confined to a hotel in Guilin</w:t>
      </w:r>
      <w:r w:rsidR="00451017">
        <w:rPr>
          <w:rStyle w:val="StyleAIBodytextAsianSimSunChar"/>
        </w:rPr>
        <w:t xml:space="preserve"> in the</w:t>
      </w:r>
      <w:r w:rsidR="00451017" w:rsidRPr="00F52BED">
        <w:rPr>
          <w:rStyle w:val="StyleAIBodytextAsianSimSunChar"/>
        </w:rPr>
        <w:t xml:space="preserve"> Guangxi Zhuang Autonomous Region. </w:t>
      </w:r>
      <w:r w:rsidR="00750CEE">
        <w:rPr>
          <w:rStyle w:val="StyleAIBodytextAsianSimSunChar"/>
        </w:rPr>
        <w:t xml:space="preserve">During the phone conversation, a loud voice </w:t>
      </w:r>
      <w:r w:rsidR="007862F3">
        <w:rPr>
          <w:rStyle w:val="StyleAIBodytextAsianSimSunChar"/>
        </w:rPr>
        <w:t>shouted,</w:t>
      </w:r>
      <w:r w:rsidR="00750CEE">
        <w:rPr>
          <w:rStyle w:val="StyleAIBodytextAsianSimSunChar"/>
        </w:rPr>
        <w:t xml:space="preserve"> ‘put down’</w:t>
      </w:r>
      <w:r w:rsidR="00451017">
        <w:rPr>
          <w:rStyle w:val="StyleAIBodytextAsianSimSunChar"/>
        </w:rPr>
        <w:t xml:space="preserve"> then </w:t>
      </w:r>
      <w:r w:rsidR="0006214B">
        <w:rPr>
          <w:rStyle w:val="StyleAIBodytextAsianSimSunChar"/>
        </w:rPr>
        <w:t>the phone connection was cut</w:t>
      </w:r>
      <w:r w:rsidR="00451017" w:rsidRPr="00F52BED">
        <w:rPr>
          <w:rStyle w:val="StyleAIBodytextAsianSimSunChar"/>
        </w:rPr>
        <w:t>.</w:t>
      </w:r>
      <w:r w:rsidR="00451017" w:rsidRPr="0062321F">
        <w:rPr>
          <w:rStyle w:val="StyleAIBodytextAsianSimSunChar"/>
        </w:rPr>
        <w:t xml:space="preserve"> </w:t>
      </w:r>
    </w:p>
    <w:p w:rsidR="00656E85" w:rsidRPr="00656E85" w:rsidRDefault="001D219A" w:rsidP="00370600">
      <w:pPr>
        <w:pStyle w:val="AIBodytext"/>
        <w:tabs>
          <w:tab w:val="clear" w:pos="567"/>
          <w:tab w:val="left" w:pos="720"/>
        </w:tabs>
        <w:spacing w:line="240" w:lineRule="auto"/>
        <w:rPr>
          <w:rStyle w:val="StyleAIBodytextAsianSimSunChar"/>
        </w:rPr>
      </w:pPr>
      <w:r w:rsidRPr="00F37551">
        <w:rPr>
          <w:rStyle w:val="StyleAIBodytextAsianSimSunChar"/>
        </w:rPr>
        <w:t xml:space="preserve">Wu Gan was sentenced to eight years’ imprisonment and deprived of political rights for a further five years for ‘subverting state power’ by the Tianjin Municipal No.2 Intermediate People’s Court on 26 December 2017. Shortly after being sentenced, Wu Gan released a statement saying that he had rejected the authorities’ request for him to plead guilty in exchange for a more lenient sentence. </w:t>
      </w:r>
    </w:p>
    <w:p w:rsidR="001A57EE" w:rsidRPr="005543BE" w:rsidRDefault="001A57EE" w:rsidP="001A57EE">
      <w:pPr>
        <w:rPr>
          <w:rFonts w:ascii="Arial" w:eastAsia="Calibri" w:hAnsi="Arial" w:cs="Arial"/>
          <w:b/>
          <w:sz w:val="18"/>
          <w:szCs w:val="18"/>
          <w:lang w:val="en-US" w:eastAsia="en-US"/>
        </w:rPr>
      </w:pPr>
      <w:r w:rsidRPr="005543BE">
        <w:rPr>
          <w:rFonts w:ascii="Arial" w:eastAsia="Calibri" w:hAnsi="Arial" w:cs="Arial"/>
          <w:b/>
          <w:sz w:val="18"/>
          <w:szCs w:val="18"/>
        </w:rPr>
        <w:t>1) TAKE ACTION</w:t>
      </w:r>
    </w:p>
    <w:p w:rsidR="000F5EB5" w:rsidRPr="00F95961" w:rsidRDefault="001A57EE" w:rsidP="001A57EE">
      <w:pPr>
        <w:pStyle w:val="AITableHeading"/>
        <w:tabs>
          <w:tab w:val="clear" w:pos="567"/>
        </w:tabs>
        <w:rPr>
          <w:rFonts w:cs="Arial"/>
        </w:rPr>
      </w:pPr>
      <w:r w:rsidRPr="005543BE">
        <w:rPr>
          <w:rFonts w:eastAsia="Calibri" w:cs="Arial"/>
          <w:sz w:val="18"/>
          <w:szCs w:val="18"/>
        </w:rPr>
        <w:t>Write a letter, send an email, call, fax or tweet</w:t>
      </w:r>
      <w:r w:rsidR="000F5EB5" w:rsidRPr="00F95961">
        <w:rPr>
          <w:rFonts w:cs="Arial"/>
        </w:rPr>
        <w:t>:</w:t>
      </w:r>
    </w:p>
    <w:p w:rsidR="00EC23CC" w:rsidRDefault="00EC23CC" w:rsidP="00370600">
      <w:pPr>
        <w:numPr>
          <w:ilvl w:val="0"/>
          <w:numId w:val="3"/>
        </w:numPr>
        <w:adjustRightInd w:val="0"/>
        <w:ind w:left="284" w:hanging="284"/>
        <w:rPr>
          <w:rFonts w:ascii="Arial" w:hAnsi="Arial" w:cs="Arial"/>
          <w:sz w:val="20"/>
          <w:szCs w:val="20"/>
        </w:rPr>
      </w:pPr>
      <w:r>
        <w:rPr>
          <w:rFonts w:ascii="Arial" w:hAnsi="Arial" w:cs="Arial"/>
          <w:sz w:val="20"/>
          <w:szCs w:val="20"/>
        </w:rPr>
        <w:t xml:space="preserve">Immediately and unconditionally release Wu Gan as he has been imprisoned solely for peacefully exercising his right to freedom of expression and assembly; </w:t>
      </w:r>
    </w:p>
    <w:p w:rsidR="00EC23CC" w:rsidRDefault="00EC23CC" w:rsidP="00370600">
      <w:pPr>
        <w:numPr>
          <w:ilvl w:val="0"/>
          <w:numId w:val="4"/>
        </w:numPr>
        <w:ind w:left="284" w:hanging="284"/>
        <w:rPr>
          <w:rFonts w:ascii="Arial" w:hAnsi="Arial" w:cs="Arial"/>
          <w:sz w:val="20"/>
          <w:szCs w:val="20"/>
        </w:rPr>
      </w:pPr>
      <w:r>
        <w:rPr>
          <w:rFonts w:ascii="Arial" w:hAnsi="Arial" w:cs="Arial"/>
          <w:sz w:val="20"/>
          <w:szCs w:val="20"/>
        </w:rPr>
        <w:t>Pending his release, ensure that Wu Gan has regular, unrestricted access to family and lawyers of his choice, and is not subjected to torture or other ill-treatment;</w:t>
      </w:r>
    </w:p>
    <w:p w:rsidR="000F5EB5" w:rsidRPr="00EC23CC" w:rsidRDefault="00EC23CC" w:rsidP="00370600">
      <w:pPr>
        <w:numPr>
          <w:ilvl w:val="0"/>
          <w:numId w:val="4"/>
        </w:numPr>
        <w:ind w:left="284" w:hanging="284"/>
        <w:rPr>
          <w:rFonts w:ascii="Arial" w:hAnsi="Arial" w:cs="Arial"/>
          <w:sz w:val="20"/>
          <w:szCs w:val="20"/>
        </w:rPr>
      </w:pPr>
      <w:r w:rsidRPr="00EC23CC">
        <w:rPr>
          <w:rFonts w:ascii="Arial" w:hAnsi="Arial" w:cs="Arial"/>
          <w:sz w:val="20"/>
          <w:szCs w:val="20"/>
        </w:rPr>
        <w:t>Conduct a prompt, effective and impartial investigation into the alleged torture against Wu Gan and bring those responsible to justice.</w:t>
      </w:r>
    </w:p>
    <w:p w:rsidR="00EC23CC" w:rsidRPr="00F95961" w:rsidRDefault="00EC23CC" w:rsidP="00370600">
      <w:pPr>
        <w:pStyle w:val="AITableHeading"/>
        <w:tabs>
          <w:tab w:val="clear" w:pos="567"/>
        </w:tabs>
        <w:rPr>
          <w:rFonts w:cs="Arial"/>
        </w:rPr>
      </w:pPr>
    </w:p>
    <w:p w:rsidR="000F5EB5" w:rsidRDefault="001A57EE" w:rsidP="00370600">
      <w:pPr>
        <w:pStyle w:val="AITableHeading"/>
        <w:tabs>
          <w:tab w:val="clear" w:pos="567"/>
        </w:tabs>
      </w:pPr>
      <w:r>
        <w:t>Conta</w:t>
      </w:r>
      <w:r>
        <w:t>ct these two officials before 31</w:t>
      </w:r>
      <w:r>
        <w:t xml:space="preserve"> May, 2018</w:t>
      </w:r>
      <w:r w:rsidR="000F5EB5" w:rsidRPr="00F95961">
        <w:t>:</w:t>
      </w:r>
    </w:p>
    <w:p w:rsidR="000F5EB5" w:rsidRDefault="000F5EB5" w:rsidP="00370600">
      <w:pPr>
        <w:pStyle w:val="AIAddressText"/>
        <w:tabs>
          <w:tab w:val="clear" w:pos="567"/>
        </w:tabs>
        <w:spacing w:line="240" w:lineRule="auto"/>
        <w:rPr>
          <w:rFonts w:cs="Arial"/>
          <w:sz w:val="16"/>
          <w:szCs w:val="16"/>
        </w:rPr>
        <w:sectPr w:rsidR="000F5EB5" w:rsidSect="00370600">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0F5EB5" w:rsidRPr="00656E85" w:rsidRDefault="00805A34" w:rsidP="00370600">
      <w:pPr>
        <w:pStyle w:val="AIAddressText"/>
        <w:tabs>
          <w:tab w:val="clear" w:pos="567"/>
        </w:tabs>
        <w:spacing w:line="240" w:lineRule="auto"/>
        <w:rPr>
          <w:rFonts w:cs="Arial"/>
          <w:sz w:val="16"/>
          <w:szCs w:val="16"/>
          <w:u w:val="single"/>
          <w:lang w:val="es-ES"/>
        </w:rPr>
      </w:pPr>
      <w:r w:rsidRPr="00656E85">
        <w:rPr>
          <w:rFonts w:cs="Arial"/>
          <w:sz w:val="16"/>
          <w:szCs w:val="16"/>
          <w:u w:val="single"/>
          <w:lang w:val="es-ES"/>
        </w:rPr>
        <w:t>Director</w:t>
      </w:r>
      <w:r w:rsidR="000F5EB5" w:rsidRPr="00656E85">
        <w:rPr>
          <w:rFonts w:cs="Arial"/>
          <w:sz w:val="16"/>
          <w:szCs w:val="16"/>
          <w:lang w:val="es-ES"/>
        </w:rPr>
        <w:tab/>
      </w:r>
    </w:p>
    <w:p w:rsidR="000F5EB5" w:rsidRPr="008B5BC1" w:rsidRDefault="00805A34" w:rsidP="00370600">
      <w:pPr>
        <w:pStyle w:val="AIAddressText"/>
        <w:tabs>
          <w:tab w:val="clear" w:pos="567"/>
        </w:tabs>
        <w:spacing w:line="240" w:lineRule="auto"/>
        <w:rPr>
          <w:color w:val="000000" w:themeColor="text1"/>
          <w:lang w:val="es-ES"/>
        </w:rPr>
      </w:pPr>
      <w:r w:rsidRPr="00656E85">
        <w:rPr>
          <w:rFonts w:cs="Arial"/>
          <w:sz w:val="16"/>
          <w:szCs w:val="16"/>
          <w:lang w:val="es-ES"/>
        </w:rPr>
        <w:t xml:space="preserve">Tianjin Municipal </w:t>
      </w:r>
      <w:r w:rsidRPr="008B5BC1">
        <w:rPr>
          <w:rFonts w:cs="Arial"/>
          <w:color w:val="000000" w:themeColor="text1"/>
          <w:sz w:val="16"/>
          <w:szCs w:val="16"/>
          <w:lang w:val="es-ES"/>
        </w:rPr>
        <w:t>No.1 Detention Centre</w:t>
      </w:r>
    </w:p>
    <w:p w:rsidR="000F5EB5" w:rsidRPr="008B5BC1" w:rsidRDefault="00805A34" w:rsidP="00370600">
      <w:pPr>
        <w:pStyle w:val="AIAddressText"/>
        <w:tabs>
          <w:tab w:val="clear" w:pos="567"/>
        </w:tabs>
        <w:spacing w:line="240" w:lineRule="auto"/>
        <w:rPr>
          <w:rFonts w:cs="Arial"/>
          <w:color w:val="000000" w:themeColor="text1"/>
          <w:sz w:val="16"/>
          <w:szCs w:val="16"/>
          <w:lang w:val="es-ES"/>
        </w:rPr>
      </w:pPr>
      <w:r w:rsidRPr="008B5BC1">
        <w:rPr>
          <w:rFonts w:cs="Arial"/>
          <w:color w:val="000000" w:themeColor="text1"/>
          <w:sz w:val="16"/>
          <w:szCs w:val="16"/>
          <w:lang w:val="es-ES"/>
        </w:rPr>
        <w:t xml:space="preserve">Dabianzhuang, Zhongbeizhen, </w:t>
      </w:r>
    </w:p>
    <w:p w:rsidR="000F5EB5" w:rsidRPr="008B5BC1" w:rsidRDefault="00805A34" w:rsidP="00370600">
      <w:pPr>
        <w:pStyle w:val="AIAddressText"/>
        <w:tabs>
          <w:tab w:val="clear" w:pos="567"/>
        </w:tabs>
        <w:spacing w:line="240" w:lineRule="auto"/>
        <w:rPr>
          <w:rFonts w:cs="Arial"/>
          <w:color w:val="000000" w:themeColor="text1"/>
          <w:sz w:val="16"/>
          <w:szCs w:val="16"/>
          <w:lang w:val="es-ES"/>
        </w:rPr>
      </w:pPr>
      <w:r w:rsidRPr="008B5BC1">
        <w:rPr>
          <w:rFonts w:cs="Arial"/>
          <w:color w:val="000000" w:themeColor="text1"/>
          <w:sz w:val="16"/>
          <w:szCs w:val="16"/>
          <w:lang w:val="es-ES"/>
        </w:rPr>
        <w:t>Xiqingqu, Tianjin</w:t>
      </w:r>
      <w:r w:rsidR="00E41929" w:rsidRPr="008B5BC1">
        <w:rPr>
          <w:rFonts w:cs="Arial"/>
          <w:color w:val="000000" w:themeColor="text1"/>
          <w:sz w:val="16"/>
          <w:szCs w:val="16"/>
          <w:lang w:val="es-ES"/>
        </w:rPr>
        <w:t xml:space="preserve"> Shi</w:t>
      </w:r>
      <w:r w:rsidR="006D2C2E" w:rsidRPr="008B5BC1">
        <w:rPr>
          <w:rFonts w:cs="Arial"/>
          <w:color w:val="000000" w:themeColor="text1"/>
          <w:sz w:val="16"/>
          <w:szCs w:val="16"/>
          <w:lang w:val="es-ES"/>
        </w:rPr>
        <w:t xml:space="preserve">, </w:t>
      </w:r>
      <w:r w:rsidRPr="008B5BC1">
        <w:rPr>
          <w:rFonts w:cs="Arial"/>
          <w:color w:val="000000" w:themeColor="text1"/>
          <w:sz w:val="16"/>
          <w:szCs w:val="16"/>
          <w:lang w:val="es-ES"/>
        </w:rPr>
        <w:t>300112</w:t>
      </w:r>
    </w:p>
    <w:p w:rsidR="000F5EB5" w:rsidRPr="008B5BC1" w:rsidRDefault="00DF2C70" w:rsidP="00370600">
      <w:pPr>
        <w:pStyle w:val="AIAddressText"/>
        <w:tabs>
          <w:tab w:val="clear" w:pos="567"/>
        </w:tabs>
        <w:spacing w:line="240" w:lineRule="auto"/>
        <w:rPr>
          <w:rFonts w:cs="Arial"/>
          <w:color w:val="000000" w:themeColor="text1"/>
          <w:sz w:val="16"/>
          <w:szCs w:val="16"/>
        </w:rPr>
      </w:pPr>
      <w:r w:rsidRPr="008B5BC1">
        <w:rPr>
          <w:rFonts w:cs="Arial"/>
          <w:color w:val="000000" w:themeColor="text1"/>
          <w:sz w:val="16"/>
          <w:szCs w:val="16"/>
        </w:rPr>
        <w:t>People’s Republic of China</w:t>
      </w:r>
    </w:p>
    <w:p w:rsidR="00DF2C70" w:rsidRPr="008B5BC1" w:rsidRDefault="00E5047A" w:rsidP="00370600">
      <w:pPr>
        <w:pStyle w:val="AIAddressText"/>
        <w:spacing w:line="240" w:lineRule="auto"/>
        <w:rPr>
          <w:color w:val="000000" w:themeColor="text1"/>
          <w:sz w:val="16"/>
          <w:szCs w:val="16"/>
        </w:rPr>
      </w:pPr>
      <w:r>
        <w:rPr>
          <w:color w:val="000000" w:themeColor="text1"/>
          <w:sz w:val="16"/>
          <w:szCs w:val="16"/>
        </w:rPr>
        <w:t>Phone</w:t>
      </w:r>
      <w:bookmarkStart w:id="0" w:name="_GoBack"/>
      <w:bookmarkEnd w:id="0"/>
      <w:r w:rsidR="00DF2C70" w:rsidRPr="008B5BC1">
        <w:rPr>
          <w:color w:val="000000" w:themeColor="text1"/>
          <w:sz w:val="16"/>
          <w:szCs w:val="16"/>
        </w:rPr>
        <w:t>: +86 22 2753 5320 (Chinese only)</w:t>
      </w:r>
    </w:p>
    <w:p w:rsidR="00DF2C70" w:rsidRPr="008B5BC1" w:rsidRDefault="00DF2C70" w:rsidP="00370600">
      <w:pPr>
        <w:pStyle w:val="AITableHeading"/>
        <w:rPr>
          <w:color w:val="000000" w:themeColor="text1"/>
          <w:sz w:val="16"/>
          <w:szCs w:val="16"/>
        </w:rPr>
      </w:pPr>
      <w:r w:rsidRPr="008B5BC1">
        <w:rPr>
          <w:color w:val="000000" w:themeColor="text1"/>
          <w:sz w:val="16"/>
          <w:szCs w:val="16"/>
        </w:rPr>
        <w:t>Salutation: Dear Director</w:t>
      </w:r>
    </w:p>
    <w:p w:rsidR="001A57EE" w:rsidRPr="008B5BC1" w:rsidRDefault="001A57EE" w:rsidP="00943134">
      <w:pPr>
        <w:pStyle w:val="PlainText"/>
        <w:rPr>
          <w:rFonts w:ascii="Arial" w:hAnsi="Arial" w:cs="Arial"/>
          <w:color w:val="000000" w:themeColor="text1"/>
          <w:sz w:val="16"/>
          <w:szCs w:val="16"/>
          <w:u w:val="single"/>
        </w:rPr>
      </w:pPr>
      <w:r w:rsidRPr="008B5BC1">
        <w:rPr>
          <w:rFonts w:ascii="Arial" w:hAnsi="Arial" w:cs="Arial"/>
          <w:color w:val="000000" w:themeColor="text1"/>
          <w:sz w:val="16"/>
          <w:szCs w:val="16"/>
          <w:u w:val="single"/>
        </w:rPr>
        <w:t>Ambassador Cui Tiankai,</w:t>
      </w:r>
      <w:r w:rsidRPr="008B5BC1">
        <w:rPr>
          <w:rFonts w:ascii="Arial" w:hAnsi="Arial" w:cs="Arial"/>
          <w:color w:val="000000" w:themeColor="text1"/>
          <w:sz w:val="16"/>
          <w:szCs w:val="16"/>
        </w:rPr>
        <w:t xml:space="preserve"> </w:t>
      </w:r>
      <w:r w:rsidRPr="008B5BC1">
        <w:rPr>
          <w:rFonts w:ascii="Arial" w:hAnsi="Arial" w:cs="Arial"/>
          <w:color w:val="000000" w:themeColor="text1"/>
          <w:sz w:val="16"/>
          <w:szCs w:val="16"/>
        </w:rPr>
        <w:br/>
      </w:r>
      <w:r w:rsidRPr="008B5BC1">
        <w:rPr>
          <w:rFonts w:ascii="Arial" w:hAnsi="Arial" w:cs="Arial"/>
          <w:color w:val="000000" w:themeColor="text1"/>
          <w:sz w:val="16"/>
          <w:szCs w:val="16"/>
          <w:u w:val="single"/>
        </w:rPr>
        <w:t>Embassy of the People's Republic of China</w:t>
      </w:r>
    </w:p>
    <w:p w:rsidR="001A57EE" w:rsidRPr="008B5BC1" w:rsidRDefault="001A57EE" w:rsidP="00943134">
      <w:pPr>
        <w:pStyle w:val="PlainText"/>
        <w:rPr>
          <w:rFonts w:ascii="Arial" w:hAnsi="Arial" w:cs="Arial"/>
          <w:color w:val="000000" w:themeColor="text1"/>
          <w:sz w:val="16"/>
          <w:szCs w:val="16"/>
        </w:rPr>
      </w:pPr>
      <w:r w:rsidRPr="008B5BC1">
        <w:rPr>
          <w:rFonts w:ascii="Arial" w:hAnsi="Arial" w:cs="Arial"/>
          <w:color w:val="000000" w:themeColor="text1"/>
          <w:sz w:val="16"/>
          <w:szCs w:val="16"/>
        </w:rPr>
        <w:t>3505 International Place NW, Washington DC 20008</w:t>
      </w:r>
    </w:p>
    <w:p w:rsidR="001A57EE" w:rsidRPr="008B5BC1" w:rsidRDefault="001A57EE" w:rsidP="00943134">
      <w:pPr>
        <w:pStyle w:val="PlainText"/>
        <w:rPr>
          <w:rFonts w:ascii="Arial" w:hAnsi="Arial" w:cs="Arial"/>
          <w:color w:val="000000" w:themeColor="text1"/>
          <w:sz w:val="16"/>
          <w:szCs w:val="16"/>
        </w:rPr>
      </w:pPr>
      <w:r w:rsidRPr="008B5BC1">
        <w:rPr>
          <w:rFonts w:ascii="Arial" w:hAnsi="Arial" w:cs="Arial"/>
          <w:color w:val="000000" w:themeColor="text1"/>
          <w:sz w:val="16"/>
          <w:szCs w:val="16"/>
        </w:rPr>
        <w:t xml:space="preserve">Phone: 202 495 2266 I Fax: 202 495 2138 </w:t>
      </w:r>
    </w:p>
    <w:p w:rsidR="001A57EE" w:rsidRPr="008B5BC1" w:rsidRDefault="001A57EE" w:rsidP="00943134">
      <w:pPr>
        <w:pStyle w:val="PlainText"/>
        <w:rPr>
          <w:rFonts w:ascii="Arial" w:hAnsi="Arial" w:cs="Arial"/>
          <w:color w:val="000000" w:themeColor="text1"/>
          <w:sz w:val="16"/>
          <w:szCs w:val="16"/>
        </w:rPr>
      </w:pPr>
      <w:r w:rsidRPr="008B5BC1">
        <w:rPr>
          <w:rFonts w:ascii="Arial" w:hAnsi="Arial" w:cs="Arial"/>
          <w:color w:val="000000" w:themeColor="text1"/>
          <w:sz w:val="16"/>
          <w:szCs w:val="16"/>
        </w:rPr>
        <w:t xml:space="preserve">Email: </w:t>
      </w:r>
      <w:hyperlink r:id="rId11" w:history="1">
        <w:r w:rsidRPr="008B5BC1">
          <w:rPr>
            <w:rStyle w:val="Hyperlink"/>
            <w:rFonts w:ascii="Arial" w:hAnsi="Arial" w:cs="Arial"/>
            <w:color w:val="000000" w:themeColor="text1"/>
            <w:sz w:val="16"/>
            <w:szCs w:val="16"/>
          </w:rPr>
          <w:t>chinaembpress_us@mfa.gov.cn</w:t>
        </w:r>
      </w:hyperlink>
    </w:p>
    <w:p w:rsidR="001A57EE" w:rsidRPr="008B5BC1" w:rsidRDefault="001A57EE" w:rsidP="00943134">
      <w:pPr>
        <w:pStyle w:val="PlainText"/>
        <w:rPr>
          <w:rFonts w:ascii="Arial" w:hAnsi="Arial" w:cs="Arial"/>
          <w:color w:val="000000" w:themeColor="text1"/>
          <w:sz w:val="16"/>
          <w:szCs w:val="16"/>
        </w:rPr>
      </w:pPr>
      <w:r w:rsidRPr="008B5BC1">
        <w:rPr>
          <w:rFonts w:ascii="Arial" w:hAnsi="Arial" w:cs="Arial"/>
          <w:color w:val="000000" w:themeColor="text1"/>
          <w:sz w:val="16"/>
          <w:szCs w:val="16"/>
        </w:rPr>
        <w:t>(If you receive an error message, please try calling instead!)</w:t>
      </w:r>
    </w:p>
    <w:p w:rsidR="001A57EE" w:rsidRPr="008B5BC1" w:rsidRDefault="001A57EE" w:rsidP="00943134">
      <w:pPr>
        <w:pStyle w:val="PlainText"/>
        <w:rPr>
          <w:rFonts w:ascii="Courier New" w:hAnsi="Courier New" w:cs="Courier New"/>
          <w:b/>
          <w:color w:val="000000" w:themeColor="text1"/>
        </w:rPr>
      </w:pPr>
      <w:r w:rsidRPr="008B5BC1">
        <w:rPr>
          <w:rFonts w:ascii="Arial" w:hAnsi="Arial" w:cs="Arial"/>
          <w:b/>
          <w:color w:val="000000" w:themeColor="text1"/>
          <w:sz w:val="16"/>
          <w:szCs w:val="16"/>
        </w:rPr>
        <w:t>Salutation: Dear Ambassador</w:t>
      </w:r>
    </w:p>
    <w:p w:rsidR="001A57EE" w:rsidRPr="008B5BC1" w:rsidRDefault="001A57EE" w:rsidP="00370600">
      <w:pPr>
        <w:pStyle w:val="AITableHeading"/>
        <w:tabs>
          <w:tab w:val="clear" w:pos="567"/>
        </w:tabs>
        <w:rPr>
          <w:rFonts w:cs="Arial"/>
          <w:b w:val="0"/>
          <w:bCs w:val="0"/>
          <w:color w:val="000000" w:themeColor="text1"/>
          <w:sz w:val="16"/>
          <w:szCs w:val="16"/>
          <w:lang w:val="en-US" w:eastAsia="zh-TW"/>
        </w:rPr>
        <w:sectPr w:rsidR="001A57EE" w:rsidRPr="008B5BC1" w:rsidSect="001A57EE">
          <w:type w:val="continuous"/>
          <w:pgSz w:w="12240" w:h="15840" w:code="1"/>
          <w:pgMar w:top="720" w:right="720" w:bottom="2160" w:left="720" w:header="0" w:footer="567" w:gutter="0"/>
          <w:cols w:num="2" w:space="567"/>
          <w:titlePg/>
          <w:docGrid w:linePitch="360"/>
        </w:sectPr>
      </w:pPr>
    </w:p>
    <w:p w:rsidR="00762B42" w:rsidRDefault="00762B42" w:rsidP="00370600">
      <w:pPr>
        <w:pStyle w:val="AITableHeading"/>
        <w:tabs>
          <w:tab w:val="clear" w:pos="567"/>
        </w:tabs>
        <w:rPr>
          <w:rFonts w:cs="Arial"/>
          <w:b w:val="0"/>
          <w:bCs w:val="0"/>
          <w:color w:val="000000"/>
          <w:sz w:val="16"/>
          <w:szCs w:val="16"/>
          <w:lang w:val="en-US" w:eastAsia="zh-TW"/>
        </w:rPr>
      </w:pPr>
    </w:p>
    <w:p w:rsidR="008B5BC1" w:rsidRPr="005543BE" w:rsidRDefault="008B5BC1" w:rsidP="008B5BC1">
      <w:pPr>
        <w:autoSpaceDE w:val="0"/>
        <w:autoSpaceDN w:val="0"/>
        <w:adjustRightInd w:val="0"/>
        <w:rPr>
          <w:rFonts w:ascii="Arial" w:hAnsi="Arial" w:cs="Arial"/>
          <w:b/>
          <w:color w:val="000000"/>
          <w:sz w:val="18"/>
          <w:szCs w:val="18"/>
          <w:lang w:val="en-US" w:eastAsia="en-US"/>
        </w:rPr>
      </w:pPr>
      <w:r w:rsidRPr="005543BE">
        <w:rPr>
          <w:rFonts w:ascii="Arial" w:hAnsi="Arial" w:cs="Arial"/>
          <w:b/>
          <w:color w:val="000000"/>
          <w:sz w:val="18"/>
          <w:szCs w:val="18"/>
        </w:rPr>
        <w:t xml:space="preserve">2) LET US KNOW YOU TOOK ACTION </w:t>
      </w:r>
    </w:p>
    <w:p w:rsidR="008B5BC1" w:rsidRPr="005543BE" w:rsidRDefault="008B5BC1" w:rsidP="008B5BC1">
      <w:pPr>
        <w:autoSpaceDE w:val="0"/>
        <w:autoSpaceDN w:val="0"/>
        <w:adjustRightInd w:val="0"/>
        <w:rPr>
          <w:rFonts w:ascii="Arial" w:hAnsi="Arial" w:cs="Arial"/>
          <w:color w:val="000000"/>
          <w:sz w:val="18"/>
          <w:szCs w:val="18"/>
        </w:rPr>
      </w:pPr>
      <w:hyperlink r:id="rId12" w:history="1">
        <w:r w:rsidRPr="005543BE">
          <w:rPr>
            <w:rStyle w:val="Hyperlink"/>
            <w:rFonts w:ascii="Arial" w:hAnsi="Arial" w:cs="Arial"/>
            <w:sz w:val="18"/>
            <w:szCs w:val="18"/>
          </w:rPr>
          <w:t>Click here</w:t>
        </w:r>
      </w:hyperlink>
      <w:r w:rsidRPr="005543BE">
        <w:rPr>
          <w:rFonts w:ascii="Arial" w:hAnsi="Arial" w:cs="Arial"/>
          <w:color w:val="000000"/>
          <w:sz w:val="18"/>
          <w:szCs w:val="18"/>
        </w:rPr>
        <w:t xml:space="preserve"> to let us know if you took action on this case! </w:t>
      </w:r>
      <w:r w:rsidRPr="005543BE">
        <w:rPr>
          <w:rFonts w:ascii="Arial" w:hAnsi="Arial" w:cs="Arial"/>
          <w:i/>
          <w:iCs/>
          <w:color w:val="000000"/>
          <w:sz w:val="18"/>
          <w:szCs w:val="18"/>
        </w:rPr>
        <w:t xml:space="preserve">This is Urgent Action </w:t>
      </w:r>
      <w:r>
        <w:rPr>
          <w:rFonts w:ascii="Arial" w:hAnsi="Arial" w:cs="Arial"/>
          <w:i/>
          <w:iCs/>
          <w:color w:val="000000"/>
          <w:sz w:val="18"/>
          <w:szCs w:val="18"/>
        </w:rPr>
        <w:t>129.15</w:t>
      </w:r>
    </w:p>
    <w:p w:rsidR="008B5BC1" w:rsidRPr="00336668" w:rsidRDefault="008B5BC1" w:rsidP="008B5BC1">
      <w:pPr>
        <w:rPr>
          <w:rFonts w:ascii="Arial" w:hAnsi="Arial" w:cs="Arial"/>
          <w:color w:val="000000"/>
          <w:sz w:val="18"/>
          <w:szCs w:val="18"/>
        </w:rPr>
        <w:sectPr w:rsidR="008B5BC1" w:rsidRPr="00336668" w:rsidSect="00336668">
          <w:type w:val="continuous"/>
          <w:pgSz w:w="12240" w:h="15840" w:code="1"/>
          <w:pgMar w:top="720" w:right="720" w:bottom="2160" w:left="720" w:header="0" w:footer="567" w:gutter="0"/>
          <w:cols w:space="567"/>
          <w:titlePg/>
          <w:docGrid w:linePitch="360"/>
        </w:sectPr>
      </w:pPr>
      <w:r w:rsidRPr="005543BE">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8B5BC1" w:rsidRDefault="008B5BC1" w:rsidP="00370600">
      <w:pPr>
        <w:pStyle w:val="AITableHeading"/>
        <w:tabs>
          <w:tab w:val="clear" w:pos="567"/>
        </w:tabs>
        <w:rPr>
          <w:rFonts w:cs="Arial"/>
          <w:b w:val="0"/>
          <w:bCs w:val="0"/>
          <w:color w:val="000000"/>
          <w:sz w:val="16"/>
          <w:szCs w:val="16"/>
          <w:lang w:val="en-US" w:eastAsia="zh-TW"/>
        </w:rPr>
      </w:pPr>
    </w:p>
    <w:p w:rsidR="000F5EB5" w:rsidRPr="00F95961" w:rsidRDefault="000F5EB5" w:rsidP="00370600">
      <w:pPr>
        <w:pStyle w:val="AIUASecondHeading"/>
        <w:spacing w:line="240" w:lineRule="auto"/>
        <w:rPr>
          <w:rFonts w:ascii="Arial" w:hAnsi="Arial" w:cs="Arial"/>
        </w:rPr>
      </w:pPr>
      <w:r w:rsidRPr="00F95961">
        <w:rPr>
          <w:rFonts w:ascii="Arial" w:hAnsi="Arial" w:cs="Arial"/>
        </w:rPr>
        <w:t>URGENT ACTION</w:t>
      </w:r>
    </w:p>
    <w:p w:rsidR="00D259AC" w:rsidRPr="000F0AF1" w:rsidRDefault="007B01F3" w:rsidP="00370600">
      <w:pPr>
        <w:rPr>
          <w:rStyle w:val="AIHeadline"/>
          <w:rFonts w:cs="Arial"/>
          <w:sz w:val="38"/>
          <w:szCs w:val="38"/>
        </w:rPr>
      </w:pPr>
      <w:r>
        <w:rPr>
          <w:rStyle w:val="AIHeadline"/>
          <w:rFonts w:cs="Arial"/>
          <w:sz w:val="38"/>
          <w:szCs w:val="38"/>
        </w:rPr>
        <w:t xml:space="preserve">chinese activist 8 year </w:t>
      </w:r>
      <w:r w:rsidR="00D259AC">
        <w:rPr>
          <w:rStyle w:val="AIHeadline"/>
          <w:rFonts w:cs="Arial"/>
          <w:sz w:val="38"/>
          <w:szCs w:val="38"/>
        </w:rPr>
        <w:t>SENTENCE</w:t>
      </w:r>
      <w:r>
        <w:rPr>
          <w:rStyle w:val="AIHeadline"/>
          <w:rFonts w:cs="Arial"/>
          <w:sz w:val="38"/>
          <w:szCs w:val="38"/>
        </w:rPr>
        <w:t xml:space="preserve"> upheld</w:t>
      </w:r>
      <w:r w:rsidR="00D259AC">
        <w:rPr>
          <w:rStyle w:val="AIHeadline"/>
          <w:rFonts w:cs="Arial"/>
          <w:sz w:val="38"/>
          <w:szCs w:val="38"/>
        </w:rPr>
        <w:t xml:space="preserve"> </w:t>
      </w:r>
    </w:p>
    <w:p w:rsidR="006D2C2E" w:rsidRPr="006D2C2E" w:rsidRDefault="000F5EB5" w:rsidP="008B5BC1">
      <w:pPr>
        <w:pStyle w:val="Heading2"/>
        <w:spacing w:before="120" w:after="120" w:line="240" w:lineRule="auto"/>
        <w:rPr>
          <w:rFonts w:ascii="Arial" w:hAnsi="Arial" w:cs="Arial"/>
        </w:rPr>
      </w:pPr>
      <w:r w:rsidRPr="00F95961">
        <w:rPr>
          <w:rFonts w:ascii="Arial" w:hAnsi="Arial" w:cs="Arial"/>
        </w:rPr>
        <w:t>ADditional Information</w:t>
      </w:r>
    </w:p>
    <w:p w:rsidR="00ED294C" w:rsidRPr="00F37551" w:rsidRDefault="00ED294C" w:rsidP="00370600">
      <w:pPr>
        <w:rPr>
          <w:rFonts w:ascii="Arial" w:hAnsi="Arial" w:cs="Arial"/>
          <w:color w:val="212121"/>
          <w:sz w:val="18"/>
          <w:szCs w:val="18"/>
          <w:lang w:val="en-US" w:eastAsia="zh-TW"/>
        </w:rPr>
      </w:pPr>
      <w:r w:rsidRPr="00F37551">
        <w:rPr>
          <w:rFonts w:ascii="Arial" w:hAnsi="Arial" w:cs="Arial"/>
          <w:color w:val="212121"/>
          <w:sz w:val="18"/>
          <w:szCs w:val="18"/>
          <w:lang w:val="en-US" w:eastAsia="zh-TW"/>
        </w:rPr>
        <w:t xml:space="preserve">China has a history of engaging in politically-motivated actions against well-known activists during the Christmas holidays. Prominent Chinese dissident Hu Jia was detained on 27 December 2007. Liu Xiaobo, who would later win the Nobel Peace Prize but die in detention in 2017, was sentenced to 11 years on Christmas Day 2009 on the charge of "inciting subversion of state power”. </w:t>
      </w:r>
    </w:p>
    <w:p w:rsidR="00ED294C" w:rsidRPr="00F37551" w:rsidRDefault="00ED294C" w:rsidP="00370600">
      <w:pPr>
        <w:rPr>
          <w:rFonts w:ascii="Arial" w:hAnsi="Arial" w:cs="Arial"/>
          <w:sz w:val="18"/>
          <w:szCs w:val="18"/>
        </w:rPr>
      </w:pPr>
    </w:p>
    <w:p w:rsidR="00ED294C" w:rsidRPr="00F37551" w:rsidRDefault="001D219A" w:rsidP="00370600">
      <w:pPr>
        <w:rPr>
          <w:rFonts w:ascii="Arial" w:hAnsi="Arial" w:cs="Arial"/>
          <w:sz w:val="18"/>
          <w:szCs w:val="18"/>
        </w:rPr>
      </w:pPr>
      <w:r w:rsidRPr="00F37551">
        <w:rPr>
          <w:rFonts w:ascii="Arial" w:hAnsi="Arial" w:cs="Arial"/>
          <w:sz w:val="18"/>
          <w:szCs w:val="18"/>
        </w:rPr>
        <w:t>Wu Gan</w:t>
      </w:r>
      <w:r w:rsidR="00ED294C" w:rsidRPr="00F37551">
        <w:rPr>
          <w:rFonts w:ascii="Arial" w:hAnsi="Arial" w:cs="Arial"/>
          <w:sz w:val="18"/>
          <w:szCs w:val="18"/>
        </w:rPr>
        <w:t xml:space="preserve"> was first detained in May 2015 at a demonstration outside a courthouse while protesting against an alleged miscarriage of justice in a death penalty case from 2000. In July 2015, Wu Gan was formally arrested on charges of “inciting subversion of state power” and “picking quarrels and provoking trouble” by the Xiamen City People’s Procuratorate. Wu Gan has been a high-profile activist in China since 2009 and is recognized for his cutting-edge tactics of connecting online and offline actions, raising awareness of human rights abuses, and raising funds online to support his activities.</w:t>
      </w:r>
    </w:p>
    <w:p w:rsidR="00ED294C" w:rsidRPr="00F37551" w:rsidRDefault="00ED294C" w:rsidP="00370600">
      <w:pPr>
        <w:rPr>
          <w:rFonts w:ascii="Arial" w:hAnsi="Arial" w:cs="Arial"/>
          <w:sz w:val="18"/>
          <w:szCs w:val="18"/>
        </w:rPr>
      </w:pPr>
    </w:p>
    <w:p w:rsidR="00ED294C" w:rsidRPr="00F37551" w:rsidRDefault="00ED294C" w:rsidP="00370600">
      <w:pPr>
        <w:rPr>
          <w:rFonts w:ascii="Arial" w:hAnsi="Arial" w:cs="Arial"/>
          <w:sz w:val="18"/>
          <w:szCs w:val="18"/>
        </w:rPr>
      </w:pPr>
      <w:r w:rsidRPr="00F37551">
        <w:rPr>
          <w:rFonts w:ascii="Arial" w:hAnsi="Arial" w:cs="Arial"/>
          <w:sz w:val="18"/>
          <w:szCs w:val="18"/>
        </w:rPr>
        <w:t>Between 18 and 20 May 2015, Wu Gan participated in a demonstration outside the Jiangxi Provincial Higher People</w:t>
      </w:r>
      <w:r w:rsidRPr="0006214B">
        <w:rPr>
          <w:rFonts w:ascii="Arial" w:hAnsi="Arial" w:cs="Arial"/>
          <w:sz w:val="18"/>
          <w:szCs w:val="18"/>
        </w:rPr>
        <w:t>’s Court in Nanchang supporting a group of lawyers who were demanding access to court documents regarding an alleged case of miscarriage of justice from 2000, when four men were sentenced to death for robbery, rape and murder. Their lawyers claimed the men’s confessions were obtained through torture and sought to re-open the case, but up until that time they had been refused permission to review the court files. Despite Fang Linzai, a criminal suspect in another case</w:t>
      </w:r>
      <w:r w:rsidR="00AE1C88">
        <w:rPr>
          <w:rFonts w:ascii="Arial" w:hAnsi="Arial" w:cs="Arial"/>
          <w:sz w:val="18"/>
          <w:szCs w:val="18"/>
        </w:rPr>
        <w:t>,</w:t>
      </w:r>
      <w:r w:rsidRPr="0006214B">
        <w:rPr>
          <w:rFonts w:ascii="Arial" w:hAnsi="Arial" w:cs="Arial"/>
          <w:sz w:val="18"/>
          <w:szCs w:val="18"/>
        </w:rPr>
        <w:t xml:space="preserve"> admitting in 2011 that he committed the murder, the Procuratorate did not withdraw the charges against the four </w:t>
      </w:r>
      <w:r w:rsidR="00AE1C88" w:rsidRPr="0006214B">
        <w:rPr>
          <w:rFonts w:ascii="Arial" w:hAnsi="Arial" w:cs="Arial"/>
          <w:sz w:val="18"/>
          <w:szCs w:val="18"/>
        </w:rPr>
        <w:t>defendants.</w:t>
      </w:r>
      <w:r w:rsidR="00AE1C88">
        <w:rPr>
          <w:rFonts w:ascii="Arial" w:hAnsi="Arial" w:cs="Arial"/>
          <w:sz w:val="18"/>
          <w:szCs w:val="18"/>
        </w:rPr>
        <w:t xml:space="preserve"> </w:t>
      </w:r>
      <w:r w:rsidR="00AE1C88">
        <w:rPr>
          <w:rFonts w:ascii="Arial" w:hAnsi="Arial" w:cs="Arial"/>
          <w:sz w:val="18"/>
          <w:szCs w:val="18"/>
          <w:lang w:val="en-US" w:eastAsia="zh-TW"/>
        </w:rPr>
        <w:t xml:space="preserve">Wu Gan’s activism </w:t>
      </w:r>
      <w:r w:rsidR="00B777CE">
        <w:rPr>
          <w:rFonts w:ascii="Arial" w:hAnsi="Arial" w:cs="Arial"/>
          <w:sz w:val="18"/>
          <w:szCs w:val="18"/>
          <w:lang w:val="en-US" w:eastAsia="zh-TW"/>
        </w:rPr>
        <w:t>brought significant level of public attention to the unlawful practices of the authorities involved in this case and contributed to the retrial and the subseque</w:t>
      </w:r>
      <w:r w:rsidR="00E93726">
        <w:rPr>
          <w:rFonts w:ascii="Arial" w:hAnsi="Arial" w:cs="Arial"/>
          <w:sz w:val="18"/>
          <w:szCs w:val="18"/>
          <w:lang w:val="en-US" w:eastAsia="zh-TW"/>
        </w:rPr>
        <w:t>nt acquittal of the four men in</w:t>
      </w:r>
      <w:r w:rsidR="00B777CE">
        <w:rPr>
          <w:rFonts w:ascii="Arial" w:hAnsi="Arial" w:cs="Arial"/>
          <w:sz w:val="18"/>
          <w:szCs w:val="18"/>
          <w:lang w:val="en-US" w:eastAsia="zh-TW"/>
        </w:rPr>
        <w:t xml:space="preserve"> 2016.  </w:t>
      </w:r>
    </w:p>
    <w:p w:rsidR="00ED294C" w:rsidRPr="00F37551" w:rsidRDefault="00ED294C" w:rsidP="00370600">
      <w:pPr>
        <w:rPr>
          <w:rFonts w:ascii="Arial" w:hAnsi="Arial" w:cs="Arial"/>
          <w:sz w:val="18"/>
          <w:szCs w:val="18"/>
        </w:rPr>
      </w:pPr>
    </w:p>
    <w:p w:rsidR="00230EAD" w:rsidRPr="00F37551" w:rsidRDefault="00ED294C" w:rsidP="00370600">
      <w:pPr>
        <w:rPr>
          <w:rFonts w:ascii="Arial" w:hAnsi="Arial" w:cs="Arial"/>
          <w:sz w:val="18"/>
          <w:szCs w:val="18"/>
        </w:rPr>
      </w:pPr>
      <w:r w:rsidRPr="00F37551">
        <w:rPr>
          <w:rFonts w:ascii="Arial" w:hAnsi="Arial" w:cs="Arial"/>
          <w:sz w:val="18"/>
          <w:szCs w:val="18"/>
        </w:rPr>
        <w:t>Activists and human rights defenders continue to be systematically subjected to monitoring, harassment, intimidation, arrest and detention. Police detain increasing numbers of human rights defenders outside of formal detention facilities, sometimes without access to a lawyer for long periods, exposing the detainees to the risk of torture and other ill-treatment</w:t>
      </w:r>
      <w:r w:rsidR="0006214B">
        <w:rPr>
          <w:rFonts w:ascii="Arial" w:hAnsi="Arial" w:cs="Arial"/>
          <w:sz w:val="18"/>
          <w:szCs w:val="18"/>
        </w:rPr>
        <w:t>.</w:t>
      </w:r>
    </w:p>
    <w:p w:rsidR="006D2C2E" w:rsidRPr="007862F3" w:rsidRDefault="006D2C2E" w:rsidP="00370600">
      <w:pPr>
        <w:rPr>
          <w:rFonts w:ascii="Arial" w:hAnsi="Arial" w:cs="Arial"/>
          <w:color w:val="212121"/>
          <w:sz w:val="18"/>
          <w:szCs w:val="18"/>
          <w:lang w:val="en-US" w:eastAsia="zh-TW"/>
        </w:rPr>
      </w:pPr>
    </w:p>
    <w:p w:rsidR="000F5EB5" w:rsidRPr="007862F3" w:rsidRDefault="000F5EB5" w:rsidP="00370600">
      <w:pPr>
        <w:rPr>
          <w:rFonts w:ascii="Arial" w:hAnsi="Arial" w:cs="Arial"/>
          <w:sz w:val="16"/>
          <w:szCs w:val="18"/>
        </w:rPr>
      </w:pPr>
      <w:r w:rsidRPr="007862F3">
        <w:rPr>
          <w:rFonts w:ascii="Arial" w:hAnsi="Arial" w:cs="Arial"/>
          <w:sz w:val="16"/>
          <w:szCs w:val="18"/>
        </w:rPr>
        <w:t>Name:</w:t>
      </w:r>
      <w:r w:rsidR="006D2C2E" w:rsidRPr="007862F3">
        <w:rPr>
          <w:rFonts w:ascii="Arial" w:hAnsi="Arial" w:cs="Arial"/>
          <w:sz w:val="16"/>
          <w:szCs w:val="18"/>
        </w:rPr>
        <w:t xml:space="preserve"> Wu Gan</w:t>
      </w:r>
    </w:p>
    <w:p w:rsidR="000F5EB5" w:rsidRPr="007862F3" w:rsidRDefault="000F5EB5" w:rsidP="00370600">
      <w:pPr>
        <w:rPr>
          <w:rFonts w:ascii="Arial" w:hAnsi="Arial" w:cs="Arial"/>
          <w:sz w:val="16"/>
          <w:szCs w:val="18"/>
        </w:rPr>
      </w:pPr>
      <w:r w:rsidRPr="007862F3">
        <w:rPr>
          <w:rFonts w:ascii="Arial" w:hAnsi="Arial" w:cs="Arial"/>
          <w:sz w:val="16"/>
          <w:szCs w:val="18"/>
        </w:rPr>
        <w:t>Gender m/f:</w:t>
      </w:r>
      <w:r w:rsidR="006D2C2E" w:rsidRPr="007862F3">
        <w:rPr>
          <w:rFonts w:ascii="Arial" w:hAnsi="Arial" w:cs="Arial"/>
          <w:sz w:val="16"/>
          <w:szCs w:val="18"/>
        </w:rPr>
        <w:t xml:space="preserve"> m</w:t>
      </w:r>
    </w:p>
    <w:p w:rsidR="000F5EB5" w:rsidRPr="007862F3" w:rsidRDefault="000F5EB5" w:rsidP="00370600">
      <w:pPr>
        <w:rPr>
          <w:rFonts w:ascii="Arial" w:hAnsi="Arial" w:cs="Arial"/>
          <w:sz w:val="18"/>
          <w:szCs w:val="18"/>
        </w:rPr>
      </w:pPr>
    </w:p>
    <w:p w:rsidR="000F5EB5" w:rsidRPr="0006214B" w:rsidRDefault="000F5EB5" w:rsidP="00370600">
      <w:pPr>
        <w:pStyle w:val="AITextSmallNoLineSpacing"/>
        <w:spacing w:line="240" w:lineRule="auto"/>
        <w:rPr>
          <w:rStyle w:val="StyleAIBodytextAsianSimSunChar"/>
          <w:rFonts w:cs="Arial"/>
          <w:sz w:val="18"/>
          <w:szCs w:val="18"/>
        </w:rPr>
        <w:sectPr w:rsidR="000F5EB5" w:rsidRPr="0006214B" w:rsidSect="00370600">
          <w:footerReference w:type="default" r:id="rId13"/>
          <w:type w:val="continuous"/>
          <w:pgSz w:w="12240" w:h="15840" w:code="1"/>
          <w:pgMar w:top="720" w:right="720" w:bottom="2160" w:left="720" w:header="0" w:footer="567" w:gutter="0"/>
          <w:cols w:space="567"/>
          <w:titlePg/>
          <w:docGrid w:linePitch="360"/>
        </w:sectPr>
      </w:pPr>
    </w:p>
    <w:p w:rsidR="00B56D56" w:rsidRPr="007862F3" w:rsidRDefault="00B56D56" w:rsidP="00370600">
      <w:pPr>
        <w:tabs>
          <w:tab w:val="right" w:pos="10203"/>
        </w:tabs>
        <w:rPr>
          <w:rFonts w:ascii="Arial" w:hAnsi="Arial" w:cs="Arial"/>
          <w:color w:val="FFFFFF"/>
          <w:sz w:val="18"/>
          <w:szCs w:val="18"/>
        </w:rPr>
      </w:pPr>
      <w:r w:rsidRPr="007862F3">
        <w:rPr>
          <w:rFonts w:ascii="Arial" w:hAnsi="Arial" w:cs="Arial"/>
          <w:sz w:val="16"/>
          <w:szCs w:val="18"/>
        </w:rPr>
        <w:lastRenderedPageBreak/>
        <w:t xml:space="preserve">Further information on UA: 129/15 Index: </w:t>
      </w:r>
      <w:r w:rsidR="000B696B" w:rsidRPr="007862F3">
        <w:rPr>
          <w:rFonts w:ascii="Arial" w:hAnsi="Arial" w:cs="Arial"/>
          <w:bCs/>
          <w:sz w:val="16"/>
          <w:szCs w:val="18"/>
        </w:rPr>
        <w:t>ASA 17/</w:t>
      </w:r>
      <w:r w:rsidR="00ED294C" w:rsidRPr="007862F3">
        <w:rPr>
          <w:rFonts w:ascii="Arial" w:hAnsi="Arial" w:cs="Arial"/>
          <w:bCs/>
          <w:sz w:val="16"/>
          <w:szCs w:val="18"/>
        </w:rPr>
        <w:t>8248</w:t>
      </w:r>
      <w:r w:rsidR="000B696B" w:rsidRPr="007862F3">
        <w:rPr>
          <w:rFonts w:ascii="Arial" w:hAnsi="Arial" w:cs="Arial"/>
          <w:bCs/>
          <w:sz w:val="16"/>
          <w:szCs w:val="18"/>
        </w:rPr>
        <w:t xml:space="preserve">/2018 </w:t>
      </w:r>
      <w:r w:rsidRPr="007862F3">
        <w:rPr>
          <w:rFonts w:ascii="Arial" w:hAnsi="Arial" w:cs="Arial"/>
          <w:sz w:val="16"/>
          <w:szCs w:val="18"/>
        </w:rPr>
        <w:t xml:space="preserve">Issue Date: </w:t>
      </w:r>
      <w:r w:rsidR="009E2CCE" w:rsidRPr="007862F3">
        <w:rPr>
          <w:rFonts w:ascii="Arial" w:hAnsi="Arial" w:cs="Arial"/>
          <w:sz w:val="16"/>
          <w:szCs w:val="18"/>
        </w:rPr>
        <w:t>19 April</w:t>
      </w:r>
      <w:r w:rsidRPr="007862F3">
        <w:rPr>
          <w:rFonts w:ascii="Arial" w:hAnsi="Arial" w:cs="Arial"/>
          <w:sz w:val="16"/>
          <w:szCs w:val="18"/>
        </w:rPr>
        <w:t xml:space="preserve"> 2018</w:t>
      </w:r>
    </w:p>
    <w:p w:rsidR="00B76E54" w:rsidRPr="007862F3" w:rsidRDefault="00B76E54" w:rsidP="00370600">
      <w:pPr>
        <w:rPr>
          <w:rFonts w:ascii="Arial" w:hAnsi="Arial" w:cs="Arial"/>
          <w:sz w:val="18"/>
          <w:szCs w:val="18"/>
        </w:rPr>
      </w:pPr>
    </w:p>
    <w:sectPr w:rsidR="00B76E54" w:rsidRPr="007862F3" w:rsidSect="00370600">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D24" w:rsidRDefault="00230D24">
      <w:r>
        <w:separator/>
      </w:r>
    </w:p>
  </w:endnote>
  <w:endnote w:type="continuationSeparator" w:id="0">
    <w:p w:rsidR="00230D24" w:rsidRDefault="0023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L3n¢FFFFFD??AAe"/>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C1" w:rsidRDefault="008B5BC1" w:rsidP="008B5BC1">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8B5BC1" w:rsidRDefault="008B5BC1" w:rsidP="008B5BC1">
    <w:pPr>
      <w:jc w:val="center"/>
      <w:rPr>
        <w:rFonts w:ascii="Arial" w:hAnsi="Arial" w:cs="Arial"/>
        <w:sz w:val="16"/>
        <w:szCs w:val="16"/>
      </w:rPr>
    </w:pPr>
    <w:r>
      <w:rPr>
        <w:rFonts w:ascii="Arial" w:hAnsi="Arial" w:cs="Arial"/>
        <w:sz w:val="16"/>
        <w:szCs w:val="16"/>
      </w:rPr>
      <w:t>T (212) 807- 8400 | uan@aiusa.org | www.amnestyusa.org/uan</w:t>
    </w:r>
  </w:p>
  <w:p w:rsidR="000F5EB5" w:rsidRPr="00D0106D" w:rsidRDefault="008B5BC1" w:rsidP="008B5BC1">
    <w:pPr>
      <w:pStyle w:val="Footer"/>
      <w:tabs>
        <w:tab w:val="clear" w:pos="2268"/>
        <w:tab w:val="clear" w:pos="2835"/>
        <w:tab w:val="clear" w:pos="4320"/>
        <w:tab w:val="clear" w:pos="8640"/>
        <w:tab w:val="left" w:pos="46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8B5BC1">
    <w:pPr>
      <w:pStyle w:val="Footer"/>
    </w:pPr>
    <w:r>
      <w:rPr>
        <w:noProof/>
        <w:lang w:val="en-US"/>
      </w:rPr>
      <w:drawing>
        <wp:inline distT="0" distB="0" distL="0" distR="0">
          <wp:extent cx="640080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C1" w:rsidRDefault="008B5BC1" w:rsidP="008B5BC1">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8B5BC1" w:rsidRDefault="008B5BC1" w:rsidP="008B5BC1">
    <w:pPr>
      <w:jc w:val="center"/>
      <w:rPr>
        <w:rFonts w:ascii="Arial" w:hAnsi="Arial" w:cs="Arial"/>
        <w:sz w:val="16"/>
        <w:szCs w:val="16"/>
      </w:rPr>
    </w:pPr>
    <w:r>
      <w:rPr>
        <w:rFonts w:ascii="Arial" w:hAnsi="Arial" w:cs="Arial"/>
        <w:sz w:val="16"/>
        <w:szCs w:val="16"/>
      </w:rPr>
      <w:t>T (212) 807- 8400 | uan@aiusa.org | www.amnestyusa.org/uan</w:t>
    </w:r>
  </w:p>
  <w:p w:rsidR="008B5BC1" w:rsidRPr="00D0106D" w:rsidRDefault="008B5BC1" w:rsidP="008B5BC1">
    <w:pPr>
      <w:pStyle w:val="Footer"/>
      <w:tabs>
        <w:tab w:val="clear" w:pos="2268"/>
        <w:tab w:val="clear" w:pos="2835"/>
        <w:tab w:val="clear" w:pos="4320"/>
        <w:tab w:val="clear" w:pos="8640"/>
        <w:tab w:val="left" w:pos="468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8B5BC1">
    <w:pPr>
      <w:pStyle w:val="Footer"/>
    </w:pPr>
    <w:r w:rsidRPr="00290BCB">
      <w:rPr>
        <w:noProof/>
        <w:lang w:val="en-US"/>
      </w:rPr>
      <w:drawing>
        <wp:inline distT="0" distB="0" distL="0" distR="0">
          <wp:extent cx="6400800" cy="95250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52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D24" w:rsidRDefault="00230D24">
      <w:r>
        <w:separator/>
      </w:r>
    </w:p>
  </w:footnote>
  <w:footnote w:type="continuationSeparator" w:id="0">
    <w:p w:rsidR="00230D24" w:rsidRDefault="00230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Pr="000B696B" w:rsidRDefault="000F5EB5"/>
  <w:p w:rsidR="000F5EB5" w:rsidRPr="00817483" w:rsidRDefault="000F5EB5" w:rsidP="00B4432F">
    <w:pPr>
      <w:tabs>
        <w:tab w:val="right" w:pos="10203"/>
      </w:tabs>
      <w:rPr>
        <w:rFonts w:ascii="Amnesty Trade Gothic" w:hAnsi="Amnesty Trade Gothic"/>
        <w:color w:val="FFFFFF"/>
      </w:rPr>
    </w:pPr>
    <w:r w:rsidRPr="000B696B">
      <w:rPr>
        <w:rFonts w:ascii="Amnesty Trade Gothic" w:hAnsi="Amnesty Trade Gothic"/>
        <w:sz w:val="16"/>
        <w:szCs w:val="16"/>
      </w:rPr>
      <w:t>Further information on UA:</w:t>
    </w:r>
    <w:r w:rsidR="001F16F7" w:rsidRPr="000B696B">
      <w:rPr>
        <w:rFonts w:ascii="Amnesty Trade Gothic" w:hAnsi="Amnesty Trade Gothic"/>
        <w:sz w:val="16"/>
        <w:szCs w:val="16"/>
      </w:rPr>
      <w:t xml:space="preserve"> </w:t>
    </w:r>
    <w:r w:rsidR="00B56D56" w:rsidRPr="000B696B">
      <w:rPr>
        <w:rFonts w:ascii="Amnesty Trade Gothic" w:hAnsi="Amnesty Trade Gothic"/>
        <w:sz w:val="16"/>
        <w:szCs w:val="16"/>
      </w:rPr>
      <w:t xml:space="preserve">129/15 </w:t>
    </w:r>
    <w:r w:rsidR="001F16F7" w:rsidRPr="000B696B">
      <w:rPr>
        <w:rFonts w:ascii="Amnesty Trade Gothic" w:hAnsi="Amnesty Trade Gothic"/>
        <w:sz w:val="16"/>
        <w:szCs w:val="16"/>
      </w:rPr>
      <w:t xml:space="preserve">Index: </w:t>
    </w:r>
    <w:r w:rsidR="000B696B" w:rsidRPr="000B696B">
      <w:rPr>
        <w:rFonts w:ascii="Amnesty Trade Gothic" w:hAnsi="Amnesty Trade Gothic"/>
        <w:bCs/>
        <w:sz w:val="16"/>
        <w:szCs w:val="16"/>
      </w:rPr>
      <w:t>ASA 17/</w:t>
    </w:r>
    <w:r w:rsidR="00ED294C">
      <w:rPr>
        <w:rFonts w:ascii="Amnesty Trade Gothic" w:hAnsi="Amnesty Trade Gothic"/>
        <w:bCs/>
        <w:sz w:val="16"/>
        <w:szCs w:val="16"/>
      </w:rPr>
      <w:t>8248</w:t>
    </w:r>
    <w:r w:rsidR="000B696B" w:rsidRPr="000B696B">
      <w:rPr>
        <w:rFonts w:ascii="Amnesty Trade Gothic" w:hAnsi="Amnesty Trade Gothic"/>
        <w:bCs/>
        <w:sz w:val="16"/>
        <w:szCs w:val="16"/>
      </w:rPr>
      <w:t xml:space="preserve">/2018 </w:t>
    </w:r>
    <w:r w:rsidR="00B56D56" w:rsidRPr="000B696B">
      <w:rPr>
        <w:rFonts w:ascii="Amnesty Trade Gothic" w:hAnsi="Amnesty Trade Gothic"/>
        <w:sz w:val="16"/>
        <w:szCs w:val="16"/>
      </w:rPr>
      <w:t>China</w:t>
    </w:r>
    <w:r>
      <w:rPr>
        <w:rFonts w:ascii="Amnesty Trade Gothic" w:hAnsi="Amnesty Trade Gothic"/>
        <w:sz w:val="16"/>
        <w:szCs w:val="16"/>
      </w:rPr>
      <w:tab/>
      <w:t xml:space="preserve">Date: </w:t>
    </w:r>
    <w:r w:rsidR="00ED294C">
      <w:rPr>
        <w:rFonts w:ascii="Amnesty Trade Gothic" w:hAnsi="Amnesty Trade Gothic"/>
        <w:sz w:val="16"/>
        <w:szCs w:val="16"/>
      </w:rPr>
      <w:t>19 April</w:t>
    </w:r>
    <w:r w:rsidR="00B56D56">
      <w:rPr>
        <w:rFonts w:ascii="Amnesty Trade Gothic" w:hAnsi="Amnesty Trade Gothic"/>
        <w:sz w:val="16"/>
        <w:szCs w:val="16"/>
      </w:rPr>
      <w:t xml:space="preserve">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5AD2"/>
    <w:rsid w:val="0002318B"/>
    <w:rsid w:val="00023EE0"/>
    <w:rsid w:val="00024887"/>
    <w:rsid w:val="000325E6"/>
    <w:rsid w:val="000418EE"/>
    <w:rsid w:val="00043D13"/>
    <w:rsid w:val="00051FA3"/>
    <w:rsid w:val="000536E0"/>
    <w:rsid w:val="0005741D"/>
    <w:rsid w:val="00060E8A"/>
    <w:rsid w:val="0006214B"/>
    <w:rsid w:val="00064488"/>
    <w:rsid w:val="000664A2"/>
    <w:rsid w:val="00066AEA"/>
    <w:rsid w:val="00067212"/>
    <w:rsid w:val="000800B2"/>
    <w:rsid w:val="00086119"/>
    <w:rsid w:val="00091A32"/>
    <w:rsid w:val="000920C9"/>
    <w:rsid w:val="000948C5"/>
    <w:rsid w:val="00094AD9"/>
    <w:rsid w:val="00095AE4"/>
    <w:rsid w:val="000A32A1"/>
    <w:rsid w:val="000A3554"/>
    <w:rsid w:val="000A3C08"/>
    <w:rsid w:val="000A49EC"/>
    <w:rsid w:val="000B0344"/>
    <w:rsid w:val="000B2197"/>
    <w:rsid w:val="000B23F7"/>
    <w:rsid w:val="000B3478"/>
    <w:rsid w:val="000B5144"/>
    <w:rsid w:val="000B696B"/>
    <w:rsid w:val="000C1071"/>
    <w:rsid w:val="000C161E"/>
    <w:rsid w:val="000C1B1B"/>
    <w:rsid w:val="000C36CF"/>
    <w:rsid w:val="000D6F64"/>
    <w:rsid w:val="000E47FE"/>
    <w:rsid w:val="000E4B89"/>
    <w:rsid w:val="000E4F7F"/>
    <w:rsid w:val="000F0AF1"/>
    <w:rsid w:val="000F0FB9"/>
    <w:rsid w:val="000F11B8"/>
    <w:rsid w:val="000F3996"/>
    <w:rsid w:val="000F468E"/>
    <w:rsid w:val="000F4F1F"/>
    <w:rsid w:val="000F5771"/>
    <w:rsid w:val="000F5EB5"/>
    <w:rsid w:val="000F6636"/>
    <w:rsid w:val="00107E6B"/>
    <w:rsid w:val="00110016"/>
    <w:rsid w:val="001117D7"/>
    <w:rsid w:val="00114598"/>
    <w:rsid w:val="00117716"/>
    <w:rsid w:val="00124D88"/>
    <w:rsid w:val="00125500"/>
    <w:rsid w:val="00127130"/>
    <w:rsid w:val="00134316"/>
    <w:rsid w:val="00137A2B"/>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07C"/>
    <w:rsid w:val="001A33FF"/>
    <w:rsid w:val="001A57EE"/>
    <w:rsid w:val="001B244C"/>
    <w:rsid w:val="001B7B2B"/>
    <w:rsid w:val="001C103C"/>
    <w:rsid w:val="001C359A"/>
    <w:rsid w:val="001C6514"/>
    <w:rsid w:val="001C7698"/>
    <w:rsid w:val="001C7C68"/>
    <w:rsid w:val="001D219A"/>
    <w:rsid w:val="001D68B0"/>
    <w:rsid w:val="001D6CEA"/>
    <w:rsid w:val="001D7A1D"/>
    <w:rsid w:val="001E0488"/>
    <w:rsid w:val="001E0993"/>
    <w:rsid w:val="001E165F"/>
    <w:rsid w:val="001E4896"/>
    <w:rsid w:val="001E7BA9"/>
    <w:rsid w:val="001F16F7"/>
    <w:rsid w:val="001F3C86"/>
    <w:rsid w:val="0020048C"/>
    <w:rsid w:val="00203740"/>
    <w:rsid w:val="00206042"/>
    <w:rsid w:val="00210281"/>
    <w:rsid w:val="00212C22"/>
    <w:rsid w:val="00215FFF"/>
    <w:rsid w:val="002168FD"/>
    <w:rsid w:val="00216F52"/>
    <w:rsid w:val="00217CAE"/>
    <w:rsid w:val="00217FB3"/>
    <w:rsid w:val="00220011"/>
    <w:rsid w:val="0022056F"/>
    <w:rsid w:val="0022305E"/>
    <w:rsid w:val="002260B4"/>
    <w:rsid w:val="00230D24"/>
    <w:rsid w:val="00230EAD"/>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6A8D"/>
    <w:rsid w:val="002C7156"/>
    <w:rsid w:val="002D0E2E"/>
    <w:rsid w:val="002D4041"/>
    <w:rsid w:val="002D46D5"/>
    <w:rsid w:val="002E0CB9"/>
    <w:rsid w:val="002E11DF"/>
    <w:rsid w:val="002E16BA"/>
    <w:rsid w:val="002F26A2"/>
    <w:rsid w:val="00302D8E"/>
    <w:rsid w:val="00304FA3"/>
    <w:rsid w:val="00310839"/>
    <w:rsid w:val="00310926"/>
    <w:rsid w:val="00311B06"/>
    <w:rsid w:val="00313E61"/>
    <w:rsid w:val="00315EBE"/>
    <w:rsid w:val="003206E1"/>
    <w:rsid w:val="00327D90"/>
    <w:rsid w:val="00332276"/>
    <w:rsid w:val="003343A4"/>
    <w:rsid w:val="00345492"/>
    <w:rsid w:val="0034642C"/>
    <w:rsid w:val="00347243"/>
    <w:rsid w:val="00352E7B"/>
    <w:rsid w:val="00355BAE"/>
    <w:rsid w:val="00355EAE"/>
    <w:rsid w:val="0035609C"/>
    <w:rsid w:val="003656FE"/>
    <w:rsid w:val="00370600"/>
    <w:rsid w:val="00371099"/>
    <w:rsid w:val="00373C67"/>
    <w:rsid w:val="00373FF8"/>
    <w:rsid w:val="00375E81"/>
    <w:rsid w:val="00385865"/>
    <w:rsid w:val="00385F1F"/>
    <w:rsid w:val="00386454"/>
    <w:rsid w:val="00390D35"/>
    <w:rsid w:val="00390EE8"/>
    <w:rsid w:val="003977DC"/>
    <w:rsid w:val="003A2A73"/>
    <w:rsid w:val="003A6617"/>
    <w:rsid w:val="003B4359"/>
    <w:rsid w:val="003B62B5"/>
    <w:rsid w:val="003C1E84"/>
    <w:rsid w:val="003C2C28"/>
    <w:rsid w:val="003C391E"/>
    <w:rsid w:val="003C3DB5"/>
    <w:rsid w:val="003D3112"/>
    <w:rsid w:val="003D377A"/>
    <w:rsid w:val="003D6B99"/>
    <w:rsid w:val="003D76E2"/>
    <w:rsid w:val="003E13BD"/>
    <w:rsid w:val="003E1E1A"/>
    <w:rsid w:val="003E3B8F"/>
    <w:rsid w:val="003E6AB3"/>
    <w:rsid w:val="003F5560"/>
    <w:rsid w:val="0040123D"/>
    <w:rsid w:val="004018B9"/>
    <w:rsid w:val="00402E82"/>
    <w:rsid w:val="00405AC8"/>
    <w:rsid w:val="00407D37"/>
    <w:rsid w:val="00410BC6"/>
    <w:rsid w:val="00411DDA"/>
    <w:rsid w:val="00412820"/>
    <w:rsid w:val="00414F83"/>
    <w:rsid w:val="00415A74"/>
    <w:rsid w:val="00426D1C"/>
    <w:rsid w:val="004312FA"/>
    <w:rsid w:val="00437710"/>
    <w:rsid w:val="00440C5E"/>
    <w:rsid w:val="004429E2"/>
    <w:rsid w:val="00446985"/>
    <w:rsid w:val="00447941"/>
    <w:rsid w:val="00451017"/>
    <w:rsid w:val="00462F25"/>
    <w:rsid w:val="00464642"/>
    <w:rsid w:val="004667B6"/>
    <w:rsid w:val="00474F37"/>
    <w:rsid w:val="00475586"/>
    <w:rsid w:val="00477FE3"/>
    <w:rsid w:val="00481718"/>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07D2"/>
    <w:rsid w:val="005110E5"/>
    <w:rsid w:val="0051211D"/>
    <w:rsid w:val="00513094"/>
    <w:rsid w:val="00513E94"/>
    <w:rsid w:val="005149A9"/>
    <w:rsid w:val="00516AFE"/>
    <w:rsid w:val="005170A4"/>
    <w:rsid w:val="0052048F"/>
    <w:rsid w:val="00522948"/>
    <w:rsid w:val="00524588"/>
    <w:rsid w:val="005263A0"/>
    <w:rsid w:val="005264BB"/>
    <w:rsid w:val="0053246B"/>
    <w:rsid w:val="00534491"/>
    <w:rsid w:val="0053584A"/>
    <w:rsid w:val="00537622"/>
    <w:rsid w:val="005462CF"/>
    <w:rsid w:val="005534BC"/>
    <w:rsid w:val="0055767E"/>
    <w:rsid w:val="005636B1"/>
    <w:rsid w:val="00576569"/>
    <w:rsid w:val="00576926"/>
    <w:rsid w:val="00583051"/>
    <w:rsid w:val="005858CC"/>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2FDD"/>
    <w:rsid w:val="005D3D9F"/>
    <w:rsid w:val="005D4401"/>
    <w:rsid w:val="005D5576"/>
    <w:rsid w:val="005E07A6"/>
    <w:rsid w:val="005E2833"/>
    <w:rsid w:val="005E2EC8"/>
    <w:rsid w:val="005E3947"/>
    <w:rsid w:val="005E4B51"/>
    <w:rsid w:val="005E4EE6"/>
    <w:rsid w:val="005E6339"/>
    <w:rsid w:val="005E7BC1"/>
    <w:rsid w:val="005F0D06"/>
    <w:rsid w:val="005F29C5"/>
    <w:rsid w:val="005F67F2"/>
    <w:rsid w:val="00600EEA"/>
    <w:rsid w:val="006037BD"/>
    <w:rsid w:val="00606C38"/>
    <w:rsid w:val="00606F0A"/>
    <w:rsid w:val="0061673E"/>
    <w:rsid w:val="006219A0"/>
    <w:rsid w:val="00622B89"/>
    <w:rsid w:val="0062321F"/>
    <w:rsid w:val="00647838"/>
    <w:rsid w:val="00656E85"/>
    <w:rsid w:val="006615B3"/>
    <w:rsid w:val="00664C69"/>
    <w:rsid w:val="006730DE"/>
    <w:rsid w:val="00675B80"/>
    <w:rsid w:val="00677BB5"/>
    <w:rsid w:val="006814D6"/>
    <w:rsid w:val="006820E8"/>
    <w:rsid w:val="006824FD"/>
    <w:rsid w:val="006B1ECE"/>
    <w:rsid w:val="006B67C1"/>
    <w:rsid w:val="006C1A0E"/>
    <w:rsid w:val="006C2190"/>
    <w:rsid w:val="006C3DE2"/>
    <w:rsid w:val="006C522F"/>
    <w:rsid w:val="006D0E18"/>
    <w:rsid w:val="006D1B08"/>
    <w:rsid w:val="006D2C2E"/>
    <w:rsid w:val="006D2F48"/>
    <w:rsid w:val="006D4472"/>
    <w:rsid w:val="006D7E47"/>
    <w:rsid w:val="006E16F6"/>
    <w:rsid w:val="006F059C"/>
    <w:rsid w:val="006F0790"/>
    <w:rsid w:val="006F0AE1"/>
    <w:rsid w:val="00703AC3"/>
    <w:rsid w:val="00703B60"/>
    <w:rsid w:val="0070730C"/>
    <w:rsid w:val="007114A2"/>
    <w:rsid w:val="007179E8"/>
    <w:rsid w:val="0072111E"/>
    <w:rsid w:val="007225C5"/>
    <w:rsid w:val="00723C07"/>
    <w:rsid w:val="007247F2"/>
    <w:rsid w:val="00726BFD"/>
    <w:rsid w:val="007277ED"/>
    <w:rsid w:val="00730D58"/>
    <w:rsid w:val="00730F9D"/>
    <w:rsid w:val="00736B40"/>
    <w:rsid w:val="00742A3F"/>
    <w:rsid w:val="007479B8"/>
    <w:rsid w:val="00750CEE"/>
    <w:rsid w:val="007620A6"/>
    <w:rsid w:val="00762B42"/>
    <w:rsid w:val="00765FDB"/>
    <w:rsid w:val="00766097"/>
    <w:rsid w:val="0077354F"/>
    <w:rsid w:val="0077407C"/>
    <w:rsid w:val="007749CD"/>
    <w:rsid w:val="00775460"/>
    <w:rsid w:val="0078257C"/>
    <w:rsid w:val="00786023"/>
    <w:rsid w:val="007862F3"/>
    <w:rsid w:val="00795D45"/>
    <w:rsid w:val="0079606E"/>
    <w:rsid w:val="007A1959"/>
    <w:rsid w:val="007A1F62"/>
    <w:rsid w:val="007A5DA8"/>
    <w:rsid w:val="007B01F3"/>
    <w:rsid w:val="007B34AE"/>
    <w:rsid w:val="007C4B9F"/>
    <w:rsid w:val="007C5E10"/>
    <w:rsid w:val="007C696A"/>
    <w:rsid w:val="007C7FCD"/>
    <w:rsid w:val="007D5AF7"/>
    <w:rsid w:val="007D75F2"/>
    <w:rsid w:val="007E0CAD"/>
    <w:rsid w:val="007E57A7"/>
    <w:rsid w:val="007E5A86"/>
    <w:rsid w:val="007E6C94"/>
    <w:rsid w:val="007F1204"/>
    <w:rsid w:val="007F4786"/>
    <w:rsid w:val="007F5DA6"/>
    <w:rsid w:val="007F6C49"/>
    <w:rsid w:val="00804AC7"/>
    <w:rsid w:val="00805A34"/>
    <w:rsid w:val="00814004"/>
    <w:rsid w:val="00815508"/>
    <w:rsid w:val="00816FB0"/>
    <w:rsid w:val="00817483"/>
    <w:rsid w:val="00820661"/>
    <w:rsid w:val="00821F82"/>
    <w:rsid w:val="008224D0"/>
    <w:rsid w:val="008241AB"/>
    <w:rsid w:val="00833E80"/>
    <w:rsid w:val="00833F6B"/>
    <w:rsid w:val="00846A17"/>
    <w:rsid w:val="0086100E"/>
    <w:rsid w:val="00861F2D"/>
    <w:rsid w:val="00862FF4"/>
    <w:rsid w:val="0086363D"/>
    <w:rsid w:val="00864ACF"/>
    <w:rsid w:val="008660C5"/>
    <w:rsid w:val="00870F66"/>
    <w:rsid w:val="00872646"/>
    <w:rsid w:val="00875998"/>
    <w:rsid w:val="00875E19"/>
    <w:rsid w:val="008810B0"/>
    <w:rsid w:val="00893986"/>
    <w:rsid w:val="008967FA"/>
    <w:rsid w:val="008A329A"/>
    <w:rsid w:val="008A3962"/>
    <w:rsid w:val="008A3DAB"/>
    <w:rsid w:val="008A43F9"/>
    <w:rsid w:val="008A4E10"/>
    <w:rsid w:val="008A6700"/>
    <w:rsid w:val="008A6964"/>
    <w:rsid w:val="008B5BC1"/>
    <w:rsid w:val="008C16D8"/>
    <w:rsid w:val="008C3821"/>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90"/>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398"/>
    <w:rsid w:val="009C0BC3"/>
    <w:rsid w:val="009C13A5"/>
    <w:rsid w:val="009C412F"/>
    <w:rsid w:val="009D132D"/>
    <w:rsid w:val="009D1A1E"/>
    <w:rsid w:val="009D3CF4"/>
    <w:rsid w:val="009D5639"/>
    <w:rsid w:val="009D5F0B"/>
    <w:rsid w:val="009D6815"/>
    <w:rsid w:val="009D710A"/>
    <w:rsid w:val="009D7D29"/>
    <w:rsid w:val="009D7E4B"/>
    <w:rsid w:val="009E0910"/>
    <w:rsid w:val="009E2CCE"/>
    <w:rsid w:val="009E5CD4"/>
    <w:rsid w:val="009F4BB3"/>
    <w:rsid w:val="009F5E63"/>
    <w:rsid w:val="00A02B06"/>
    <w:rsid w:val="00A071B0"/>
    <w:rsid w:val="00A1368B"/>
    <w:rsid w:val="00A1639D"/>
    <w:rsid w:val="00A24893"/>
    <w:rsid w:val="00A276A5"/>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1B24"/>
    <w:rsid w:val="00AE1C88"/>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2AFE"/>
    <w:rsid w:val="00B4432F"/>
    <w:rsid w:val="00B452E3"/>
    <w:rsid w:val="00B46EFA"/>
    <w:rsid w:val="00B50380"/>
    <w:rsid w:val="00B56D56"/>
    <w:rsid w:val="00B606A2"/>
    <w:rsid w:val="00B60FB0"/>
    <w:rsid w:val="00B667DE"/>
    <w:rsid w:val="00B70C75"/>
    <w:rsid w:val="00B71421"/>
    <w:rsid w:val="00B71EB4"/>
    <w:rsid w:val="00B74265"/>
    <w:rsid w:val="00B76E54"/>
    <w:rsid w:val="00B777CE"/>
    <w:rsid w:val="00B811E7"/>
    <w:rsid w:val="00B84EF8"/>
    <w:rsid w:val="00B86229"/>
    <w:rsid w:val="00B86420"/>
    <w:rsid w:val="00B867EC"/>
    <w:rsid w:val="00B86B6B"/>
    <w:rsid w:val="00B9147D"/>
    <w:rsid w:val="00B9334D"/>
    <w:rsid w:val="00B93C09"/>
    <w:rsid w:val="00BA31FC"/>
    <w:rsid w:val="00BB0B4D"/>
    <w:rsid w:val="00BB54D8"/>
    <w:rsid w:val="00BC397C"/>
    <w:rsid w:val="00BC59E3"/>
    <w:rsid w:val="00BD36DA"/>
    <w:rsid w:val="00BE4AEB"/>
    <w:rsid w:val="00BE70DC"/>
    <w:rsid w:val="00BE74D0"/>
    <w:rsid w:val="00BF6C75"/>
    <w:rsid w:val="00C01135"/>
    <w:rsid w:val="00C0395F"/>
    <w:rsid w:val="00C06BC7"/>
    <w:rsid w:val="00C23C2C"/>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81DDA"/>
    <w:rsid w:val="00C9098A"/>
    <w:rsid w:val="00C97FBA"/>
    <w:rsid w:val="00CA00DD"/>
    <w:rsid w:val="00CA0BB4"/>
    <w:rsid w:val="00CA0E47"/>
    <w:rsid w:val="00CA164A"/>
    <w:rsid w:val="00CA77FD"/>
    <w:rsid w:val="00CB0762"/>
    <w:rsid w:val="00CB76BB"/>
    <w:rsid w:val="00CC04F5"/>
    <w:rsid w:val="00CC0686"/>
    <w:rsid w:val="00CC2305"/>
    <w:rsid w:val="00CD1D89"/>
    <w:rsid w:val="00CD2CDE"/>
    <w:rsid w:val="00CD719E"/>
    <w:rsid w:val="00CD7CE1"/>
    <w:rsid w:val="00CE2617"/>
    <w:rsid w:val="00CE2719"/>
    <w:rsid w:val="00CE3D29"/>
    <w:rsid w:val="00CE6658"/>
    <w:rsid w:val="00CF04F8"/>
    <w:rsid w:val="00CF4E7E"/>
    <w:rsid w:val="00CF5FE4"/>
    <w:rsid w:val="00CF6846"/>
    <w:rsid w:val="00CF7729"/>
    <w:rsid w:val="00D00780"/>
    <w:rsid w:val="00D00AC1"/>
    <w:rsid w:val="00D0106D"/>
    <w:rsid w:val="00D01B82"/>
    <w:rsid w:val="00D03746"/>
    <w:rsid w:val="00D04589"/>
    <w:rsid w:val="00D0589B"/>
    <w:rsid w:val="00D05A74"/>
    <w:rsid w:val="00D12B36"/>
    <w:rsid w:val="00D15278"/>
    <w:rsid w:val="00D161CF"/>
    <w:rsid w:val="00D17038"/>
    <w:rsid w:val="00D20DEB"/>
    <w:rsid w:val="00D20FCA"/>
    <w:rsid w:val="00D21ADC"/>
    <w:rsid w:val="00D2408C"/>
    <w:rsid w:val="00D259AC"/>
    <w:rsid w:val="00D35FAD"/>
    <w:rsid w:val="00D41424"/>
    <w:rsid w:val="00D42750"/>
    <w:rsid w:val="00D45091"/>
    <w:rsid w:val="00D468EC"/>
    <w:rsid w:val="00D54000"/>
    <w:rsid w:val="00D5461F"/>
    <w:rsid w:val="00D61460"/>
    <w:rsid w:val="00D63AA5"/>
    <w:rsid w:val="00D6401F"/>
    <w:rsid w:val="00D646AA"/>
    <w:rsid w:val="00D655A8"/>
    <w:rsid w:val="00D70662"/>
    <w:rsid w:val="00D728C3"/>
    <w:rsid w:val="00D7707D"/>
    <w:rsid w:val="00D85FE8"/>
    <w:rsid w:val="00D862F1"/>
    <w:rsid w:val="00D91051"/>
    <w:rsid w:val="00D92260"/>
    <w:rsid w:val="00D958BE"/>
    <w:rsid w:val="00D97ABD"/>
    <w:rsid w:val="00D97C57"/>
    <w:rsid w:val="00DA2838"/>
    <w:rsid w:val="00DA5BD9"/>
    <w:rsid w:val="00DC06EA"/>
    <w:rsid w:val="00DC06EC"/>
    <w:rsid w:val="00DC2E1B"/>
    <w:rsid w:val="00DC33B9"/>
    <w:rsid w:val="00DC38A5"/>
    <w:rsid w:val="00DC5FB0"/>
    <w:rsid w:val="00DC6F81"/>
    <w:rsid w:val="00DD5A73"/>
    <w:rsid w:val="00DD777F"/>
    <w:rsid w:val="00DE0668"/>
    <w:rsid w:val="00DE1EE8"/>
    <w:rsid w:val="00DE6991"/>
    <w:rsid w:val="00DE71A0"/>
    <w:rsid w:val="00DF0C26"/>
    <w:rsid w:val="00DF1274"/>
    <w:rsid w:val="00DF18DF"/>
    <w:rsid w:val="00DF2C70"/>
    <w:rsid w:val="00DF3BFF"/>
    <w:rsid w:val="00DF7AB7"/>
    <w:rsid w:val="00E0076F"/>
    <w:rsid w:val="00E063DC"/>
    <w:rsid w:val="00E12B8F"/>
    <w:rsid w:val="00E1552A"/>
    <w:rsid w:val="00E21258"/>
    <w:rsid w:val="00E23769"/>
    <w:rsid w:val="00E2387F"/>
    <w:rsid w:val="00E30DA2"/>
    <w:rsid w:val="00E32FE5"/>
    <w:rsid w:val="00E41929"/>
    <w:rsid w:val="00E44260"/>
    <w:rsid w:val="00E5047A"/>
    <w:rsid w:val="00E53532"/>
    <w:rsid w:val="00E53816"/>
    <w:rsid w:val="00E54F13"/>
    <w:rsid w:val="00E56E28"/>
    <w:rsid w:val="00E601DC"/>
    <w:rsid w:val="00E65528"/>
    <w:rsid w:val="00E65A23"/>
    <w:rsid w:val="00E6735E"/>
    <w:rsid w:val="00E7043F"/>
    <w:rsid w:val="00E70C72"/>
    <w:rsid w:val="00E720DA"/>
    <w:rsid w:val="00E84846"/>
    <w:rsid w:val="00E93726"/>
    <w:rsid w:val="00E96397"/>
    <w:rsid w:val="00E97E64"/>
    <w:rsid w:val="00EA281B"/>
    <w:rsid w:val="00EA37AB"/>
    <w:rsid w:val="00EA5AB5"/>
    <w:rsid w:val="00EA7847"/>
    <w:rsid w:val="00EB15FF"/>
    <w:rsid w:val="00EB1840"/>
    <w:rsid w:val="00EB3D70"/>
    <w:rsid w:val="00EC089C"/>
    <w:rsid w:val="00EC130D"/>
    <w:rsid w:val="00EC23CC"/>
    <w:rsid w:val="00EC2C85"/>
    <w:rsid w:val="00EC36AB"/>
    <w:rsid w:val="00EC49C6"/>
    <w:rsid w:val="00EC6B04"/>
    <w:rsid w:val="00ED12A0"/>
    <w:rsid w:val="00ED1BF9"/>
    <w:rsid w:val="00ED1D8E"/>
    <w:rsid w:val="00ED2942"/>
    <w:rsid w:val="00ED294C"/>
    <w:rsid w:val="00ED4503"/>
    <w:rsid w:val="00ED4686"/>
    <w:rsid w:val="00ED61F1"/>
    <w:rsid w:val="00EE13F1"/>
    <w:rsid w:val="00EE2C07"/>
    <w:rsid w:val="00EE6BC2"/>
    <w:rsid w:val="00EE7D42"/>
    <w:rsid w:val="00EF1C33"/>
    <w:rsid w:val="00F04654"/>
    <w:rsid w:val="00F04F9A"/>
    <w:rsid w:val="00F103EC"/>
    <w:rsid w:val="00F10A13"/>
    <w:rsid w:val="00F16B8A"/>
    <w:rsid w:val="00F1703B"/>
    <w:rsid w:val="00F20743"/>
    <w:rsid w:val="00F216E6"/>
    <w:rsid w:val="00F21EEE"/>
    <w:rsid w:val="00F21F6D"/>
    <w:rsid w:val="00F25545"/>
    <w:rsid w:val="00F2569F"/>
    <w:rsid w:val="00F26B53"/>
    <w:rsid w:val="00F364F4"/>
    <w:rsid w:val="00F36939"/>
    <w:rsid w:val="00F36A10"/>
    <w:rsid w:val="00F37551"/>
    <w:rsid w:val="00F470C1"/>
    <w:rsid w:val="00F52BED"/>
    <w:rsid w:val="00F53472"/>
    <w:rsid w:val="00F54365"/>
    <w:rsid w:val="00F56193"/>
    <w:rsid w:val="00F61E04"/>
    <w:rsid w:val="00F679CF"/>
    <w:rsid w:val="00F761E6"/>
    <w:rsid w:val="00F7781E"/>
    <w:rsid w:val="00F8095E"/>
    <w:rsid w:val="00F81CDF"/>
    <w:rsid w:val="00F876C6"/>
    <w:rsid w:val="00F91190"/>
    <w:rsid w:val="00F93868"/>
    <w:rsid w:val="00F95961"/>
    <w:rsid w:val="00FA5E75"/>
    <w:rsid w:val="00FD5CA9"/>
    <w:rsid w:val="00FE1E5B"/>
    <w:rsid w:val="00FE465E"/>
    <w:rsid w:val="00FE4E30"/>
    <w:rsid w:val="00FF1613"/>
    <w:rsid w:val="00FF4C89"/>
    <w:rsid w:val="00FF656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42A7EA-FE27-4E95-8C44-F424B544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uiPriority w:val="99"/>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styleId="EndnoteReference">
    <w:name w:val="endnote reference"/>
    <w:basedOn w:val="DefaultParagraphFont"/>
    <w:uiPriority w:val="99"/>
    <w:semiHidden/>
    <w:rsid w:val="00EC23CC"/>
    <w:rPr>
      <w:rFonts w:cs="Times New Roman"/>
      <w:vertAlign w:val="superscript"/>
    </w:rPr>
  </w:style>
  <w:style w:type="character" w:styleId="FollowedHyperlink">
    <w:name w:val="FollowedHyperlink"/>
    <w:basedOn w:val="DefaultParagraphFont"/>
    <w:uiPriority w:val="99"/>
    <w:rsid w:val="00F04F9A"/>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A57E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57E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69024">
      <w:marLeft w:val="0"/>
      <w:marRight w:val="0"/>
      <w:marTop w:val="0"/>
      <w:marBottom w:val="0"/>
      <w:divBdr>
        <w:top w:val="none" w:sz="0" w:space="0" w:color="auto"/>
        <w:left w:val="none" w:sz="0" w:space="0" w:color="auto"/>
        <w:bottom w:val="none" w:sz="0" w:space="0" w:color="auto"/>
        <w:right w:val="none" w:sz="0" w:space="0" w:color="auto"/>
      </w:divBdr>
    </w:div>
    <w:div w:id="1806269025">
      <w:marLeft w:val="0"/>
      <w:marRight w:val="0"/>
      <w:marTop w:val="0"/>
      <w:marBottom w:val="0"/>
      <w:divBdr>
        <w:top w:val="none" w:sz="0" w:space="0" w:color="auto"/>
        <w:left w:val="none" w:sz="0" w:space="0" w:color="auto"/>
        <w:bottom w:val="none" w:sz="0" w:space="0" w:color="auto"/>
        <w:right w:val="none" w:sz="0" w:space="0" w:color="auto"/>
      </w:divBdr>
    </w:div>
    <w:div w:id="1806269026">
      <w:marLeft w:val="0"/>
      <w:marRight w:val="0"/>
      <w:marTop w:val="0"/>
      <w:marBottom w:val="0"/>
      <w:divBdr>
        <w:top w:val="none" w:sz="0" w:space="0" w:color="auto"/>
        <w:left w:val="none" w:sz="0" w:space="0" w:color="auto"/>
        <w:bottom w:val="none" w:sz="0" w:space="0" w:color="auto"/>
        <w:right w:val="none" w:sz="0" w:space="0" w:color="auto"/>
      </w:divBdr>
    </w:div>
    <w:div w:id="1806269027">
      <w:marLeft w:val="0"/>
      <w:marRight w:val="0"/>
      <w:marTop w:val="0"/>
      <w:marBottom w:val="0"/>
      <w:divBdr>
        <w:top w:val="none" w:sz="0" w:space="0" w:color="auto"/>
        <w:left w:val="none" w:sz="0" w:space="0" w:color="auto"/>
        <w:bottom w:val="none" w:sz="0" w:space="0" w:color="auto"/>
        <w:right w:val="none" w:sz="0" w:space="0" w:color="auto"/>
      </w:divBdr>
    </w:div>
    <w:div w:id="1806269028">
      <w:marLeft w:val="0"/>
      <w:marRight w:val="0"/>
      <w:marTop w:val="0"/>
      <w:marBottom w:val="0"/>
      <w:divBdr>
        <w:top w:val="none" w:sz="0" w:space="0" w:color="auto"/>
        <w:left w:val="none" w:sz="0" w:space="0" w:color="auto"/>
        <w:bottom w:val="none" w:sz="0" w:space="0" w:color="auto"/>
        <w:right w:val="none" w:sz="0" w:space="0" w:color="auto"/>
      </w:divBdr>
    </w:div>
    <w:div w:id="1806269029">
      <w:marLeft w:val="0"/>
      <w:marRight w:val="0"/>
      <w:marTop w:val="0"/>
      <w:marBottom w:val="0"/>
      <w:divBdr>
        <w:top w:val="none" w:sz="0" w:space="0" w:color="auto"/>
        <w:left w:val="none" w:sz="0" w:space="0" w:color="auto"/>
        <w:bottom w:val="none" w:sz="0" w:space="0" w:color="auto"/>
        <w:right w:val="none" w:sz="0" w:space="0" w:color="auto"/>
      </w:divBdr>
    </w:div>
    <w:div w:id="1806269030">
      <w:marLeft w:val="0"/>
      <w:marRight w:val="0"/>
      <w:marTop w:val="0"/>
      <w:marBottom w:val="0"/>
      <w:divBdr>
        <w:top w:val="none" w:sz="0" w:space="0" w:color="auto"/>
        <w:left w:val="none" w:sz="0" w:space="0" w:color="auto"/>
        <w:bottom w:val="none" w:sz="0" w:space="0" w:color="auto"/>
        <w:right w:val="none" w:sz="0" w:space="0" w:color="auto"/>
      </w:divBdr>
    </w:div>
    <w:div w:id="1806269031">
      <w:marLeft w:val="0"/>
      <w:marRight w:val="0"/>
      <w:marTop w:val="0"/>
      <w:marBottom w:val="0"/>
      <w:divBdr>
        <w:top w:val="none" w:sz="0" w:space="0" w:color="auto"/>
        <w:left w:val="none" w:sz="0" w:space="0" w:color="auto"/>
        <w:bottom w:val="none" w:sz="0" w:space="0" w:color="auto"/>
        <w:right w:val="none" w:sz="0" w:space="0" w:color="auto"/>
      </w:divBdr>
    </w:div>
    <w:div w:id="1806269032">
      <w:marLeft w:val="0"/>
      <w:marRight w:val="0"/>
      <w:marTop w:val="0"/>
      <w:marBottom w:val="0"/>
      <w:divBdr>
        <w:top w:val="none" w:sz="0" w:space="0" w:color="auto"/>
        <w:left w:val="none" w:sz="0" w:space="0" w:color="auto"/>
        <w:bottom w:val="none" w:sz="0" w:space="0" w:color="auto"/>
        <w:right w:val="none" w:sz="0" w:space="0" w:color="auto"/>
      </w:divBdr>
    </w:div>
    <w:div w:id="1806269033">
      <w:marLeft w:val="0"/>
      <w:marRight w:val="0"/>
      <w:marTop w:val="0"/>
      <w:marBottom w:val="0"/>
      <w:divBdr>
        <w:top w:val="none" w:sz="0" w:space="0" w:color="auto"/>
        <w:left w:val="none" w:sz="0" w:space="0" w:color="auto"/>
        <w:bottom w:val="none" w:sz="0" w:space="0" w:color="auto"/>
        <w:right w:val="none" w:sz="0" w:space="0" w:color="auto"/>
      </w:divBdr>
    </w:div>
    <w:div w:id="1806269034">
      <w:marLeft w:val="0"/>
      <w:marRight w:val="0"/>
      <w:marTop w:val="0"/>
      <w:marBottom w:val="0"/>
      <w:divBdr>
        <w:top w:val="none" w:sz="0" w:space="0" w:color="auto"/>
        <w:left w:val="none" w:sz="0" w:space="0" w:color="auto"/>
        <w:bottom w:val="none" w:sz="0" w:space="0" w:color="auto"/>
        <w:right w:val="none" w:sz="0" w:space="0" w:color="auto"/>
      </w:divBdr>
    </w:div>
    <w:div w:id="1806269035">
      <w:marLeft w:val="0"/>
      <w:marRight w:val="0"/>
      <w:marTop w:val="0"/>
      <w:marBottom w:val="0"/>
      <w:divBdr>
        <w:top w:val="none" w:sz="0" w:space="0" w:color="auto"/>
        <w:left w:val="none" w:sz="0" w:space="0" w:color="auto"/>
        <w:bottom w:val="none" w:sz="0" w:space="0" w:color="auto"/>
        <w:right w:val="none" w:sz="0" w:space="0" w:color="auto"/>
      </w:divBdr>
    </w:div>
    <w:div w:id="1806269036">
      <w:marLeft w:val="0"/>
      <w:marRight w:val="0"/>
      <w:marTop w:val="0"/>
      <w:marBottom w:val="0"/>
      <w:divBdr>
        <w:top w:val="none" w:sz="0" w:space="0" w:color="auto"/>
        <w:left w:val="none" w:sz="0" w:space="0" w:color="auto"/>
        <w:bottom w:val="none" w:sz="0" w:space="0" w:color="auto"/>
        <w:right w:val="none" w:sz="0" w:space="0" w:color="auto"/>
      </w:divBdr>
    </w:div>
    <w:div w:id="1806269037">
      <w:marLeft w:val="0"/>
      <w:marRight w:val="0"/>
      <w:marTop w:val="0"/>
      <w:marBottom w:val="0"/>
      <w:divBdr>
        <w:top w:val="none" w:sz="0" w:space="0" w:color="auto"/>
        <w:left w:val="none" w:sz="0" w:space="0" w:color="auto"/>
        <w:bottom w:val="none" w:sz="0" w:space="0" w:color="auto"/>
        <w:right w:val="none" w:sz="0" w:space="0" w:color="auto"/>
      </w:divBdr>
    </w:div>
    <w:div w:id="1806269038">
      <w:marLeft w:val="0"/>
      <w:marRight w:val="0"/>
      <w:marTop w:val="0"/>
      <w:marBottom w:val="0"/>
      <w:divBdr>
        <w:top w:val="none" w:sz="0" w:space="0" w:color="auto"/>
        <w:left w:val="none" w:sz="0" w:space="0" w:color="auto"/>
        <w:bottom w:val="none" w:sz="0" w:space="0" w:color="auto"/>
        <w:right w:val="none" w:sz="0" w:space="0" w:color="auto"/>
      </w:divBdr>
    </w:div>
    <w:div w:id="1806269039">
      <w:marLeft w:val="0"/>
      <w:marRight w:val="0"/>
      <w:marTop w:val="0"/>
      <w:marBottom w:val="0"/>
      <w:divBdr>
        <w:top w:val="none" w:sz="0" w:space="0" w:color="auto"/>
        <w:left w:val="none" w:sz="0" w:space="0" w:color="auto"/>
        <w:bottom w:val="none" w:sz="0" w:space="0" w:color="auto"/>
        <w:right w:val="none" w:sz="0" w:space="0" w:color="auto"/>
      </w:divBdr>
    </w:div>
    <w:div w:id="1806269040">
      <w:marLeft w:val="0"/>
      <w:marRight w:val="0"/>
      <w:marTop w:val="0"/>
      <w:marBottom w:val="0"/>
      <w:divBdr>
        <w:top w:val="none" w:sz="0" w:space="0" w:color="auto"/>
        <w:left w:val="none" w:sz="0" w:space="0" w:color="auto"/>
        <w:bottom w:val="none" w:sz="0" w:space="0" w:color="auto"/>
        <w:right w:val="none" w:sz="0" w:space="0" w:color="auto"/>
      </w:divBdr>
    </w:div>
    <w:div w:id="1806269041">
      <w:marLeft w:val="0"/>
      <w:marRight w:val="0"/>
      <w:marTop w:val="0"/>
      <w:marBottom w:val="0"/>
      <w:divBdr>
        <w:top w:val="none" w:sz="0" w:space="0" w:color="auto"/>
        <w:left w:val="none" w:sz="0" w:space="0" w:color="auto"/>
        <w:bottom w:val="none" w:sz="0" w:space="0" w:color="auto"/>
        <w:right w:val="none" w:sz="0" w:space="0" w:color="auto"/>
      </w:divBdr>
    </w:div>
    <w:div w:id="1806269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aembpress_us@mfa.gov.cn"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3</cp:revision>
  <cp:lastPrinted>2018-04-20T16:14:00Z</cp:lastPrinted>
  <dcterms:created xsi:type="dcterms:W3CDTF">2018-04-20T16:14:00Z</dcterms:created>
  <dcterms:modified xsi:type="dcterms:W3CDTF">2018-04-20T17:26:00Z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