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4128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16BEC" w:rsidP="0084128D">
      <w:pPr>
        <w:rPr>
          <w:rStyle w:val="AIHeadline"/>
          <w:rFonts w:cs="Arial"/>
          <w:snapToGrid w:val="0"/>
          <w:sz w:val="38"/>
          <w:szCs w:val="38"/>
        </w:rPr>
      </w:pPr>
      <w:r>
        <w:rPr>
          <w:rStyle w:val="AIHeadline"/>
          <w:rFonts w:cs="Arial"/>
          <w:snapToGrid w:val="0"/>
          <w:sz w:val="38"/>
          <w:szCs w:val="38"/>
        </w:rPr>
        <w:t xml:space="preserve">azeri </w:t>
      </w:r>
      <w:r w:rsidR="006368C1">
        <w:rPr>
          <w:rStyle w:val="AIHeadline"/>
          <w:rFonts w:cs="Arial"/>
          <w:snapToGrid w:val="0"/>
          <w:sz w:val="38"/>
          <w:szCs w:val="38"/>
        </w:rPr>
        <w:t>activist conscripted despite ill-health</w:t>
      </w:r>
    </w:p>
    <w:p w:rsidR="0026766F" w:rsidRPr="00F95961" w:rsidRDefault="006368C1" w:rsidP="0084128D">
      <w:pPr>
        <w:pStyle w:val="AIintropara"/>
        <w:spacing w:line="240" w:lineRule="auto"/>
        <w:rPr>
          <w:rFonts w:cs="Arial"/>
        </w:rPr>
      </w:pPr>
      <w:r>
        <w:rPr>
          <w:rFonts w:cs="Arial"/>
        </w:rPr>
        <w:t xml:space="preserve">Azeri </w:t>
      </w:r>
      <w:r>
        <w:t>activist Ulvi Hasanli has been conscripted for military service, despite being in ill-health, and sent to the zone of the unresolved conflict around Nagorno-Karabakh. Following a medical examination in September 2017, he was exempted from military service until 2019 on grounds of ill-health; an ultrasound showed he had inflamed kidney and kidney stones. However late in October the decision was reversed and he was detained</w:t>
      </w:r>
      <w:r w:rsidR="005518FE">
        <w:t xml:space="preserve"> and taken to a military base</w:t>
      </w:r>
      <w:r>
        <w:t xml:space="preserve"> to begin his military service. Amnesty International believes he is being targeted because of his peaceful activism.</w:t>
      </w:r>
    </w:p>
    <w:p w:rsidR="006368C1" w:rsidRPr="0084128D" w:rsidRDefault="006368C1" w:rsidP="0084128D">
      <w:pPr>
        <w:pStyle w:val="AIBodytext"/>
        <w:spacing w:line="240" w:lineRule="auto"/>
        <w:rPr>
          <w:rStyle w:val="StyleAIBodytextAsianSimSunChar"/>
          <w:rFonts w:cs="Arial"/>
          <w:sz w:val="19"/>
          <w:szCs w:val="19"/>
        </w:rPr>
      </w:pPr>
      <w:r w:rsidRPr="0084128D">
        <w:rPr>
          <w:rStyle w:val="StyleAIBodytextAsianSimSunChar"/>
          <w:rFonts w:cs="Arial"/>
          <w:b/>
          <w:sz w:val="19"/>
          <w:szCs w:val="19"/>
        </w:rPr>
        <w:t>Ulvi Hasanli,</w:t>
      </w:r>
      <w:r w:rsidRPr="0084128D">
        <w:rPr>
          <w:rStyle w:val="StyleAIBodytextAsianSimSunChar"/>
          <w:rFonts w:cs="Arial"/>
          <w:sz w:val="19"/>
          <w:szCs w:val="19"/>
        </w:rPr>
        <w:t xml:space="preserve"> activist and member of pro-democracy youth movement NIDA, received his call up for army service in September 2017. The same month he was examined by the State Service for Mobilization and Conscription (SSMC) to determine his fitness for military service. The examination revealed that he was suffering from rheumatism and kidney disease, which would make him unfit to serve in the military. His conscription was deferred until 2019. In early October 2017, Ulvi Hasanli was summoned to the SSMC again for another medical exam. An ultrasound scan showed that he had an inflamed kidney and kidney stones; he was asked to come back for another examination later that month. On 25 October, during the third medical examination, which was also attended by SSMC high level official and military police, Ulvi Hasanli was told that his kidneys were healthy and that there was no longer a medical reason for delaying his conscription.  He was then detained by military officers and taken directly to a military service base with no opportunity to see his family.</w:t>
      </w:r>
    </w:p>
    <w:p w:rsidR="006368C1" w:rsidRPr="0084128D" w:rsidRDefault="006368C1" w:rsidP="0084128D">
      <w:pPr>
        <w:pStyle w:val="AIBodytext"/>
        <w:spacing w:line="240" w:lineRule="auto"/>
        <w:rPr>
          <w:rStyle w:val="StyleAIBodytextAsianSimSunChar"/>
          <w:rFonts w:cs="Arial"/>
          <w:sz w:val="19"/>
          <w:szCs w:val="19"/>
        </w:rPr>
      </w:pPr>
      <w:r w:rsidRPr="0084128D">
        <w:rPr>
          <w:rStyle w:val="StyleAIBodytextAsianSimSunChar"/>
          <w:rFonts w:cs="Arial"/>
          <w:sz w:val="19"/>
          <w:szCs w:val="19"/>
        </w:rPr>
        <w:t xml:space="preserve">Ulvi Hasanli’s lawyer brought a case to the Baku Military Court, challenging the legality of his client’s conscription and asking for an independent medical examination to determine if Ulvi Hasanli was fit for military service. On 3 November 2017, Baku Military Court dismissed the complaint. On 13 November 2017, Baku Appeals Court rejected the lawyer’s appeal of the 3 November court decision. In January, Ulvi Hasanli was sent to the zone of the unresolved territorial conflict between the Azerbaijani forces and the forces of the Armenia-backed breakaway </w:t>
      </w:r>
      <w:r w:rsidR="00667674" w:rsidRPr="0084128D">
        <w:rPr>
          <w:rStyle w:val="StyleAIBodytextAsianSimSunChar"/>
          <w:rFonts w:cs="Arial"/>
          <w:sz w:val="19"/>
          <w:szCs w:val="19"/>
        </w:rPr>
        <w:t>territory of Nagorno-Karabakh.</w:t>
      </w:r>
    </w:p>
    <w:p w:rsidR="0026766F" w:rsidRPr="0084128D" w:rsidRDefault="006368C1" w:rsidP="0084128D">
      <w:pPr>
        <w:pStyle w:val="AIBodytext"/>
        <w:tabs>
          <w:tab w:val="clear" w:pos="567"/>
        </w:tabs>
        <w:spacing w:line="240" w:lineRule="auto"/>
        <w:rPr>
          <w:rFonts w:cs="Arial"/>
          <w:sz w:val="19"/>
          <w:szCs w:val="19"/>
        </w:rPr>
      </w:pPr>
      <w:r w:rsidRPr="0084128D">
        <w:rPr>
          <w:rStyle w:val="StyleAIBodytextAsianSimSunChar"/>
          <w:rFonts w:cs="Arial"/>
          <w:sz w:val="19"/>
          <w:szCs w:val="19"/>
        </w:rPr>
        <w:t>NIDA have stated that the authorities ignored Ulvi Hasanli’s medical condition and conscripted him in retaliation for his activism and in particular, his campaign in support of arrested NIDA activists, including prisoners of conscience Bayram Mammadov and Giyas Ibrahimov. Ulvi Hasanli has a history of being targeted by the authorities for his activism. In the past,</w:t>
      </w:r>
      <w:r w:rsidR="00E63775" w:rsidRPr="0084128D">
        <w:rPr>
          <w:rStyle w:val="StyleAIBodytextAsianSimSunChar"/>
          <w:rFonts w:cs="Arial"/>
          <w:sz w:val="19"/>
          <w:szCs w:val="19"/>
        </w:rPr>
        <w:t xml:space="preserve"> </w:t>
      </w:r>
      <w:r w:rsidRPr="0084128D">
        <w:rPr>
          <w:rStyle w:val="StyleAIBodytextAsianSimSunChar"/>
          <w:rFonts w:cs="Arial"/>
          <w:sz w:val="19"/>
          <w:szCs w:val="19"/>
        </w:rPr>
        <w:t>he has been sentenced to administrat</w:t>
      </w:r>
      <w:r w:rsidR="00E63775" w:rsidRPr="0084128D">
        <w:rPr>
          <w:rStyle w:val="StyleAIBodytextAsianSimSunChar"/>
          <w:rFonts w:cs="Arial"/>
          <w:sz w:val="19"/>
          <w:szCs w:val="19"/>
        </w:rPr>
        <w:t xml:space="preserve">ive detention and issued fines </w:t>
      </w:r>
      <w:r w:rsidRPr="0084128D">
        <w:rPr>
          <w:rStyle w:val="StyleAIBodytextAsianSimSunChar"/>
          <w:rFonts w:cs="Arial"/>
          <w:sz w:val="19"/>
          <w:szCs w:val="19"/>
        </w:rPr>
        <w:t>for participating in anti-government protests. Over the last five years, at least 14 NIDA activists have been imprisoned on a range of trumped-up charges, most of which related to arms and drug</w:t>
      </w:r>
      <w:r w:rsidR="00C4617F">
        <w:rPr>
          <w:rStyle w:val="StyleAIBodytextAsianSimSunChar"/>
          <w:rFonts w:cs="Arial"/>
          <w:sz w:val="19"/>
          <w:szCs w:val="19"/>
        </w:rPr>
        <w:t xml:space="preserve"> possession. </w:t>
      </w:r>
      <w:bookmarkStart w:id="0" w:name="_GoBack"/>
      <w:bookmarkEnd w:id="0"/>
      <w:r w:rsidRPr="0084128D">
        <w:rPr>
          <w:rStyle w:val="StyleAIBodytextAsianSimSunChar"/>
          <w:rFonts w:cs="Arial"/>
          <w:sz w:val="19"/>
          <w:szCs w:val="19"/>
        </w:rPr>
        <w:t xml:space="preserve"> </w:t>
      </w:r>
    </w:p>
    <w:p w:rsidR="0084128D" w:rsidRPr="0084128D" w:rsidRDefault="0084128D" w:rsidP="0084128D">
      <w:pPr>
        <w:rPr>
          <w:rFonts w:ascii="Arial" w:eastAsia="Calibri" w:hAnsi="Arial" w:cs="Arial"/>
          <w:b/>
          <w:sz w:val="19"/>
          <w:szCs w:val="19"/>
        </w:rPr>
      </w:pPr>
      <w:r w:rsidRPr="0084128D">
        <w:rPr>
          <w:rFonts w:ascii="Arial" w:eastAsia="Calibri" w:hAnsi="Arial" w:cs="Arial"/>
          <w:b/>
          <w:sz w:val="19"/>
          <w:szCs w:val="19"/>
        </w:rPr>
        <w:t>1) TAKE ACTION</w:t>
      </w:r>
    </w:p>
    <w:p w:rsidR="0084128D" w:rsidRPr="0084128D" w:rsidRDefault="0084128D" w:rsidP="0084128D">
      <w:pPr>
        <w:rPr>
          <w:rFonts w:ascii="Arial" w:eastAsia="Calibri" w:hAnsi="Arial" w:cs="Arial"/>
          <w:b/>
          <w:sz w:val="19"/>
          <w:szCs w:val="19"/>
        </w:rPr>
      </w:pPr>
      <w:r w:rsidRPr="0084128D">
        <w:rPr>
          <w:rFonts w:ascii="Arial" w:eastAsia="Calibri" w:hAnsi="Arial" w:cs="Arial"/>
          <w:b/>
          <w:sz w:val="19"/>
          <w:szCs w:val="19"/>
        </w:rPr>
        <w:t>Write a letter, send an email, call, fax or tweet:</w:t>
      </w:r>
    </w:p>
    <w:p w:rsidR="006368C1" w:rsidRPr="0084128D" w:rsidRDefault="006368C1" w:rsidP="0084128D">
      <w:pPr>
        <w:pStyle w:val="ListParagraph"/>
        <w:numPr>
          <w:ilvl w:val="0"/>
          <w:numId w:val="5"/>
        </w:numPr>
        <w:pBdr>
          <w:top w:val="none" w:sz="0" w:space="0" w:color="auto"/>
          <w:left w:val="none" w:sz="0" w:space="0" w:color="auto"/>
          <w:bottom w:val="none" w:sz="0" w:space="0" w:color="auto"/>
          <w:right w:val="none" w:sz="0" w:space="0" w:color="auto"/>
        </w:pBdr>
        <w:ind w:left="341" w:hanging="341"/>
        <w:rPr>
          <w:rFonts w:ascii="Arial" w:eastAsia="Times New Roman" w:hAnsi="Arial" w:cs="Arial"/>
          <w:sz w:val="19"/>
          <w:szCs w:val="19"/>
        </w:rPr>
      </w:pPr>
      <w:r w:rsidRPr="0084128D">
        <w:rPr>
          <w:rFonts w:ascii="Arial"/>
          <w:sz w:val="19"/>
          <w:szCs w:val="19"/>
        </w:rPr>
        <w:t>Immediately restore the exemption of Ulvi Hasanli from military service on health grounds;</w:t>
      </w:r>
    </w:p>
    <w:p w:rsidR="0026766F" w:rsidRPr="0084128D" w:rsidRDefault="006368C1" w:rsidP="0084128D">
      <w:pPr>
        <w:pStyle w:val="ListParagraph"/>
        <w:numPr>
          <w:ilvl w:val="0"/>
          <w:numId w:val="5"/>
        </w:numPr>
        <w:pBdr>
          <w:top w:val="none" w:sz="0" w:space="0" w:color="auto"/>
          <w:left w:val="none" w:sz="0" w:space="0" w:color="auto"/>
          <w:bottom w:val="none" w:sz="0" w:space="0" w:color="auto"/>
          <w:right w:val="none" w:sz="0" w:space="0" w:color="auto"/>
        </w:pBdr>
        <w:ind w:left="341" w:hanging="341"/>
        <w:rPr>
          <w:rFonts w:ascii="Arial" w:eastAsia="Times New Roman" w:hAnsi="Arial" w:cs="Arial"/>
          <w:sz w:val="19"/>
          <w:szCs w:val="19"/>
        </w:rPr>
      </w:pPr>
      <w:r w:rsidRPr="0084128D">
        <w:rPr>
          <w:rFonts w:ascii="Arial"/>
          <w:sz w:val="19"/>
          <w:szCs w:val="19"/>
        </w:rPr>
        <w:t>End the harassment of activists and the use of politically motivated army conscriptions.</w:t>
      </w:r>
    </w:p>
    <w:p w:rsidR="0026766F" w:rsidRPr="00F95961" w:rsidRDefault="0026766F" w:rsidP="0084128D">
      <w:pPr>
        <w:pStyle w:val="AITableHeading"/>
        <w:tabs>
          <w:tab w:val="clear" w:pos="567"/>
        </w:tabs>
        <w:rPr>
          <w:rFonts w:cs="Arial"/>
        </w:rPr>
      </w:pPr>
    </w:p>
    <w:p w:rsidR="0084128D" w:rsidRDefault="0084128D" w:rsidP="0084128D">
      <w:pPr>
        <w:rPr>
          <w:rFonts w:ascii="Arial" w:eastAsia="Calibri" w:hAnsi="Arial" w:cs="Arial"/>
          <w:b/>
          <w:sz w:val="20"/>
          <w:szCs w:val="20"/>
        </w:rPr>
      </w:pPr>
      <w:r>
        <w:rPr>
          <w:rFonts w:ascii="Arial" w:eastAsia="Calibri" w:hAnsi="Arial" w:cs="Arial"/>
          <w:b/>
          <w:sz w:val="20"/>
          <w:szCs w:val="20"/>
        </w:rPr>
        <w:t>Contact these two officials by 22 March, 2018</w:t>
      </w:r>
      <w:r w:rsidRPr="00E35808">
        <w:rPr>
          <w:rFonts w:ascii="Arial" w:eastAsia="Calibri" w:hAnsi="Arial" w:cs="Arial"/>
          <w:b/>
          <w:sz w:val="20"/>
          <w:szCs w:val="20"/>
        </w:rPr>
        <w:t>:</w:t>
      </w:r>
    </w:p>
    <w:p w:rsidR="005534BC" w:rsidRDefault="005534BC" w:rsidP="0084128D">
      <w:pPr>
        <w:pStyle w:val="AIAddressText"/>
        <w:tabs>
          <w:tab w:val="clear" w:pos="567"/>
        </w:tabs>
        <w:spacing w:line="240" w:lineRule="auto"/>
        <w:rPr>
          <w:rFonts w:cs="Arial"/>
          <w:sz w:val="16"/>
          <w:szCs w:val="16"/>
        </w:rPr>
        <w:sectPr w:rsidR="005534BC" w:rsidSect="0084128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rtlGutter/>
          <w:docGrid w:linePitch="360"/>
        </w:sectPr>
      </w:pPr>
    </w:p>
    <w:p w:rsidR="005534BC" w:rsidRPr="0072230F" w:rsidRDefault="0072230F" w:rsidP="0084128D">
      <w:pPr>
        <w:pStyle w:val="AIAddressText"/>
        <w:tabs>
          <w:tab w:val="clear" w:pos="567"/>
        </w:tabs>
        <w:spacing w:line="240" w:lineRule="auto"/>
        <w:rPr>
          <w:rFonts w:cs="Arial"/>
          <w:sz w:val="16"/>
          <w:szCs w:val="16"/>
          <w:u w:val="single"/>
        </w:rPr>
      </w:pPr>
      <w:r w:rsidRPr="0072230F">
        <w:rPr>
          <w:rFonts w:cs="Arial"/>
          <w:sz w:val="16"/>
          <w:szCs w:val="16"/>
          <w:u w:val="single"/>
        </w:rPr>
        <w:t>Minister of Defence</w:t>
      </w:r>
    </w:p>
    <w:p w:rsidR="00716509" w:rsidRPr="00716509" w:rsidRDefault="00716509" w:rsidP="0084128D">
      <w:pPr>
        <w:pStyle w:val="AIAddressText"/>
        <w:tabs>
          <w:tab w:val="clear" w:pos="567"/>
        </w:tabs>
        <w:spacing w:line="240" w:lineRule="auto"/>
        <w:rPr>
          <w:rFonts w:cs="Arial"/>
          <w:bCs/>
          <w:color w:val="000000" w:themeColor="text1"/>
          <w:sz w:val="16"/>
          <w:szCs w:val="16"/>
        </w:rPr>
      </w:pPr>
      <w:r w:rsidRPr="00716509">
        <w:rPr>
          <w:rFonts w:cs="Arial"/>
          <w:bCs/>
          <w:color w:val="000000" w:themeColor="text1"/>
          <w:sz w:val="16"/>
          <w:szCs w:val="16"/>
        </w:rPr>
        <w:t>Colonel General Hasanov Zakir Asgar Oglu</w:t>
      </w:r>
    </w:p>
    <w:p w:rsidR="005534BC" w:rsidRPr="0072230F" w:rsidRDefault="0072230F" w:rsidP="0084128D">
      <w:pPr>
        <w:pStyle w:val="AIAddressText"/>
        <w:tabs>
          <w:tab w:val="clear" w:pos="567"/>
        </w:tabs>
        <w:spacing w:line="240" w:lineRule="auto"/>
        <w:rPr>
          <w:sz w:val="16"/>
          <w:szCs w:val="16"/>
        </w:rPr>
      </w:pPr>
      <w:r>
        <w:rPr>
          <w:sz w:val="16"/>
          <w:szCs w:val="16"/>
        </w:rPr>
        <w:t>3 Parliament Avenue</w:t>
      </w:r>
    </w:p>
    <w:p w:rsidR="005534BC" w:rsidRPr="0072230F" w:rsidRDefault="0072230F" w:rsidP="0084128D">
      <w:pPr>
        <w:pStyle w:val="AIAddressText"/>
        <w:tabs>
          <w:tab w:val="clear" w:pos="567"/>
        </w:tabs>
        <w:spacing w:line="240" w:lineRule="auto"/>
        <w:rPr>
          <w:sz w:val="16"/>
          <w:szCs w:val="16"/>
        </w:rPr>
      </w:pPr>
      <w:r>
        <w:rPr>
          <w:sz w:val="16"/>
          <w:szCs w:val="16"/>
        </w:rPr>
        <w:t>Baku AZ1073, Azerbaijan</w:t>
      </w:r>
    </w:p>
    <w:p w:rsidR="00FC2CAB" w:rsidRPr="00FC2CAB" w:rsidRDefault="005534BC" w:rsidP="00FC2CAB">
      <w:pPr>
        <w:pStyle w:val="AIAddressText"/>
        <w:tabs>
          <w:tab w:val="clear" w:pos="567"/>
        </w:tabs>
        <w:spacing w:line="240" w:lineRule="auto"/>
        <w:rPr>
          <w:rFonts w:cs="Arial"/>
          <w:color w:val="000000" w:themeColor="text1"/>
          <w:sz w:val="16"/>
          <w:szCs w:val="16"/>
          <w:shd w:val="clear" w:color="auto" w:fill="FFFFFF"/>
        </w:rPr>
      </w:pPr>
      <w:r w:rsidRPr="00FC2CAB">
        <w:rPr>
          <w:rFonts w:cs="Arial"/>
          <w:color w:val="000000" w:themeColor="text1"/>
          <w:sz w:val="16"/>
          <w:szCs w:val="16"/>
        </w:rPr>
        <w:t xml:space="preserve">Email: </w:t>
      </w:r>
      <w:hyperlink r:id="rId11" w:history="1">
        <w:r w:rsidR="00FC2CAB" w:rsidRPr="00FC2CAB">
          <w:rPr>
            <w:rStyle w:val="Hyperlink"/>
            <w:rFonts w:cs="Arial"/>
            <w:color w:val="000000" w:themeColor="text1"/>
            <w:sz w:val="16"/>
            <w:szCs w:val="16"/>
            <w:shd w:val="clear" w:color="auto" w:fill="FFFFFF"/>
          </w:rPr>
          <w:t>pressmd@mod.gov.az</w:t>
        </w:r>
      </w:hyperlink>
    </w:p>
    <w:p w:rsidR="005534BC" w:rsidRPr="00FC2CAB" w:rsidRDefault="005534BC" w:rsidP="00FC2CAB">
      <w:pPr>
        <w:pStyle w:val="AIAddressText"/>
        <w:tabs>
          <w:tab w:val="clear" w:pos="567"/>
        </w:tabs>
        <w:spacing w:line="240" w:lineRule="auto"/>
        <w:rPr>
          <w:rFonts w:cs="Arial"/>
          <w:b/>
          <w:color w:val="000000" w:themeColor="text1"/>
          <w:sz w:val="16"/>
          <w:szCs w:val="16"/>
        </w:rPr>
      </w:pPr>
      <w:r w:rsidRPr="00FC2CAB">
        <w:rPr>
          <w:rFonts w:cs="Arial"/>
          <w:b/>
          <w:color w:val="000000" w:themeColor="text1"/>
          <w:sz w:val="16"/>
          <w:szCs w:val="16"/>
        </w:rPr>
        <w:t xml:space="preserve">Salutation: </w:t>
      </w:r>
      <w:r w:rsidR="0072230F" w:rsidRPr="00FC2CAB">
        <w:rPr>
          <w:rFonts w:cs="Arial"/>
          <w:b/>
          <w:color w:val="000000" w:themeColor="text1"/>
          <w:sz w:val="16"/>
          <w:szCs w:val="16"/>
        </w:rPr>
        <w:t>Dear Minister</w:t>
      </w:r>
    </w:p>
    <w:p w:rsidR="0072230F" w:rsidRPr="0084128D" w:rsidRDefault="0072230F" w:rsidP="0084128D">
      <w:pPr>
        <w:pStyle w:val="AIAddressText"/>
        <w:tabs>
          <w:tab w:val="clear" w:pos="567"/>
        </w:tabs>
        <w:spacing w:line="240" w:lineRule="auto"/>
        <w:rPr>
          <w:rFonts w:cs="Arial"/>
          <w:sz w:val="16"/>
          <w:szCs w:val="16"/>
        </w:rPr>
      </w:pPr>
      <w:bookmarkStart w:id="1" w:name="Text17"/>
    </w:p>
    <w:p w:rsidR="0084128D" w:rsidRPr="0084128D" w:rsidRDefault="0084128D" w:rsidP="00FE755B">
      <w:pPr>
        <w:pStyle w:val="PlainText"/>
        <w:rPr>
          <w:rFonts w:ascii="Arial" w:hAnsi="Arial" w:cs="Arial"/>
          <w:sz w:val="16"/>
          <w:szCs w:val="16"/>
          <w:u w:val="single"/>
        </w:rPr>
      </w:pPr>
      <w:r w:rsidRPr="0084128D">
        <w:rPr>
          <w:rFonts w:ascii="Arial" w:hAnsi="Arial" w:cs="Arial"/>
          <w:sz w:val="16"/>
          <w:szCs w:val="16"/>
          <w:u w:val="single"/>
        </w:rPr>
        <w:t>Ambassador H.E. Elin Suleymanov, Embassy of the Republic of Azerbaijan</w:t>
      </w:r>
    </w:p>
    <w:p w:rsidR="0084128D" w:rsidRPr="0084128D" w:rsidRDefault="0084128D" w:rsidP="00FE755B">
      <w:pPr>
        <w:pStyle w:val="PlainText"/>
        <w:rPr>
          <w:rFonts w:ascii="Arial" w:hAnsi="Arial" w:cs="Arial"/>
          <w:sz w:val="16"/>
          <w:szCs w:val="16"/>
        </w:rPr>
      </w:pPr>
      <w:r w:rsidRPr="0084128D">
        <w:rPr>
          <w:rFonts w:ascii="Arial" w:hAnsi="Arial" w:cs="Arial"/>
          <w:sz w:val="16"/>
          <w:szCs w:val="16"/>
        </w:rPr>
        <w:t>2741 34th Street NW, Washington DC  20008</w:t>
      </w:r>
    </w:p>
    <w:p w:rsidR="0084128D" w:rsidRPr="0084128D" w:rsidRDefault="0084128D" w:rsidP="00FE755B">
      <w:pPr>
        <w:pStyle w:val="PlainText"/>
        <w:rPr>
          <w:rFonts w:ascii="Arial" w:hAnsi="Arial" w:cs="Arial"/>
          <w:sz w:val="16"/>
          <w:szCs w:val="16"/>
        </w:rPr>
      </w:pPr>
      <w:r w:rsidRPr="0084128D">
        <w:rPr>
          <w:rFonts w:ascii="Arial" w:hAnsi="Arial" w:cs="Arial"/>
          <w:sz w:val="16"/>
          <w:szCs w:val="16"/>
        </w:rPr>
        <w:t>Phone: 1 202 337 3500 I Fax: 1 202 337 5911</w:t>
      </w:r>
    </w:p>
    <w:p w:rsidR="0084128D" w:rsidRPr="00FC2CAB" w:rsidRDefault="0084128D" w:rsidP="00FE755B">
      <w:pPr>
        <w:pStyle w:val="PlainText"/>
        <w:rPr>
          <w:rStyle w:val="Hyperlink"/>
          <w:rFonts w:ascii="Arial" w:hAnsi="Arial" w:cs="Arial"/>
          <w:sz w:val="16"/>
          <w:szCs w:val="16"/>
        </w:rPr>
      </w:pPr>
      <w:r w:rsidRPr="0084128D">
        <w:rPr>
          <w:rFonts w:ascii="Arial" w:hAnsi="Arial" w:cs="Arial"/>
          <w:sz w:val="16"/>
          <w:szCs w:val="16"/>
        </w:rPr>
        <w:t xml:space="preserve">Email: </w:t>
      </w:r>
      <w:r w:rsidR="00FC2CAB">
        <w:rPr>
          <w:rFonts w:ascii="Arial" w:hAnsi="Arial" w:cs="Arial"/>
          <w:sz w:val="16"/>
          <w:szCs w:val="16"/>
        </w:rPr>
        <w:fldChar w:fldCharType="begin"/>
      </w:r>
      <w:r w:rsidR="00FC2CAB">
        <w:rPr>
          <w:rFonts w:ascii="Arial" w:hAnsi="Arial" w:cs="Arial"/>
          <w:sz w:val="16"/>
          <w:szCs w:val="16"/>
        </w:rPr>
        <w:instrText xml:space="preserve"> HYPERLINK "mailto:azerbaijan@azembassy.us" </w:instrText>
      </w:r>
      <w:r w:rsidR="00FC2CAB">
        <w:rPr>
          <w:rFonts w:ascii="Arial" w:hAnsi="Arial" w:cs="Arial"/>
          <w:sz w:val="16"/>
          <w:szCs w:val="16"/>
        </w:rPr>
        <w:fldChar w:fldCharType="separate"/>
      </w:r>
      <w:r w:rsidRPr="00FC2CAB">
        <w:rPr>
          <w:rStyle w:val="Hyperlink"/>
          <w:rFonts w:ascii="Arial" w:hAnsi="Arial" w:cs="Arial"/>
          <w:color w:val="000000" w:themeColor="text1"/>
          <w:sz w:val="16"/>
          <w:szCs w:val="16"/>
        </w:rPr>
        <w:t>azerbaijan@azembassy.us</w:t>
      </w:r>
    </w:p>
    <w:p w:rsidR="0084128D" w:rsidRPr="0084128D" w:rsidRDefault="00FC2CAB" w:rsidP="00FE755B">
      <w:pPr>
        <w:pStyle w:val="PlainText"/>
        <w:rPr>
          <w:rFonts w:ascii="Arial" w:hAnsi="Arial" w:cs="Arial"/>
          <w:sz w:val="16"/>
          <w:szCs w:val="16"/>
        </w:rPr>
      </w:pPr>
      <w:r>
        <w:rPr>
          <w:rFonts w:ascii="Arial" w:hAnsi="Arial" w:cs="Arial"/>
          <w:sz w:val="16"/>
          <w:szCs w:val="16"/>
        </w:rPr>
        <w:fldChar w:fldCharType="end"/>
      </w:r>
      <w:r w:rsidR="0084128D" w:rsidRPr="0084128D">
        <w:rPr>
          <w:rFonts w:ascii="Arial" w:hAnsi="Arial" w:cs="Arial"/>
          <w:sz w:val="16"/>
          <w:szCs w:val="16"/>
        </w:rPr>
        <w:t>Twitter</w:t>
      </w:r>
      <w:r w:rsidR="0084128D" w:rsidRPr="00FC2CAB">
        <w:rPr>
          <w:rFonts w:ascii="Arial" w:hAnsi="Arial" w:cs="Arial"/>
          <w:color w:val="000000" w:themeColor="text1"/>
          <w:sz w:val="16"/>
          <w:szCs w:val="16"/>
        </w:rPr>
        <w:t xml:space="preserve">: </w:t>
      </w:r>
      <w:hyperlink r:id="rId12" w:history="1">
        <w:r w:rsidR="0084128D" w:rsidRPr="00FC2CAB">
          <w:rPr>
            <w:rStyle w:val="Hyperlink"/>
            <w:rFonts w:ascii="Arial" w:hAnsi="Arial" w:cs="Arial"/>
            <w:color w:val="000000" w:themeColor="text1"/>
            <w:sz w:val="16"/>
            <w:szCs w:val="16"/>
          </w:rPr>
          <w:t>@azembassyus</w:t>
        </w:r>
      </w:hyperlink>
    </w:p>
    <w:p w:rsidR="0084128D" w:rsidRPr="0084128D" w:rsidRDefault="0084128D" w:rsidP="00FE755B">
      <w:pPr>
        <w:pStyle w:val="PlainText"/>
        <w:rPr>
          <w:rFonts w:ascii="Arial" w:hAnsi="Arial" w:cs="Arial"/>
          <w:b/>
          <w:sz w:val="16"/>
          <w:szCs w:val="16"/>
        </w:rPr>
      </w:pPr>
      <w:r w:rsidRPr="0084128D">
        <w:rPr>
          <w:rFonts w:ascii="Arial" w:hAnsi="Arial" w:cs="Arial"/>
          <w:b/>
          <w:sz w:val="16"/>
          <w:szCs w:val="16"/>
        </w:rPr>
        <w:t>Salutation: Dear Ambassador</w:t>
      </w:r>
    </w:p>
    <w:p w:rsidR="0084128D" w:rsidRPr="0084128D" w:rsidRDefault="0084128D" w:rsidP="00FE755B">
      <w:pPr>
        <w:pStyle w:val="PlainText"/>
        <w:rPr>
          <w:rFonts w:ascii="Arial" w:hAnsi="Arial" w:cs="Arial"/>
          <w:b/>
          <w:sz w:val="16"/>
          <w:szCs w:val="16"/>
        </w:rPr>
        <w:sectPr w:rsidR="0084128D" w:rsidRPr="0084128D" w:rsidSect="0084128D">
          <w:type w:val="continuous"/>
          <w:pgSz w:w="12240" w:h="15840" w:code="1"/>
          <w:pgMar w:top="720" w:right="720" w:bottom="2160" w:left="720" w:header="0" w:footer="567" w:gutter="0"/>
          <w:cols w:num="2" w:space="567"/>
          <w:titlePg/>
          <w:rtlGutter/>
          <w:docGrid w:linePitch="360"/>
        </w:sectPr>
      </w:pPr>
    </w:p>
    <w:p w:rsidR="0084128D" w:rsidRPr="0084128D" w:rsidRDefault="0084128D" w:rsidP="0084128D">
      <w:pPr>
        <w:autoSpaceDE w:val="0"/>
        <w:autoSpaceDN w:val="0"/>
        <w:adjustRightInd w:val="0"/>
        <w:rPr>
          <w:rFonts w:ascii="Arial" w:hAnsi="Arial" w:cs="Arial"/>
          <w:b/>
          <w:color w:val="000000"/>
          <w:sz w:val="19"/>
          <w:szCs w:val="19"/>
        </w:rPr>
      </w:pPr>
      <w:r w:rsidRPr="0084128D">
        <w:rPr>
          <w:rFonts w:ascii="Arial" w:hAnsi="Arial" w:cs="Arial"/>
          <w:b/>
          <w:color w:val="000000"/>
          <w:sz w:val="19"/>
          <w:szCs w:val="19"/>
        </w:rPr>
        <w:t xml:space="preserve">2) LET US KNOW YOU TOOK ACTION </w:t>
      </w:r>
    </w:p>
    <w:p w:rsidR="0084128D" w:rsidRPr="0084128D" w:rsidRDefault="00C4617F" w:rsidP="0084128D">
      <w:pPr>
        <w:autoSpaceDE w:val="0"/>
        <w:autoSpaceDN w:val="0"/>
        <w:adjustRightInd w:val="0"/>
        <w:rPr>
          <w:rFonts w:ascii="Arial" w:hAnsi="Arial" w:cs="Arial"/>
          <w:color w:val="000000"/>
          <w:sz w:val="19"/>
          <w:szCs w:val="19"/>
        </w:rPr>
      </w:pPr>
      <w:hyperlink r:id="rId13" w:history="1">
        <w:r w:rsidR="0084128D" w:rsidRPr="0084128D">
          <w:rPr>
            <w:rStyle w:val="Hyperlink"/>
            <w:rFonts w:ascii="Arial" w:hAnsi="Arial" w:cs="Arial"/>
            <w:sz w:val="19"/>
            <w:szCs w:val="19"/>
          </w:rPr>
          <w:t>Click here</w:t>
        </w:r>
      </w:hyperlink>
      <w:r w:rsidR="0084128D" w:rsidRPr="0084128D">
        <w:rPr>
          <w:rFonts w:ascii="Arial" w:hAnsi="Arial" w:cs="Arial"/>
          <w:color w:val="000000"/>
          <w:sz w:val="19"/>
          <w:szCs w:val="19"/>
        </w:rPr>
        <w:t xml:space="preserve"> to let us know if you took action on this case! </w:t>
      </w:r>
      <w:r w:rsidR="0084128D" w:rsidRPr="0084128D">
        <w:rPr>
          <w:rFonts w:ascii="Arial" w:hAnsi="Arial" w:cs="Arial"/>
          <w:i/>
          <w:iCs/>
          <w:color w:val="000000"/>
          <w:sz w:val="19"/>
          <w:szCs w:val="19"/>
        </w:rPr>
        <w:t xml:space="preserve">This is Urgent Action </w:t>
      </w:r>
      <w:r w:rsidR="00FC2CAB">
        <w:rPr>
          <w:rFonts w:ascii="Arial" w:hAnsi="Arial" w:cs="Arial"/>
          <w:i/>
          <w:iCs/>
          <w:color w:val="000000"/>
          <w:sz w:val="19"/>
          <w:szCs w:val="19"/>
        </w:rPr>
        <w:t>25.18</w:t>
      </w:r>
      <w:r w:rsidR="0084128D" w:rsidRPr="0084128D">
        <w:rPr>
          <w:rFonts w:ascii="Arial" w:hAnsi="Arial" w:cs="Arial"/>
          <w:i/>
          <w:iCs/>
          <w:color w:val="000000"/>
          <w:sz w:val="19"/>
          <w:szCs w:val="19"/>
        </w:rPr>
        <w:t xml:space="preserve"> </w:t>
      </w:r>
    </w:p>
    <w:p w:rsidR="0084128D" w:rsidRPr="0084128D" w:rsidRDefault="0084128D" w:rsidP="0084128D">
      <w:pPr>
        <w:rPr>
          <w:rFonts w:ascii="Arial" w:hAnsi="Arial" w:cs="Arial"/>
          <w:color w:val="000000"/>
          <w:sz w:val="19"/>
          <w:szCs w:val="19"/>
        </w:rPr>
      </w:pPr>
      <w:r w:rsidRPr="0084128D">
        <w:rPr>
          <w:rFonts w:ascii="Arial" w:hAnsi="Arial" w:cs="Arial"/>
          <w:color w:val="000000"/>
          <w:sz w:val="19"/>
          <w:szCs w:val="19"/>
        </w:rPr>
        <w:t>Here's why it is so important to report your actions: we record the actions taken on each case—letters, emails, calls and tweets—and use that information in our advocacy.</w:t>
      </w:r>
    </w:p>
    <w:p w:rsidR="0084128D" w:rsidRPr="0084128D" w:rsidRDefault="0084128D" w:rsidP="00FE755B">
      <w:pPr>
        <w:pStyle w:val="PlainText"/>
        <w:rPr>
          <w:rFonts w:ascii="Arial" w:hAnsi="Arial" w:cs="Arial"/>
          <w:sz w:val="16"/>
          <w:szCs w:val="16"/>
        </w:rPr>
      </w:pPr>
    </w:p>
    <w:bookmarkEnd w:id="1"/>
    <w:p w:rsidR="0026766F" w:rsidRPr="00F95961" w:rsidRDefault="0026766F" w:rsidP="0084128D">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F16BEC" w:rsidP="0084128D">
      <w:pPr>
        <w:rPr>
          <w:rStyle w:val="AIHeadline"/>
          <w:rFonts w:cs="Arial"/>
          <w:snapToGrid w:val="0"/>
          <w:sz w:val="38"/>
          <w:szCs w:val="38"/>
        </w:rPr>
      </w:pPr>
      <w:r>
        <w:rPr>
          <w:rStyle w:val="AIHeadline"/>
          <w:rFonts w:cs="Arial"/>
          <w:snapToGrid w:val="0"/>
          <w:sz w:val="38"/>
          <w:szCs w:val="38"/>
        </w:rPr>
        <w:t>azeri activist conscripted despite ill-health</w:t>
      </w:r>
    </w:p>
    <w:p w:rsidR="0026766F" w:rsidRPr="00F95961" w:rsidRDefault="0026766F" w:rsidP="0084128D">
      <w:pPr>
        <w:pStyle w:val="Heading2"/>
        <w:spacing w:before="120" w:after="120" w:line="240" w:lineRule="auto"/>
        <w:rPr>
          <w:rFonts w:ascii="Arial" w:hAnsi="Arial" w:cs="Arial"/>
        </w:rPr>
      </w:pPr>
      <w:r w:rsidRPr="00F95961">
        <w:rPr>
          <w:rFonts w:ascii="Arial" w:hAnsi="Arial" w:cs="Arial"/>
        </w:rPr>
        <w:t>ADditional Information</w:t>
      </w:r>
    </w:p>
    <w:p w:rsidR="00796104" w:rsidRDefault="00796104" w:rsidP="0084128D">
      <w:pPr>
        <w:pStyle w:val="AIAdditionalinformationtext"/>
        <w:spacing w:line="240" w:lineRule="auto"/>
      </w:pPr>
      <w:r>
        <w:t>The Azerbaijani authorities have previously used army conscription as a measure to retaliate against young activists. In 2012, activist and former prisoner of conscience, Jabbar Savalan was conscripted into the army despite being exempt from military service as a full time student. In 2011, activist and blogger Bakhtyar Hajiev was sentenced to two years in prison for evasion of military service, despite being exempt from military service as a student and parliamentary election candidate.</w:t>
      </w:r>
    </w:p>
    <w:p w:rsidR="00796104" w:rsidRDefault="00796104" w:rsidP="0084128D">
      <w:pPr>
        <w:pStyle w:val="AIAdditionalinformationtext"/>
        <w:spacing w:line="240" w:lineRule="auto"/>
      </w:pPr>
      <w:r>
        <w:t>Amnesty International has longstanding concerns about the Azerbaijani authorities' failure to respect their international obligations to protect the rights to freedom of expression, association and peaceful assembly, and their routine discrimination and reprisals against those who try to exercise these rights. Activists are often imprisoned on trumped-up or politically motivated charges in retaliation for their work or statements critical of the authorities. Ill-treatment and beatings in detention are also commonly reported.</w:t>
      </w:r>
    </w:p>
    <w:p w:rsidR="00796104" w:rsidRDefault="00796104" w:rsidP="0084128D">
      <w:pPr>
        <w:pStyle w:val="AIAdditionalinformationtext"/>
        <w:spacing w:line="240" w:lineRule="auto"/>
      </w:pPr>
      <w:r>
        <w:t>There has been growing number of cases of increasingly serious harassment, intimidation and persecution of activists, bloggers, journalists and human rights defenders by the Azerbaijani authorities in recent years. The string of arrests and various forms of harassment of prominent human rights defenders and other civil society activists, in connection with their professional activities, has effectively made it impossible for civil society in Azerbaijan to function.</w:t>
      </w:r>
    </w:p>
    <w:p w:rsidR="00796104" w:rsidRDefault="00796104" w:rsidP="0084128D">
      <w:pPr>
        <w:pStyle w:val="Body"/>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Pr>
          <w:rFonts w:ascii="Arial"/>
          <w:sz w:val="16"/>
          <w:szCs w:val="16"/>
          <w:lang w:val="de-DE"/>
        </w:rPr>
        <w:t>Name: Ulvi Hasanli</w:t>
      </w:r>
    </w:p>
    <w:p w:rsidR="00796104" w:rsidRDefault="00796104" w:rsidP="0084128D">
      <w:pPr>
        <w:pStyle w:val="Body"/>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Pr>
          <w:rFonts w:ascii="Arial"/>
          <w:sz w:val="16"/>
          <w:szCs w:val="16"/>
          <w:lang w:val="da-DK"/>
        </w:rPr>
        <w:t>Gender m/f: m</w:t>
      </w:r>
    </w:p>
    <w:p w:rsidR="00796104" w:rsidRDefault="00796104" w:rsidP="0084128D">
      <w:pPr>
        <w:pStyle w:val="Body"/>
        <w:pBdr>
          <w:top w:val="none" w:sz="0" w:space="0" w:color="auto"/>
          <w:left w:val="none" w:sz="0" w:space="0" w:color="auto"/>
          <w:bottom w:val="none" w:sz="0" w:space="0" w:color="auto"/>
          <w:right w:val="none" w:sz="0" w:space="0" w:color="auto"/>
        </w:pBdr>
        <w:rPr>
          <w:rFonts w:ascii="Arial" w:eastAsia="Times New Roman" w:hAnsi="Arial" w:cs="Arial"/>
        </w:rPr>
      </w:pPr>
    </w:p>
    <w:p w:rsidR="00796104" w:rsidRDefault="00796104" w:rsidP="0084128D">
      <w:pPr>
        <w:pStyle w:val="AITextSmallNoLineSpacing"/>
        <w:spacing w:line="240" w:lineRule="auto"/>
      </w:pPr>
    </w:p>
    <w:p w:rsidR="00796104" w:rsidRDefault="00796104" w:rsidP="0084128D">
      <w:pPr>
        <w:pStyle w:val="AITextSmallNoLineSpacing"/>
        <w:spacing w:line="240" w:lineRule="auto"/>
        <w:jc w:val="right"/>
        <w:rPr>
          <w:sz w:val="18"/>
          <w:szCs w:val="18"/>
        </w:rPr>
      </w:pPr>
    </w:p>
    <w:p w:rsidR="00796104" w:rsidRDefault="00796104" w:rsidP="0084128D">
      <w:pPr>
        <w:pStyle w:val="AITextSmallNoLineSpacing"/>
        <w:spacing w:line="240" w:lineRule="auto"/>
        <w:jc w:val="right"/>
        <w:rPr>
          <w:sz w:val="18"/>
          <w:szCs w:val="18"/>
        </w:rPr>
      </w:pPr>
    </w:p>
    <w:p w:rsidR="0026766F" w:rsidRPr="006B7607" w:rsidRDefault="00796104" w:rsidP="0084128D">
      <w:pPr>
        <w:pStyle w:val="Body"/>
        <w:pBdr>
          <w:top w:val="none" w:sz="0" w:space="0" w:color="auto"/>
          <w:left w:val="none" w:sz="0" w:space="0" w:color="auto"/>
          <w:bottom w:val="none" w:sz="0" w:space="0" w:color="auto"/>
          <w:right w:val="none" w:sz="0" w:space="0" w:color="auto"/>
        </w:pBdr>
      </w:pPr>
      <w:r>
        <w:rPr>
          <w:rFonts w:ascii="Arial"/>
          <w:sz w:val="16"/>
          <w:szCs w:val="16"/>
          <w:lang w:val="en-US"/>
        </w:rPr>
        <w:t>UA: 25/18 Index: EUR 55/7839/2018 Issue Date: 8 February 2018</w:t>
      </w:r>
    </w:p>
    <w:sectPr w:rsidR="0026766F" w:rsidRPr="006B7607" w:rsidSect="0084128D">
      <w:footerReference w:type="default" r:id="rId14"/>
      <w:type w:val="continuous"/>
      <w:pgSz w:w="12240" w:h="15840" w:code="1"/>
      <w:pgMar w:top="720" w:right="720" w:bottom="2160" w:left="720" w:header="0" w:footer="567" w:gutter="0"/>
      <w:cols w:space="567"/>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92" w:rsidRDefault="003E1392">
      <w:r>
        <w:separator/>
      </w:r>
    </w:p>
  </w:endnote>
  <w:endnote w:type="continuationSeparator" w:id="0">
    <w:p w:rsidR="003E1392" w:rsidRDefault="003E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E1392">
    <w:pPr>
      <w:pStyle w:val="Footer"/>
    </w:pPr>
    <w:r w:rsidRPr="002D7A58">
      <w:rPr>
        <w:noProof/>
        <w:lang w:val="en-US"/>
      </w:rPr>
      <w:drawing>
        <wp:inline distT="0" distB="0" distL="0" distR="0">
          <wp:extent cx="6467475" cy="990600"/>
          <wp:effectExtent l="0" t="0" r="0" b="0"/>
          <wp:docPr id="2" name="Picture 3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8D" w:rsidRPr="00D158C3" w:rsidRDefault="0084128D" w:rsidP="0084128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4128D" w:rsidRPr="00D158C3" w:rsidRDefault="0084128D" w:rsidP="0084128D">
    <w:pPr>
      <w:jc w:val="center"/>
      <w:rPr>
        <w:rFonts w:ascii="Arial" w:hAnsi="Arial" w:cs="Arial"/>
        <w:sz w:val="16"/>
        <w:szCs w:val="16"/>
      </w:rPr>
    </w:pPr>
    <w:r w:rsidRPr="00D158C3">
      <w:rPr>
        <w:rFonts w:ascii="Arial" w:hAnsi="Arial" w:cs="Arial"/>
        <w:sz w:val="16"/>
        <w:szCs w:val="16"/>
      </w:rPr>
      <w:t>T (212) 807- 8400 | uan@aiusa.org | www.amnestyusa.org/uan</w:t>
    </w:r>
  </w:p>
  <w:p w:rsidR="0084128D" w:rsidRPr="00D0106D" w:rsidRDefault="0084128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92" w:rsidRDefault="003E1392">
      <w:r>
        <w:separator/>
      </w:r>
    </w:p>
  </w:footnote>
  <w:footnote w:type="continuationSeparator" w:id="0">
    <w:p w:rsidR="003E1392" w:rsidRDefault="003E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6B7607" w:rsidRDefault="006B7607" w:rsidP="006B7607">
    <w:pPr>
      <w:pStyle w:val="Body"/>
      <w:pBdr>
        <w:top w:val="none" w:sz="0" w:space="0" w:color="auto"/>
        <w:left w:val="none" w:sz="0" w:space="0" w:color="auto"/>
        <w:bottom w:val="none" w:sz="0" w:space="0" w:color="auto"/>
        <w:right w:val="none" w:sz="0" w:space="0" w:color="auto"/>
      </w:pBdr>
      <w:tabs>
        <w:tab w:val="right" w:pos="10178"/>
      </w:tabs>
    </w:pPr>
    <w:r>
      <w:rPr>
        <w:rFonts w:ascii="Arial"/>
        <w:sz w:val="16"/>
        <w:szCs w:val="16"/>
      </w:rPr>
      <w:t>UA: 25/18 Index: EUR 55/7839/2018 Azerbaijan</w:t>
    </w:r>
    <w:r>
      <w:rPr>
        <w:rFonts w:ascii="Arial"/>
        <w:sz w:val="16"/>
        <w:szCs w:val="16"/>
      </w:rPr>
      <w:tab/>
      <w:t xml:space="preserve">Date: </w:t>
    </w:r>
    <w:r>
      <w:rPr>
        <w:rFonts w:ascii="Arial"/>
        <w:sz w:val="16"/>
        <w:szCs w:val="16"/>
        <w:lang w:val="en-US"/>
      </w:rPr>
      <w:t>8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9C3BEB"/>
    <w:multiLevelType w:val="multilevel"/>
    <w:tmpl w:val="AA6CA238"/>
    <w:styleLink w:val="List0"/>
    <w:lvl w:ilvl="0">
      <w:numFmt w:val="bullet"/>
      <w:lvlText w:val="■"/>
      <w:lvlJc w:val="left"/>
      <w:pPr>
        <w:tabs>
          <w:tab w:val="num" w:pos="284"/>
        </w:tabs>
        <w:ind w:left="284" w:hanging="284"/>
      </w:pPr>
      <w:rPr>
        <w:rFonts w:ascii="Arial" w:eastAsia="Times New Roman" w:hAnsi="Arial"/>
        <w:color w:val="999999"/>
        <w:position w:val="0"/>
        <w:sz w:val="24"/>
        <w:u w:color="000000"/>
      </w:rPr>
    </w:lvl>
    <w:lvl w:ilvl="1">
      <w:start w:val="1"/>
      <w:numFmt w:val="bullet"/>
      <w:lvlText w:val="o"/>
      <w:lvlJc w:val="left"/>
      <w:pPr>
        <w:tabs>
          <w:tab w:val="num" w:pos="1380"/>
        </w:tabs>
        <w:ind w:left="1380" w:hanging="300"/>
      </w:pPr>
      <w:rPr>
        <w:rFonts w:ascii="Arial" w:eastAsia="Times New Roman" w:hAnsi="Arial"/>
        <w:color w:val="999999"/>
        <w:position w:val="0"/>
        <w:sz w:val="20"/>
        <w:u w:color="000000"/>
      </w:rPr>
    </w:lvl>
    <w:lvl w:ilvl="2">
      <w:start w:val="1"/>
      <w:numFmt w:val="bullet"/>
      <w:lvlText w:val="♣"/>
      <w:lvlJc w:val="left"/>
      <w:pPr>
        <w:tabs>
          <w:tab w:val="num" w:pos="2100"/>
        </w:tabs>
        <w:ind w:left="2100" w:hanging="300"/>
      </w:pPr>
      <w:rPr>
        <w:rFonts w:ascii="Arial" w:eastAsia="Times New Roman" w:hAnsi="Arial"/>
        <w:color w:val="999999"/>
        <w:position w:val="0"/>
        <w:sz w:val="20"/>
        <w:u w:color="000000"/>
      </w:rPr>
    </w:lvl>
    <w:lvl w:ilvl="3">
      <w:start w:val="1"/>
      <w:numFmt w:val="bullet"/>
      <w:lvlText w:val="•"/>
      <w:lvlJc w:val="left"/>
      <w:pPr>
        <w:tabs>
          <w:tab w:val="num" w:pos="2820"/>
        </w:tabs>
        <w:ind w:left="2820" w:hanging="300"/>
      </w:pPr>
      <w:rPr>
        <w:rFonts w:ascii="Arial" w:eastAsia="Times New Roman" w:hAnsi="Arial"/>
        <w:color w:val="999999"/>
        <w:position w:val="0"/>
        <w:sz w:val="20"/>
        <w:u w:color="000000"/>
      </w:rPr>
    </w:lvl>
    <w:lvl w:ilvl="4">
      <w:start w:val="1"/>
      <w:numFmt w:val="bullet"/>
      <w:lvlText w:val="o"/>
      <w:lvlJc w:val="left"/>
      <w:pPr>
        <w:tabs>
          <w:tab w:val="num" w:pos="3540"/>
        </w:tabs>
        <w:ind w:left="3540" w:hanging="300"/>
      </w:pPr>
      <w:rPr>
        <w:rFonts w:ascii="Arial" w:eastAsia="Times New Roman" w:hAnsi="Arial"/>
        <w:color w:val="999999"/>
        <w:position w:val="0"/>
        <w:sz w:val="20"/>
        <w:u w:color="000000"/>
      </w:rPr>
    </w:lvl>
    <w:lvl w:ilvl="5">
      <w:start w:val="1"/>
      <w:numFmt w:val="bullet"/>
      <w:lvlText w:val="♣"/>
      <w:lvlJc w:val="left"/>
      <w:pPr>
        <w:tabs>
          <w:tab w:val="num" w:pos="4260"/>
        </w:tabs>
        <w:ind w:left="4260" w:hanging="300"/>
      </w:pPr>
      <w:rPr>
        <w:rFonts w:ascii="Arial" w:eastAsia="Times New Roman" w:hAnsi="Arial"/>
        <w:color w:val="999999"/>
        <w:position w:val="0"/>
        <w:sz w:val="20"/>
        <w:u w:color="000000"/>
      </w:rPr>
    </w:lvl>
    <w:lvl w:ilvl="6">
      <w:start w:val="1"/>
      <w:numFmt w:val="bullet"/>
      <w:lvlText w:val="•"/>
      <w:lvlJc w:val="left"/>
      <w:pPr>
        <w:tabs>
          <w:tab w:val="num" w:pos="4980"/>
        </w:tabs>
        <w:ind w:left="4980" w:hanging="300"/>
      </w:pPr>
      <w:rPr>
        <w:rFonts w:ascii="Arial" w:eastAsia="Times New Roman" w:hAnsi="Arial"/>
        <w:color w:val="999999"/>
        <w:position w:val="0"/>
        <w:sz w:val="20"/>
        <w:u w:color="000000"/>
      </w:rPr>
    </w:lvl>
    <w:lvl w:ilvl="7">
      <w:start w:val="1"/>
      <w:numFmt w:val="bullet"/>
      <w:lvlText w:val="o"/>
      <w:lvlJc w:val="left"/>
      <w:pPr>
        <w:tabs>
          <w:tab w:val="num" w:pos="5700"/>
        </w:tabs>
        <w:ind w:left="5700" w:hanging="300"/>
      </w:pPr>
      <w:rPr>
        <w:rFonts w:ascii="Arial" w:eastAsia="Times New Roman" w:hAnsi="Arial"/>
        <w:color w:val="999999"/>
        <w:position w:val="0"/>
        <w:sz w:val="20"/>
        <w:u w:color="000000"/>
      </w:rPr>
    </w:lvl>
    <w:lvl w:ilvl="8">
      <w:start w:val="1"/>
      <w:numFmt w:val="bullet"/>
      <w:lvlText w:val="♣"/>
      <w:lvlJc w:val="left"/>
      <w:pPr>
        <w:tabs>
          <w:tab w:val="num" w:pos="6420"/>
        </w:tabs>
        <w:ind w:left="6420" w:hanging="300"/>
      </w:pPr>
      <w:rPr>
        <w:rFonts w:ascii="Arial" w:eastAsia="Times New Roman" w:hAnsi="Arial"/>
        <w:color w:val="999999"/>
        <w:position w:val="0"/>
        <w:sz w:val="20"/>
        <w:u w:color="000000"/>
      </w:rPr>
    </w:lvl>
  </w:abstractNum>
  <w:abstractNum w:abstractNumId="3" w15:restartNumberingAfterBreak="0">
    <w:nsid w:val="3D193ABE"/>
    <w:multiLevelType w:val="multilevel"/>
    <w:tmpl w:val="8B908FC2"/>
    <w:lvl w:ilvl="0">
      <w:numFmt w:val="bullet"/>
      <w:lvlText w:val="■"/>
      <w:lvlJc w:val="left"/>
      <w:pPr>
        <w:tabs>
          <w:tab w:val="num" w:pos="1004"/>
        </w:tabs>
        <w:ind w:left="1004" w:hanging="284"/>
      </w:pPr>
      <w:rPr>
        <w:rFonts w:ascii="Arial" w:eastAsia="Times New Roman" w:hAnsi="Arial"/>
        <w:color w:val="999999"/>
        <w:position w:val="0"/>
        <w:sz w:val="24"/>
        <w:u w:color="000000"/>
      </w:rPr>
    </w:lvl>
    <w:lvl w:ilvl="1">
      <w:start w:val="1"/>
      <w:numFmt w:val="bullet"/>
      <w:lvlText w:val="o"/>
      <w:lvlJc w:val="left"/>
      <w:pPr>
        <w:tabs>
          <w:tab w:val="num" w:pos="2100"/>
        </w:tabs>
        <w:ind w:left="2100" w:hanging="300"/>
      </w:pPr>
      <w:rPr>
        <w:rFonts w:ascii="Arial" w:eastAsia="Times New Roman" w:hAnsi="Arial"/>
        <w:color w:val="999999"/>
        <w:position w:val="0"/>
        <w:sz w:val="20"/>
        <w:u w:color="000000"/>
      </w:rPr>
    </w:lvl>
    <w:lvl w:ilvl="2">
      <w:start w:val="1"/>
      <w:numFmt w:val="bullet"/>
      <w:lvlText w:val="♣"/>
      <w:lvlJc w:val="left"/>
      <w:pPr>
        <w:tabs>
          <w:tab w:val="num" w:pos="2820"/>
        </w:tabs>
        <w:ind w:left="2820" w:hanging="300"/>
      </w:pPr>
      <w:rPr>
        <w:rFonts w:ascii="Arial" w:eastAsia="Times New Roman" w:hAnsi="Arial"/>
        <w:color w:val="999999"/>
        <w:position w:val="0"/>
        <w:sz w:val="20"/>
        <w:u w:color="000000"/>
      </w:rPr>
    </w:lvl>
    <w:lvl w:ilvl="3">
      <w:start w:val="1"/>
      <w:numFmt w:val="bullet"/>
      <w:lvlText w:val="•"/>
      <w:lvlJc w:val="left"/>
      <w:pPr>
        <w:tabs>
          <w:tab w:val="num" w:pos="3540"/>
        </w:tabs>
        <w:ind w:left="3540" w:hanging="300"/>
      </w:pPr>
      <w:rPr>
        <w:rFonts w:ascii="Arial" w:eastAsia="Times New Roman" w:hAnsi="Arial"/>
        <w:color w:val="999999"/>
        <w:position w:val="0"/>
        <w:sz w:val="20"/>
        <w:u w:color="000000"/>
      </w:rPr>
    </w:lvl>
    <w:lvl w:ilvl="4">
      <w:start w:val="1"/>
      <w:numFmt w:val="bullet"/>
      <w:lvlText w:val="o"/>
      <w:lvlJc w:val="left"/>
      <w:pPr>
        <w:tabs>
          <w:tab w:val="num" w:pos="4260"/>
        </w:tabs>
        <w:ind w:left="4260" w:hanging="300"/>
      </w:pPr>
      <w:rPr>
        <w:rFonts w:ascii="Arial" w:eastAsia="Times New Roman" w:hAnsi="Arial"/>
        <w:color w:val="999999"/>
        <w:position w:val="0"/>
        <w:sz w:val="20"/>
        <w:u w:color="000000"/>
      </w:rPr>
    </w:lvl>
    <w:lvl w:ilvl="5">
      <w:start w:val="1"/>
      <w:numFmt w:val="bullet"/>
      <w:lvlText w:val="♣"/>
      <w:lvlJc w:val="left"/>
      <w:pPr>
        <w:tabs>
          <w:tab w:val="num" w:pos="4980"/>
        </w:tabs>
        <w:ind w:left="4980" w:hanging="300"/>
      </w:pPr>
      <w:rPr>
        <w:rFonts w:ascii="Arial" w:eastAsia="Times New Roman" w:hAnsi="Arial"/>
        <w:color w:val="999999"/>
        <w:position w:val="0"/>
        <w:sz w:val="20"/>
        <w:u w:color="000000"/>
      </w:rPr>
    </w:lvl>
    <w:lvl w:ilvl="6">
      <w:start w:val="1"/>
      <w:numFmt w:val="bullet"/>
      <w:lvlText w:val="•"/>
      <w:lvlJc w:val="left"/>
      <w:pPr>
        <w:tabs>
          <w:tab w:val="num" w:pos="5700"/>
        </w:tabs>
        <w:ind w:left="5700" w:hanging="300"/>
      </w:pPr>
      <w:rPr>
        <w:rFonts w:ascii="Arial" w:eastAsia="Times New Roman" w:hAnsi="Arial"/>
        <w:color w:val="999999"/>
        <w:position w:val="0"/>
        <w:sz w:val="20"/>
        <w:u w:color="000000"/>
      </w:rPr>
    </w:lvl>
    <w:lvl w:ilvl="7">
      <w:start w:val="1"/>
      <w:numFmt w:val="bullet"/>
      <w:lvlText w:val="o"/>
      <w:lvlJc w:val="left"/>
      <w:pPr>
        <w:tabs>
          <w:tab w:val="num" w:pos="6420"/>
        </w:tabs>
        <w:ind w:left="6420" w:hanging="300"/>
      </w:pPr>
      <w:rPr>
        <w:rFonts w:ascii="Arial" w:eastAsia="Times New Roman" w:hAnsi="Arial"/>
        <w:color w:val="999999"/>
        <w:position w:val="0"/>
        <w:sz w:val="20"/>
        <w:u w:color="000000"/>
      </w:rPr>
    </w:lvl>
    <w:lvl w:ilvl="8">
      <w:start w:val="1"/>
      <w:numFmt w:val="bullet"/>
      <w:lvlText w:val="♣"/>
      <w:lvlJc w:val="left"/>
      <w:pPr>
        <w:tabs>
          <w:tab w:val="num" w:pos="7140"/>
        </w:tabs>
        <w:ind w:left="7140" w:hanging="300"/>
      </w:pPr>
      <w:rPr>
        <w:rFonts w:ascii="Arial" w:eastAsia="Times New Roman" w:hAnsi="Arial"/>
        <w:color w:val="999999"/>
        <w:position w:val="0"/>
        <w:sz w:val="20"/>
        <w:u w:color="000000"/>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C1"/>
    <w:rsid w:val="00023EE0"/>
    <w:rsid w:val="000B23F7"/>
    <w:rsid w:val="000F0AF1"/>
    <w:rsid w:val="000F11B8"/>
    <w:rsid w:val="00114598"/>
    <w:rsid w:val="001411BF"/>
    <w:rsid w:val="00157C9B"/>
    <w:rsid w:val="001624EA"/>
    <w:rsid w:val="001671E0"/>
    <w:rsid w:val="001951FB"/>
    <w:rsid w:val="00196F3C"/>
    <w:rsid w:val="001B4CC2"/>
    <w:rsid w:val="001B7B2B"/>
    <w:rsid w:val="001C40C6"/>
    <w:rsid w:val="001E0993"/>
    <w:rsid w:val="001F4160"/>
    <w:rsid w:val="002228F8"/>
    <w:rsid w:val="0026766F"/>
    <w:rsid w:val="0027166B"/>
    <w:rsid w:val="002923B7"/>
    <w:rsid w:val="002932CE"/>
    <w:rsid w:val="002D1E65"/>
    <w:rsid w:val="002D7A58"/>
    <w:rsid w:val="00310926"/>
    <w:rsid w:val="00347243"/>
    <w:rsid w:val="003A2A73"/>
    <w:rsid w:val="003C7855"/>
    <w:rsid w:val="003D377A"/>
    <w:rsid w:val="003D4031"/>
    <w:rsid w:val="003E1392"/>
    <w:rsid w:val="00415A74"/>
    <w:rsid w:val="00475586"/>
    <w:rsid w:val="00483E30"/>
    <w:rsid w:val="004D19C7"/>
    <w:rsid w:val="004E6A6E"/>
    <w:rsid w:val="005040F2"/>
    <w:rsid w:val="005149A9"/>
    <w:rsid w:val="0053584A"/>
    <w:rsid w:val="005518FE"/>
    <w:rsid w:val="005534BC"/>
    <w:rsid w:val="005C2CBA"/>
    <w:rsid w:val="005C41FB"/>
    <w:rsid w:val="005C7072"/>
    <w:rsid w:val="005D159E"/>
    <w:rsid w:val="005E3947"/>
    <w:rsid w:val="005F0D06"/>
    <w:rsid w:val="005F29C5"/>
    <w:rsid w:val="00606C38"/>
    <w:rsid w:val="006368C1"/>
    <w:rsid w:val="00667674"/>
    <w:rsid w:val="006814D6"/>
    <w:rsid w:val="006820E8"/>
    <w:rsid w:val="0068530D"/>
    <w:rsid w:val="006B7607"/>
    <w:rsid w:val="006C2190"/>
    <w:rsid w:val="006C3DE2"/>
    <w:rsid w:val="00716509"/>
    <w:rsid w:val="007179E8"/>
    <w:rsid w:val="0072230F"/>
    <w:rsid w:val="00736B40"/>
    <w:rsid w:val="007479B8"/>
    <w:rsid w:val="007620A6"/>
    <w:rsid w:val="0077354F"/>
    <w:rsid w:val="00795D45"/>
    <w:rsid w:val="00796104"/>
    <w:rsid w:val="007A1959"/>
    <w:rsid w:val="007A5DA8"/>
    <w:rsid w:val="007E0CAD"/>
    <w:rsid w:val="007E57A7"/>
    <w:rsid w:val="00815508"/>
    <w:rsid w:val="008224D0"/>
    <w:rsid w:val="008241AB"/>
    <w:rsid w:val="0084128D"/>
    <w:rsid w:val="0086100E"/>
    <w:rsid w:val="0086363D"/>
    <w:rsid w:val="00875E19"/>
    <w:rsid w:val="0088531A"/>
    <w:rsid w:val="008C6392"/>
    <w:rsid w:val="008E48B0"/>
    <w:rsid w:val="008F64FC"/>
    <w:rsid w:val="009144AA"/>
    <w:rsid w:val="009264A5"/>
    <w:rsid w:val="00946781"/>
    <w:rsid w:val="00950C7F"/>
    <w:rsid w:val="00963CA3"/>
    <w:rsid w:val="00985339"/>
    <w:rsid w:val="00987C31"/>
    <w:rsid w:val="009971C5"/>
    <w:rsid w:val="009C0BC3"/>
    <w:rsid w:val="009D5F0B"/>
    <w:rsid w:val="009E0910"/>
    <w:rsid w:val="009F4BB3"/>
    <w:rsid w:val="00AE3CB3"/>
    <w:rsid w:val="00AF4CF9"/>
    <w:rsid w:val="00B043D9"/>
    <w:rsid w:val="00B06E79"/>
    <w:rsid w:val="00B22D7A"/>
    <w:rsid w:val="00B4432F"/>
    <w:rsid w:val="00B60FB0"/>
    <w:rsid w:val="00B811E7"/>
    <w:rsid w:val="00B84EF8"/>
    <w:rsid w:val="00B9147D"/>
    <w:rsid w:val="00BA31FC"/>
    <w:rsid w:val="00BD7FBF"/>
    <w:rsid w:val="00BE4AEB"/>
    <w:rsid w:val="00C264C5"/>
    <w:rsid w:val="00C4617F"/>
    <w:rsid w:val="00C64997"/>
    <w:rsid w:val="00CE6658"/>
    <w:rsid w:val="00D0106D"/>
    <w:rsid w:val="00D03746"/>
    <w:rsid w:val="00D20DEB"/>
    <w:rsid w:val="00D63AA5"/>
    <w:rsid w:val="00D6401F"/>
    <w:rsid w:val="00D85FE8"/>
    <w:rsid w:val="00D928DD"/>
    <w:rsid w:val="00DC5FB0"/>
    <w:rsid w:val="00DD777F"/>
    <w:rsid w:val="00DF0C26"/>
    <w:rsid w:val="00E23769"/>
    <w:rsid w:val="00E2387F"/>
    <w:rsid w:val="00E601DC"/>
    <w:rsid w:val="00E61D30"/>
    <w:rsid w:val="00E63775"/>
    <w:rsid w:val="00E6735E"/>
    <w:rsid w:val="00E96397"/>
    <w:rsid w:val="00E97E64"/>
    <w:rsid w:val="00EA7847"/>
    <w:rsid w:val="00EB3D70"/>
    <w:rsid w:val="00EC130D"/>
    <w:rsid w:val="00EC2C85"/>
    <w:rsid w:val="00ED61F1"/>
    <w:rsid w:val="00F16BEC"/>
    <w:rsid w:val="00F20743"/>
    <w:rsid w:val="00F25545"/>
    <w:rsid w:val="00F41986"/>
    <w:rsid w:val="00F54365"/>
    <w:rsid w:val="00F5787A"/>
    <w:rsid w:val="00F7781E"/>
    <w:rsid w:val="00F95961"/>
    <w:rsid w:val="00FC2CAB"/>
    <w:rsid w:val="00FF2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57296B-E699-4390-A805-BDD59451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rsid w:val="006368C1"/>
    <w:pPr>
      <w:pBdr>
        <w:top w:val="none" w:sz="96" w:space="31" w:color="FFFFFF" w:shadow="1" w:frame="1"/>
        <w:left w:val="none" w:sz="96" w:space="31" w:color="FFFFFF" w:shadow="1" w:frame="1"/>
        <w:bottom w:val="none" w:sz="96" w:space="31" w:color="FFFFFF" w:shadow="1" w:frame="1"/>
        <w:right w:val="none" w:sz="96" w:space="31" w:color="FFFFFF" w:shadow="1" w:frame="1"/>
      </w:pBdr>
      <w:ind w:left="720"/>
    </w:pPr>
    <w:rPr>
      <w:rFonts w:eastAsia="Arial Unicode MS" w:hAnsi="Arial Unicode MS" w:cs="Arial Unicode MS"/>
      <w:color w:val="000000"/>
      <w:u w:color="000000"/>
      <w:lang w:val="en-US" w:eastAsia="en-GB"/>
    </w:rPr>
  </w:style>
  <w:style w:type="character" w:styleId="Hyperlink">
    <w:name w:val="Hyperlink"/>
    <w:basedOn w:val="DefaultParagraphFont"/>
    <w:uiPriority w:val="99"/>
    <w:rsid w:val="0072230F"/>
    <w:rPr>
      <w:rFonts w:cs="Times New Roman"/>
      <w:color w:val="0563C1" w:themeColor="hyperlink"/>
      <w:u w:val="single"/>
    </w:rPr>
  </w:style>
  <w:style w:type="paragraph" w:customStyle="1" w:styleId="Default">
    <w:name w:val="Default"/>
    <w:rsid w:val="0072230F"/>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color w:val="000000"/>
      <w:sz w:val="22"/>
      <w:szCs w:val="22"/>
      <w:lang w:val="en-GB" w:eastAsia="en-GB"/>
    </w:rPr>
  </w:style>
  <w:style w:type="paragraph" w:styleId="BalloonText">
    <w:name w:val="Balloon Text"/>
    <w:basedOn w:val="Normal"/>
    <w:link w:val="BalloonTextChar"/>
    <w:uiPriority w:val="99"/>
    <w:rsid w:val="0072230F"/>
    <w:rPr>
      <w:rFonts w:ascii="Segoe UI" w:hAnsi="Segoe UI" w:cs="Segoe UI"/>
      <w:sz w:val="18"/>
      <w:szCs w:val="18"/>
    </w:rPr>
  </w:style>
  <w:style w:type="character" w:customStyle="1" w:styleId="BalloonTextChar">
    <w:name w:val="Balloon Text Char"/>
    <w:basedOn w:val="DefaultParagraphFont"/>
    <w:link w:val="BalloonText"/>
    <w:uiPriority w:val="99"/>
    <w:locked/>
    <w:rsid w:val="0072230F"/>
    <w:rPr>
      <w:rFonts w:ascii="Segoe UI" w:hAnsi="Segoe UI" w:cs="Segoe UI"/>
      <w:sz w:val="18"/>
      <w:szCs w:val="18"/>
      <w:lang w:val="x-none" w:eastAsia="zh-CN"/>
    </w:rPr>
  </w:style>
  <w:style w:type="paragraph" w:customStyle="1" w:styleId="Body">
    <w:name w:val="Body"/>
    <w:rsid w:val="00796104"/>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hAnsi="Arial Unicode MS" w:cs="Arial Unicode MS"/>
      <w:color w:val="000000"/>
      <w:sz w:val="24"/>
      <w:szCs w:val="24"/>
      <w:u w:color="000000"/>
      <w:lang w:val="en-GB" w:eastAsia="en-GB"/>
    </w:rPr>
  </w:style>
  <w:style w:type="character" w:styleId="FollowedHyperlink">
    <w:name w:val="FollowedHyperlink"/>
    <w:basedOn w:val="DefaultParagraphFont"/>
    <w:uiPriority w:val="99"/>
    <w:rsid w:val="00F5787A"/>
    <w:rPr>
      <w:rFonts w:cs="Times New Roman"/>
      <w:color w:val="954F72" w:themeColor="followedHyperlink"/>
      <w:u w:val="single"/>
    </w:rPr>
  </w:style>
  <w:style w:type="numbering" w:customStyle="1" w:styleId="List0">
    <w:name w:val="List 0"/>
    <w:pPr>
      <w:numPr>
        <w:numId w:val="6"/>
      </w:numPr>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4128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4128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azembassyus?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md@mod.gov.a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3</cp:revision>
  <dcterms:created xsi:type="dcterms:W3CDTF">2018-02-08T19:33:00Z</dcterms:created>
  <dcterms:modified xsi:type="dcterms:W3CDTF">2018-03-12T19:12:00Z</dcterms:modified>
</cp:coreProperties>
</file>