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EDF" w:rsidRDefault="00F57BA1" w:rsidP="00F42DBF">
      <w:pPr>
        <w:pStyle w:val="AIUrgentActionTopHeading"/>
        <w:pBdr>
          <w:top w:val="none" w:sz="0" w:space="0" w:color="auto"/>
          <w:left w:val="none" w:sz="0" w:space="0" w:color="auto"/>
          <w:bottom w:val="none" w:sz="0" w:space="0" w:color="auto"/>
          <w:right w:val="none" w:sz="0" w:space="0" w:color="auto"/>
        </w:pBdr>
        <w:tabs>
          <w:tab w:val="clear" w:pos="567"/>
        </w:tabs>
        <w:spacing w:line="240" w:lineRule="auto"/>
        <w:rPr>
          <w:sz w:val="120"/>
          <w:szCs w:val="120"/>
        </w:rPr>
      </w:pPr>
      <w:r>
        <w:rPr>
          <w:sz w:val="120"/>
          <w:szCs w:val="120"/>
        </w:rPr>
        <w:t>URGENT ACTION</w:t>
      </w:r>
    </w:p>
    <w:p w:rsidR="00DB5EDF" w:rsidRPr="000F2ADF" w:rsidRDefault="00F57BA1" w:rsidP="00F42DBF">
      <w:pPr>
        <w:pStyle w:val="Body"/>
        <w:pBdr>
          <w:top w:val="none" w:sz="0" w:space="0" w:color="auto"/>
          <w:left w:val="none" w:sz="0" w:space="0" w:color="auto"/>
          <w:bottom w:val="none" w:sz="0" w:space="0" w:color="auto"/>
          <w:right w:val="none" w:sz="0" w:space="0" w:color="auto"/>
        </w:pBdr>
        <w:rPr>
          <w:rFonts w:ascii="Arial" w:hAnsi="Arial" w:cs="Arial"/>
          <w:caps/>
          <w:spacing w:val="-1"/>
          <w:kern w:val="40"/>
          <w:sz w:val="34"/>
          <w:szCs w:val="34"/>
        </w:rPr>
      </w:pPr>
      <w:r w:rsidRPr="000F2ADF">
        <w:rPr>
          <w:rFonts w:ascii="Arial"/>
          <w:caps/>
          <w:spacing w:val="-1"/>
          <w:kern w:val="40"/>
          <w:sz w:val="34"/>
          <w:szCs w:val="34"/>
          <w:lang w:val="en-US"/>
        </w:rPr>
        <w:t>student</w:t>
      </w:r>
      <w:r w:rsidR="002E6108" w:rsidRPr="000F2ADF">
        <w:rPr>
          <w:rFonts w:ascii="Arial"/>
          <w:caps/>
          <w:spacing w:val="-1"/>
          <w:kern w:val="40"/>
          <w:sz w:val="34"/>
          <w:szCs w:val="34"/>
          <w:lang w:val="en-US"/>
        </w:rPr>
        <w:t xml:space="preserve"> </w:t>
      </w:r>
      <w:r w:rsidR="00FE74DB" w:rsidRPr="000F2ADF">
        <w:rPr>
          <w:rFonts w:ascii="Arial"/>
          <w:caps/>
          <w:spacing w:val="-1"/>
          <w:kern w:val="40"/>
          <w:sz w:val="34"/>
          <w:szCs w:val="34"/>
          <w:lang w:val="en-US"/>
        </w:rPr>
        <w:t xml:space="preserve">at risk of </w:t>
      </w:r>
      <w:r w:rsidR="006666CB">
        <w:rPr>
          <w:rFonts w:ascii="Arial"/>
          <w:caps/>
          <w:spacing w:val="-1"/>
          <w:kern w:val="40"/>
          <w:sz w:val="34"/>
          <w:szCs w:val="34"/>
          <w:lang w:val="en-US"/>
        </w:rPr>
        <w:t>DEPORTATION</w:t>
      </w:r>
      <w:r w:rsidRPr="000F2ADF">
        <w:rPr>
          <w:rFonts w:ascii="Arial"/>
          <w:caps/>
          <w:spacing w:val="-1"/>
          <w:kern w:val="40"/>
          <w:sz w:val="34"/>
          <w:szCs w:val="34"/>
          <w:lang w:val="en-US"/>
        </w:rPr>
        <w:t xml:space="preserve"> to Afghanistan</w:t>
      </w:r>
    </w:p>
    <w:p w:rsidR="00DB5EDF" w:rsidRDefault="00DF727A" w:rsidP="00F42DBF">
      <w:pPr>
        <w:pStyle w:val="AIintropara"/>
        <w:pBdr>
          <w:top w:val="none" w:sz="0" w:space="0" w:color="auto"/>
          <w:left w:val="none" w:sz="0" w:space="0" w:color="auto"/>
          <w:bottom w:val="none" w:sz="0" w:space="0" w:color="auto"/>
          <w:right w:val="none" w:sz="0" w:space="0" w:color="auto"/>
        </w:pBdr>
        <w:spacing w:line="240" w:lineRule="auto"/>
      </w:pPr>
      <w:r>
        <w:t>1</w:t>
      </w:r>
      <w:r>
        <w:rPr>
          <w:rFonts w:cs="Arial"/>
        </w:rPr>
        <w:t xml:space="preserve">8-year old student Taibeh Abbasi is at imminent risk of </w:t>
      </w:r>
      <w:r w:rsidR="006666CB">
        <w:rPr>
          <w:rFonts w:cs="Arial"/>
        </w:rPr>
        <w:t>being deported</w:t>
      </w:r>
      <w:r>
        <w:rPr>
          <w:rFonts w:cs="Arial"/>
        </w:rPr>
        <w:t xml:space="preserve"> to Afghanistan</w:t>
      </w:r>
      <w:r w:rsidR="007E2E9B">
        <w:rPr>
          <w:rFonts w:cs="Arial"/>
        </w:rPr>
        <w:t>, a country she has never been to</w:t>
      </w:r>
      <w:r>
        <w:rPr>
          <w:rFonts w:cs="Arial"/>
        </w:rPr>
        <w:t>. Despite the rise in the num</w:t>
      </w:r>
      <w:r w:rsidR="008D7656">
        <w:rPr>
          <w:rFonts w:cs="Arial"/>
        </w:rPr>
        <w:t>b</w:t>
      </w:r>
      <w:r>
        <w:rPr>
          <w:rFonts w:cs="Arial"/>
        </w:rPr>
        <w:t xml:space="preserve">er of civilian </w:t>
      </w:r>
      <w:r w:rsidR="008D7656">
        <w:rPr>
          <w:rFonts w:cs="Arial"/>
        </w:rPr>
        <w:t>casualties</w:t>
      </w:r>
      <w:r>
        <w:rPr>
          <w:rFonts w:cs="Arial"/>
        </w:rPr>
        <w:t xml:space="preserve"> in Afghani</w:t>
      </w:r>
      <w:r w:rsidR="0067029B">
        <w:rPr>
          <w:rFonts w:cs="Arial"/>
        </w:rPr>
        <w:t>s</w:t>
      </w:r>
      <w:r>
        <w:rPr>
          <w:rFonts w:cs="Arial"/>
        </w:rPr>
        <w:t>tan, Norway has declared Kabul safe for return</w:t>
      </w:r>
      <w:r w:rsidR="00732AE1">
        <w:rPr>
          <w:rFonts w:cs="Arial"/>
        </w:rPr>
        <w:t>s</w:t>
      </w:r>
      <w:r>
        <w:rPr>
          <w:rFonts w:cs="Arial"/>
        </w:rPr>
        <w:t xml:space="preserve">. Should Taibeh Abbasi be </w:t>
      </w:r>
      <w:r w:rsidR="006666CB">
        <w:rPr>
          <w:rFonts w:cs="Arial"/>
        </w:rPr>
        <w:t>deported</w:t>
      </w:r>
      <w:r>
        <w:rPr>
          <w:rFonts w:cs="Arial"/>
        </w:rPr>
        <w:t xml:space="preserve"> to war-torn </w:t>
      </w:r>
      <w:r w:rsidR="008D7656">
        <w:rPr>
          <w:rFonts w:cs="Arial"/>
        </w:rPr>
        <w:t>Afghanistan</w:t>
      </w:r>
      <w:r>
        <w:rPr>
          <w:rFonts w:cs="Arial"/>
        </w:rPr>
        <w:t xml:space="preserve">, she would be at serious risk of human rights </w:t>
      </w:r>
      <w:r w:rsidR="00732AE1">
        <w:rPr>
          <w:rFonts w:cs="Arial"/>
        </w:rPr>
        <w:t>violations</w:t>
      </w:r>
      <w:r>
        <w:rPr>
          <w:rFonts w:cs="Arial"/>
        </w:rPr>
        <w:t>.</w:t>
      </w:r>
    </w:p>
    <w:p w:rsidR="007E2E9B" w:rsidRPr="00303443" w:rsidRDefault="007E2E9B" w:rsidP="00F42DBF">
      <w:pPr>
        <w:pStyle w:val="AIBodytext"/>
        <w:pBdr>
          <w:top w:val="none" w:sz="0" w:space="0" w:color="auto"/>
          <w:left w:val="none" w:sz="0" w:space="0" w:color="auto"/>
          <w:bottom w:val="none" w:sz="0" w:space="0" w:color="auto"/>
          <w:right w:val="none" w:sz="0" w:space="0" w:color="auto"/>
        </w:pBdr>
        <w:tabs>
          <w:tab w:val="clear" w:pos="567"/>
        </w:tabs>
        <w:spacing w:line="240" w:lineRule="auto"/>
        <w:rPr>
          <w:rFonts w:hAnsi="Arial" w:cs="Arial"/>
          <w:sz w:val="18"/>
          <w:szCs w:val="18"/>
        </w:rPr>
      </w:pPr>
      <w:r w:rsidRPr="00303443">
        <w:rPr>
          <w:rFonts w:hAnsi="Arial" w:cs="Arial"/>
          <w:sz w:val="18"/>
          <w:szCs w:val="18"/>
        </w:rPr>
        <w:t xml:space="preserve">18 year-old student </w:t>
      </w:r>
      <w:r w:rsidR="00BA3B44" w:rsidRPr="00303443">
        <w:rPr>
          <w:rFonts w:hAnsi="Arial" w:cs="Arial"/>
          <w:b/>
          <w:sz w:val="18"/>
          <w:szCs w:val="18"/>
        </w:rPr>
        <w:t>Taibeh</w:t>
      </w:r>
      <w:r w:rsidRPr="00303443">
        <w:rPr>
          <w:rFonts w:hAnsi="Arial" w:cs="Arial"/>
          <w:b/>
          <w:sz w:val="18"/>
          <w:szCs w:val="18"/>
        </w:rPr>
        <w:t xml:space="preserve"> Abbasi</w:t>
      </w:r>
      <w:r w:rsidR="00D5167F" w:rsidRPr="00303443">
        <w:rPr>
          <w:rFonts w:hAnsi="Arial" w:cs="Arial"/>
          <w:sz w:val="18"/>
          <w:szCs w:val="18"/>
        </w:rPr>
        <w:t xml:space="preserve">, </w:t>
      </w:r>
      <w:r w:rsidRPr="00303443">
        <w:rPr>
          <w:rFonts w:hAnsi="Arial" w:cs="Arial"/>
          <w:sz w:val="18"/>
          <w:szCs w:val="18"/>
        </w:rPr>
        <w:t xml:space="preserve">alongside </w:t>
      </w:r>
      <w:r w:rsidR="00D5167F" w:rsidRPr="00303443">
        <w:rPr>
          <w:rFonts w:hAnsi="Arial" w:cs="Arial"/>
          <w:sz w:val="18"/>
          <w:szCs w:val="18"/>
        </w:rPr>
        <w:t>h</w:t>
      </w:r>
      <w:r w:rsidR="00F75C3B" w:rsidRPr="00303443">
        <w:rPr>
          <w:rFonts w:hAnsi="Arial" w:cs="Arial"/>
          <w:sz w:val="18"/>
          <w:szCs w:val="18"/>
        </w:rPr>
        <w:t>er mother and two brothers</w:t>
      </w:r>
      <w:r w:rsidRPr="00303443">
        <w:rPr>
          <w:rFonts w:hAnsi="Arial" w:cs="Arial"/>
          <w:sz w:val="18"/>
          <w:szCs w:val="18"/>
        </w:rPr>
        <w:t xml:space="preserve">, is at risk of being </w:t>
      </w:r>
      <w:r w:rsidR="006666CB" w:rsidRPr="00303443">
        <w:rPr>
          <w:rFonts w:hAnsi="Arial" w:cs="Arial"/>
          <w:sz w:val="18"/>
          <w:szCs w:val="18"/>
        </w:rPr>
        <w:t>deported</w:t>
      </w:r>
      <w:r w:rsidRPr="00303443">
        <w:rPr>
          <w:rFonts w:hAnsi="Arial" w:cs="Arial"/>
          <w:sz w:val="18"/>
          <w:szCs w:val="18"/>
        </w:rPr>
        <w:t xml:space="preserve"> from Norway to </w:t>
      </w:r>
      <w:r w:rsidR="00750518" w:rsidRPr="00303443">
        <w:rPr>
          <w:rFonts w:hAnsi="Arial" w:cs="Arial"/>
          <w:sz w:val="18"/>
          <w:szCs w:val="18"/>
        </w:rPr>
        <w:t xml:space="preserve">Afghanistan </w:t>
      </w:r>
      <w:r w:rsidRPr="00303443">
        <w:rPr>
          <w:rFonts w:hAnsi="Arial" w:cs="Arial"/>
          <w:sz w:val="18"/>
          <w:szCs w:val="18"/>
        </w:rPr>
        <w:t xml:space="preserve">at any moment </w:t>
      </w:r>
      <w:r w:rsidR="00710684" w:rsidRPr="00303443">
        <w:rPr>
          <w:rFonts w:hAnsi="Arial" w:cs="Arial"/>
          <w:sz w:val="18"/>
          <w:szCs w:val="18"/>
        </w:rPr>
        <w:t xml:space="preserve">following the Supreme Court’s decision </w:t>
      </w:r>
      <w:r w:rsidR="00F76A17" w:rsidRPr="00303443">
        <w:rPr>
          <w:rFonts w:hAnsi="Arial" w:cs="Arial"/>
          <w:sz w:val="18"/>
          <w:szCs w:val="18"/>
        </w:rPr>
        <w:t>o</w:t>
      </w:r>
      <w:r w:rsidR="00710684" w:rsidRPr="00303443">
        <w:rPr>
          <w:rFonts w:hAnsi="Arial" w:cs="Arial"/>
          <w:sz w:val="18"/>
          <w:szCs w:val="18"/>
        </w:rPr>
        <w:t xml:space="preserve">n 30 November </w:t>
      </w:r>
      <w:r w:rsidR="00732AE1" w:rsidRPr="00303443">
        <w:rPr>
          <w:rFonts w:hAnsi="Arial" w:cs="Arial"/>
          <w:sz w:val="18"/>
          <w:szCs w:val="18"/>
        </w:rPr>
        <w:t>2017</w:t>
      </w:r>
      <w:r w:rsidR="00F76A17" w:rsidRPr="00303443">
        <w:rPr>
          <w:rFonts w:hAnsi="Arial" w:cs="Arial"/>
          <w:sz w:val="18"/>
          <w:szCs w:val="18"/>
        </w:rPr>
        <w:t xml:space="preserve"> to reject </w:t>
      </w:r>
      <w:r w:rsidR="00DA4A64" w:rsidRPr="00303443">
        <w:rPr>
          <w:rFonts w:hAnsi="Arial" w:cs="Arial"/>
          <w:sz w:val="18"/>
          <w:szCs w:val="18"/>
        </w:rPr>
        <w:t>the</w:t>
      </w:r>
      <w:r w:rsidR="00A23631" w:rsidRPr="00303443">
        <w:rPr>
          <w:rFonts w:hAnsi="Arial" w:cs="Arial"/>
          <w:sz w:val="18"/>
          <w:szCs w:val="18"/>
        </w:rPr>
        <w:t xml:space="preserve"> family’s appeal </w:t>
      </w:r>
      <w:r w:rsidR="00750518" w:rsidRPr="00303443">
        <w:rPr>
          <w:rFonts w:hAnsi="Arial" w:cs="Arial"/>
          <w:sz w:val="18"/>
          <w:szCs w:val="18"/>
        </w:rPr>
        <w:t>of the decision to revoke</w:t>
      </w:r>
      <w:r w:rsidR="00A23631" w:rsidRPr="00303443">
        <w:rPr>
          <w:rFonts w:hAnsi="Arial" w:cs="Arial"/>
          <w:sz w:val="18"/>
          <w:szCs w:val="18"/>
        </w:rPr>
        <w:t xml:space="preserve"> their refugee status</w:t>
      </w:r>
      <w:r w:rsidR="004746ED" w:rsidRPr="00303443">
        <w:rPr>
          <w:rFonts w:hAnsi="Arial" w:cs="Arial"/>
          <w:sz w:val="18"/>
          <w:szCs w:val="18"/>
        </w:rPr>
        <w:t>.</w:t>
      </w:r>
      <w:r w:rsidR="00B63D45" w:rsidRPr="00303443">
        <w:rPr>
          <w:rFonts w:hAnsi="Arial" w:cs="Arial"/>
          <w:sz w:val="18"/>
          <w:szCs w:val="18"/>
        </w:rPr>
        <w:t xml:space="preserve"> </w:t>
      </w:r>
      <w:r w:rsidR="00590B27" w:rsidRPr="00303443">
        <w:rPr>
          <w:rFonts w:hAnsi="Arial" w:cs="Arial"/>
          <w:sz w:val="18"/>
          <w:szCs w:val="18"/>
        </w:rPr>
        <w:t>While t</w:t>
      </w:r>
      <w:r w:rsidR="00B63D45" w:rsidRPr="00303443">
        <w:rPr>
          <w:rFonts w:hAnsi="Arial" w:cs="Arial"/>
          <w:sz w:val="18"/>
          <w:szCs w:val="18"/>
        </w:rPr>
        <w:t>heir lawyer has lodged a petition for reversal before the Immigration Appeals Board (UNE</w:t>
      </w:r>
      <w:r w:rsidR="00590B27" w:rsidRPr="00303443">
        <w:rPr>
          <w:rFonts w:hAnsi="Arial" w:cs="Arial"/>
          <w:sz w:val="18"/>
          <w:szCs w:val="18"/>
        </w:rPr>
        <w:t>)</w:t>
      </w:r>
      <w:r w:rsidR="00975D29" w:rsidRPr="00303443">
        <w:rPr>
          <w:rFonts w:hAnsi="Arial" w:cs="Arial"/>
          <w:sz w:val="18"/>
          <w:szCs w:val="18"/>
        </w:rPr>
        <w:t xml:space="preserve"> if</w:t>
      </w:r>
      <w:r w:rsidR="00B63D45" w:rsidRPr="00303443">
        <w:rPr>
          <w:rFonts w:hAnsi="Arial" w:cs="Arial"/>
          <w:sz w:val="18"/>
          <w:szCs w:val="18"/>
        </w:rPr>
        <w:t xml:space="preserve"> </w:t>
      </w:r>
      <w:r w:rsidR="00590B27" w:rsidRPr="00303443">
        <w:rPr>
          <w:rFonts w:hAnsi="Arial" w:cs="Arial"/>
          <w:sz w:val="18"/>
          <w:szCs w:val="18"/>
        </w:rPr>
        <w:t xml:space="preserve">the </w:t>
      </w:r>
      <w:r w:rsidR="00975D29" w:rsidRPr="00303443">
        <w:rPr>
          <w:rFonts w:hAnsi="Arial" w:cs="Arial"/>
          <w:sz w:val="18"/>
          <w:szCs w:val="18"/>
        </w:rPr>
        <w:t xml:space="preserve">petition is rejected, which can be </w:t>
      </w:r>
      <w:r w:rsidR="00625F42" w:rsidRPr="00303443">
        <w:rPr>
          <w:rFonts w:hAnsi="Arial" w:cs="Arial"/>
          <w:sz w:val="18"/>
          <w:szCs w:val="18"/>
        </w:rPr>
        <w:t xml:space="preserve">done </w:t>
      </w:r>
      <w:r w:rsidR="00975D29" w:rsidRPr="00303443">
        <w:rPr>
          <w:rFonts w:hAnsi="Arial" w:cs="Arial"/>
          <w:sz w:val="18"/>
          <w:szCs w:val="18"/>
        </w:rPr>
        <w:t xml:space="preserve">at any moment, </w:t>
      </w:r>
      <w:r w:rsidR="00B63D45" w:rsidRPr="00303443">
        <w:rPr>
          <w:rFonts w:hAnsi="Arial" w:cs="Arial"/>
          <w:sz w:val="18"/>
          <w:szCs w:val="18"/>
        </w:rPr>
        <w:t>Taibeh Abbasi and her famil</w:t>
      </w:r>
      <w:r w:rsidR="008210D4" w:rsidRPr="00303443">
        <w:rPr>
          <w:rFonts w:hAnsi="Arial" w:cs="Arial"/>
          <w:sz w:val="18"/>
          <w:szCs w:val="18"/>
        </w:rPr>
        <w:t xml:space="preserve">y </w:t>
      </w:r>
      <w:r w:rsidR="006D4DA7" w:rsidRPr="00303443">
        <w:rPr>
          <w:rFonts w:hAnsi="Arial" w:cs="Arial"/>
          <w:sz w:val="18"/>
          <w:szCs w:val="18"/>
        </w:rPr>
        <w:t>will be</w:t>
      </w:r>
      <w:r w:rsidR="00975D29" w:rsidRPr="00303443">
        <w:rPr>
          <w:rFonts w:hAnsi="Arial" w:cs="Arial"/>
          <w:sz w:val="18"/>
          <w:szCs w:val="18"/>
        </w:rPr>
        <w:t xml:space="preserve"> immediately deported </w:t>
      </w:r>
      <w:r w:rsidR="008210D4" w:rsidRPr="00303443">
        <w:rPr>
          <w:rFonts w:hAnsi="Arial" w:cs="Arial"/>
          <w:sz w:val="18"/>
          <w:szCs w:val="18"/>
        </w:rPr>
        <w:t>to</w:t>
      </w:r>
      <w:r w:rsidR="00BF701B" w:rsidRPr="00303443">
        <w:rPr>
          <w:rFonts w:hAnsi="Arial" w:cs="Arial"/>
          <w:sz w:val="18"/>
          <w:szCs w:val="18"/>
        </w:rPr>
        <w:t xml:space="preserve"> Afghanistan</w:t>
      </w:r>
      <w:r w:rsidR="008210D4" w:rsidRPr="00303443">
        <w:rPr>
          <w:rFonts w:hAnsi="Arial" w:cs="Arial"/>
          <w:sz w:val="18"/>
          <w:szCs w:val="18"/>
        </w:rPr>
        <w:t>, putting them in imminent danger.</w:t>
      </w:r>
    </w:p>
    <w:p w:rsidR="00F73DD7" w:rsidRPr="00303443" w:rsidRDefault="00F57BA1" w:rsidP="00F42DBF">
      <w:pPr>
        <w:pStyle w:val="AIBodytext"/>
        <w:pBdr>
          <w:top w:val="none" w:sz="0" w:space="0" w:color="auto"/>
          <w:left w:val="none" w:sz="0" w:space="0" w:color="auto"/>
          <w:bottom w:val="none" w:sz="0" w:space="0" w:color="auto"/>
          <w:right w:val="none" w:sz="0" w:space="0" w:color="auto"/>
        </w:pBdr>
        <w:tabs>
          <w:tab w:val="clear" w:pos="567"/>
        </w:tabs>
        <w:spacing w:line="240" w:lineRule="auto"/>
        <w:rPr>
          <w:rFonts w:hAnsi="Arial" w:cs="Arial"/>
          <w:sz w:val="18"/>
          <w:szCs w:val="18"/>
        </w:rPr>
      </w:pPr>
      <w:r w:rsidRPr="00303443">
        <w:rPr>
          <w:rFonts w:hAnsi="Arial" w:cs="Arial"/>
          <w:sz w:val="18"/>
          <w:szCs w:val="18"/>
        </w:rPr>
        <w:t>Taibeh Abbasi was born in Iran to Afghan parents</w:t>
      </w:r>
      <w:r w:rsidR="002B4E87" w:rsidRPr="00303443">
        <w:rPr>
          <w:rFonts w:hAnsi="Arial" w:cs="Arial"/>
          <w:sz w:val="18"/>
          <w:szCs w:val="18"/>
        </w:rPr>
        <w:t xml:space="preserve"> </w:t>
      </w:r>
      <w:r w:rsidR="002E6108" w:rsidRPr="00303443">
        <w:rPr>
          <w:rFonts w:hAnsi="Arial" w:cs="Arial"/>
          <w:sz w:val="18"/>
          <w:szCs w:val="18"/>
        </w:rPr>
        <w:t>belonging to the Hazara minority ethnic group</w:t>
      </w:r>
      <w:r w:rsidR="00FA5CDE" w:rsidRPr="00303443">
        <w:rPr>
          <w:rFonts w:hAnsi="Arial" w:cs="Arial"/>
          <w:sz w:val="18"/>
          <w:szCs w:val="18"/>
        </w:rPr>
        <w:t>. The</w:t>
      </w:r>
      <w:r w:rsidR="000B39DE" w:rsidRPr="00303443">
        <w:rPr>
          <w:rFonts w:hAnsi="Arial" w:cs="Arial"/>
          <w:sz w:val="18"/>
          <w:szCs w:val="18"/>
        </w:rPr>
        <w:t xml:space="preserve"> famil</w:t>
      </w:r>
      <w:r w:rsidR="00FA5CDE" w:rsidRPr="00303443">
        <w:rPr>
          <w:rFonts w:hAnsi="Arial" w:cs="Arial"/>
          <w:sz w:val="18"/>
          <w:szCs w:val="18"/>
        </w:rPr>
        <w:t>y</w:t>
      </w:r>
      <w:r w:rsidR="001B72CA" w:rsidRPr="00303443">
        <w:rPr>
          <w:rFonts w:hAnsi="Arial" w:cs="Arial"/>
          <w:sz w:val="18"/>
          <w:szCs w:val="18"/>
        </w:rPr>
        <w:t xml:space="preserve"> </w:t>
      </w:r>
      <w:r w:rsidR="00F91DA4" w:rsidRPr="00303443">
        <w:rPr>
          <w:rFonts w:hAnsi="Arial" w:cs="Arial"/>
          <w:sz w:val="18"/>
          <w:szCs w:val="18"/>
        </w:rPr>
        <w:t>fled</w:t>
      </w:r>
      <w:r w:rsidR="001B72CA" w:rsidRPr="00303443">
        <w:rPr>
          <w:rFonts w:hAnsi="Arial" w:cs="Arial"/>
          <w:sz w:val="18"/>
          <w:szCs w:val="18"/>
        </w:rPr>
        <w:t xml:space="preserve"> </w:t>
      </w:r>
      <w:r w:rsidR="000F1365" w:rsidRPr="00303443">
        <w:rPr>
          <w:rFonts w:hAnsi="Arial" w:cs="Arial"/>
          <w:sz w:val="18"/>
          <w:szCs w:val="18"/>
        </w:rPr>
        <w:t>Afghanistan</w:t>
      </w:r>
      <w:r w:rsidR="00F91DA4" w:rsidRPr="00303443">
        <w:rPr>
          <w:rFonts w:hAnsi="Arial" w:cs="Arial"/>
          <w:sz w:val="18"/>
          <w:szCs w:val="18"/>
        </w:rPr>
        <w:t xml:space="preserve"> in 1998,</w:t>
      </w:r>
      <w:r w:rsidR="000F1365" w:rsidRPr="00303443">
        <w:rPr>
          <w:rFonts w:hAnsi="Arial" w:cs="Arial"/>
          <w:sz w:val="18"/>
          <w:szCs w:val="18"/>
        </w:rPr>
        <w:t xml:space="preserve"> </w:t>
      </w:r>
      <w:r w:rsidR="00F91DA4" w:rsidRPr="00303443">
        <w:rPr>
          <w:rFonts w:hAnsi="Arial" w:cs="Arial"/>
          <w:sz w:val="18"/>
          <w:szCs w:val="18"/>
        </w:rPr>
        <w:t xml:space="preserve">during the </w:t>
      </w:r>
      <w:r w:rsidR="000F1365" w:rsidRPr="00303443">
        <w:rPr>
          <w:rFonts w:hAnsi="Arial" w:cs="Arial"/>
          <w:sz w:val="18"/>
          <w:szCs w:val="18"/>
        </w:rPr>
        <w:t>Taliban</w:t>
      </w:r>
      <w:r w:rsidR="00F91DA4" w:rsidRPr="00303443">
        <w:rPr>
          <w:rFonts w:hAnsi="Arial" w:cs="Arial"/>
          <w:sz w:val="18"/>
          <w:szCs w:val="18"/>
        </w:rPr>
        <w:t>’s regime</w:t>
      </w:r>
      <w:r w:rsidR="000F1365" w:rsidRPr="00303443">
        <w:rPr>
          <w:rFonts w:hAnsi="Arial" w:cs="Arial"/>
          <w:sz w:val="18"/>
          <w:szCs w:val="18"/>
        </w:rPr>
        <w:t xml:space="preserve">. </w:t>
      </w:r>
      <w:r w:rsidR="001B72CA" w:rsidRPr="00303443">
        <w:rPr>
          <w:rFonts w:hAnsi="Arial" w:cs="Arial"/>
          <w:sz w:val="18"/>
          <w:szCs w:val="18"/>
        </w:rPr>
        <w:t xml:space="preserve">Due to </w:t>
      </w:r>
      <w:r w:rsidR="00F75C3B" w:rsidRPr="00303443">
        <w:rPr>
          <w:rFonts w:hAnsi="Arial" w:cs="Arial"/>
          <w:sz w:val="18"/>
          <w:szCs w:val="18"/>
        </w:rPr>
        <w:t>discrimina</w:t>
      </w:r>
      <w:r w:rsidR="001B72CA" w:rsidRPr="00303443">
        <w:rPr>
          <w:rFonts w:hAnsi="Arial" w:cs="Arial"/>
          <w:sz w:val="18"/>
          <w:szCs w:val="18"/>
        </w:rPr>
        <w:t>tion</w:t>
      </w:r>
      <w:r w:rsidR="00F75C3B" w:rsidRPr="00303443">
        <w:rPr>
          <w:rFonts w:hAnsi="Arial" w:cs="Arial"/>
          <w:sz w:val="18"/>
          <w:szCs w:val="18"/>
        </w:rPr>
        <w:t xml:space="preserve"> in Iran, Taibeh </w:t>
      </w:r>
      <w:r w:rsidR="00F91DA4" w:rsidRPr="00303443">
        <w:rPr>
          <w:rFonts w:hAnsi="Arial" w:cs="Arial"/>
          <w:sz w:val="18"/>
          <w:szCs w:val="18"/>
        </w:rPr>
        <w:t>Abbasi</w:t>
      </w:r>
      <w:r w:rsidR="00B91964" w:rsidRPr="00303443">
        <w:rPr>
          <w:rFonts w:hAnsi="Arial" w:cs="Arial"/>
          <w:sz w:val="18"/>
          <w:szCs w:val="18"/>
        </w:rPr>
        <w:t>’s family</w:t>
      </w:r>
      <w:r w:rsidR="00F75C3B" w:rsidRPr="00303443">
        <w:rPr>
          <w:rFonts w:hAnsi="Arial" w:cs="Arial"/>
          <w:sz w:val="18"/>
          <w:szCs w:val="18"/>
        </w:rPr>
        <w:t xml:space="preserve"> </w:t>
      </w:r>
      <w:r w:rsidR="00D5167F" w:rsidRPr="00303443">
        <w:rPr>
          <w:rFonts w:hAnsi="Arial" w:cs="Arial"/>
          <w:sz w:val="18"/>
          <w:szCs w:val="18"/>
        </w:rPr>
        <w:t xml:space="preserve">left </w:t>
      </w:r>
      <w:r w:rsidR="000B39DE" w:rsidRPr="00303443">
        <w:rPr>
          <w:rFonts w:hAnsi="Arial" w:cs="Arial"/>
          <w:sz w:val="18"/>
          <w:szCs w:val="18"/>
        </w:rPr>
        <w:t>for</w:t>
      </w:r>
      <w:r w:rsidR="000F1365" w:rsidRPr="00303443">
        <w:rPr>
          <w:rFonts w:hAnsi="Arial" w:cs="Arial"/>
          <w:sz w:val="18"/>
          <w:szCs w:val="18"/>
        </w:rPr>
        <w:t xml:space="preserve"> Norway</w:t>
      </w:r>
      <w:r w:rsidR="00173C54" w:rsidRPr="00303443">
        <w:rPr>
          <w:rFonts w:hAnsi="Arial" w:cs="Arial"/>
          <w:sz w:val="18"/>
          <w:szCs w:val="18"/>
        </w:rPr>
        <w:t xml:space="preserve"> in the summer </w:t>
      </w:r>
      <w:r w:rsidR="00022526" w:rsidRPr="00303443">
        <w:rPr>
          <w:rFonts w:hAnsi="Arial" w:cs="Arial"/>
          <w:sz w:val="18"/>
          <w:szCs w:val="18"/>
        </w:rPr>
        <w:t xml:space="preserve">of </w:t>
      </w:r>
      <w:r w:rsidR="00173C54" w:rsidRPr="00303443">
        <w:rPr>
          <w:rFonts w:hAnsi="Arial" w:cs="Arial"/>
          <w:sz w:val="18"/>
          <w:szCs w:val="18"/>
        </w:rPr>
        <w:t>2012</w:t>
      </w:r>
      <w:r w:rsidR="004746ED" w:rsidRPr="00303443">
        <w:rPr>
          <w:rFonts w:hAnsi="Arial" w:cs="Arial"/>
          <w:sz w:val="18"/>
          <w:szCs w:val="18"/>
        </w:rPr>
        <w:t>.</w:t>
      </w:r>
      <w:r w:rsidR="000F1365" w:rsidRPr="00303443">
        <w:rPr>
          <w:rFonts w:hAnsi="Arial" w:cs="Arial"/>
          <w:sz w:val="18"/>
          <w:szCs w:val="18"/>
        </w:rPr>
        <w:t xml:space="preserve"> </w:t>
      </w:r>
      <w:r w:rsidR="00022526" w:rsidRPr="00303443">
        <w:rPr>
          <w:rFonts w:hAnsi="Arial" w:cs="Arial"/>
          <w:sz w:val="18"/>
          <w:szCs w:val="18"/>
        </w:rPr>
        <w:t>T</w:t>
      </w:r>
      <w:r w:rsidR="000F1365" w:rsidRPr="00303443">
        <w:rPr>
          <w:rFonts w:hAnsi="Arial" w:cs="Arial"/>
          <w:sz w:val="18"/>
          <w:szCs w:val="18"/>
        </w:rPr>
        <w:t>hey have</w:t>
      </w:r>
      <w:r w:rsidRPr="00303443">
        <w:rPr>
          <w:rFonts w:hAnsi="Arial" w:cs="Arial"/>
          <w:sz w:val="18"/>
          <w:szCs w:val="18"/>
        </w:rPr>
        <w:t xml:space="preserve"> </w:t>
      </w:r>
      <w:r w:rsidR="00022526" w:rsidRPr="00303443">
        <w:rPr>
          <w:rFonts w:hAnsi="Arial" w:cs="Arial"/>
          <w:sz w:val="18"/>
          <w:szCs w:val="18"/>
        </w:rPr>
        <w:t xml:space="preserve">since </w:t>
      </w:r>
      <w:r w:rsidRPr="00303443">
        <w:rPr>
          <w:rFonts w:hAnsi="Arial" w:cs="Arial"/>
          <w:sz w:val="18"/>
          <w:szCs w:val="18"/>
        </w:rPr>
        <w:t>lived in Trondheim, central Norway</w:t>
      </w:r>
      <w:r w:rsidR="00B9212F" w:rsidRPr="00303443">
        <w:rPr>
          <w:rFonts w:hAnsi="Arial" w:cs="Arial"/>
          <w:sz w:val="18"/>
          <w:szCs w:val="18"/>
        </w:rPr>
        <w:t xml:space="preserve">, where Taibeh </w:t>
      </w:r>
      <w:r w:rsidR="00022526" w:rsidRPr="00303443">
        <w:rPr>
          <w:rFonts w:hAnsi="Arial" w:cs="Arial"/>
          <w:sz w:val="18"/>
          <w:szCs w:val="18"/>
        </w:rPr>
        <w:t xml:space="preserve">Abbasi </w:t>
      </w:r>
      <w:r w:rsidR="00B9212F" w:rsidRPr="00303443">
        <w:rPr>
          <w:rFonts w:hAnsi="Arial" w:cs="Arial"/>
          <w:sz w:val="18"/>
          <w:szCs w:val="18"/>
        </w:rPr>
        <w:t xml:space="preserve">and her brothers attend school and </w:t>
      </w:r>
      <w:r w:rsidR="00B91964" w:rsidRPr="00303443">
        <w:rPr>
          <w:rFonts w:hAnsi="Arial" w:cs="Arial"/>
          <w:sz w:val="18"/>
          <w:szCs w:val="18"/>
        </w:rPr>
        <w:t xml:space="preserve">have </w:t>
      </w:r>
      <w:r w:rsidR="00B9212F" w:rsidRPr="00303443">
        <w:rPr>
          <w:rFonts w:hAnsi="Arial" w:cs="Arial"/>
          <w:sz w:val="18"/>
          <w:szCs w:val="18"/>
        </w:rPr>
        <w:t>fully integrated</w:t>
      </w:r>
      <w:r w:rsidRPr="00303443">
        <w:rPr>
          <w:rFonts w:hAnsi="Arial" w:cs="Arial"/>
          <w:sz w:val="18"/>
          <w:szCs w:val="18"/>
        </w:rPr>
        <w:t>.</w:t>
      </w:r>
      <w:r w:rsidR="008210D4" w:rsidRPr="00303443">
        <w:rPr>
          <w:rFonts w:hAnsi="Arial" w:cs="Arial"/>
          <w:sz w:val="18"/>
          <w:szCs w:val="18"/>
        </w:rPr>
        <w:t xml:space="preserve"> </w:t>
      </w:r>
      <w:r w:rsidR="00B9212F" w:rsidRPr="00303443">
        <w:rPr>
          <w:rFonts w:hAnsi="Arial" w:cs="Arial"/>
          <w:sz w:val="18"/>
          <w:szCs w:val="18"/>
        </w:rPr>
        <w:t>Taibeh</w:t>
      </w:r>
      <w:r w:rsidR="00B91964" w:rsidRPr="00303443">
        <w:rPr>
          <w:rFonts w:hAnsi="Arial" w:cs="Arial"/>
          <w:sz w:val="18"/>
          <w:szCs w:val="18"/>
        </w:rPr>
        <w:t xml:space="preserve"> Abbasi and her family</w:t>
      </w:r>
      <w:r w:rsidR="00B9212F" w:rsidRPr="00303443">
        <w:rPr>
          <w:rFonts w:hAnsi="Arial" w:cs="Arial"/>
          <w:sz w:val="18"/>
          <w:szCs w:val="18"/>
        </w:rPr>
        <w:t xml:space="preserve"> were granted refugee status</w:t>
      </w:r>
      <w:r w:rsidR="00CD564B" w:rsidRPr="00303443">
        <w:rPr>
          <w:rFonts w:hAnsi="Arial" w:cs="Arial"/>
          <w:sz w:val="18"/>
          <w:szCs w:val="18"/>
        </w:rPr>
        <w:t xml:space="preserve"> in</w:t>
      </w:r>
      <w:r w:rsidR="00C64743" w:rsidRPr="00303443">
        <w:rPr>
          <w:rFonts w:hAnsi="Arial" w:cs="Arial"/>
          <w:sz w:val="18"/>
          <w:szCs w:val="18"/>
        </w:rPr>
        <w:t xml:space="preserve"> Norway in</w:t>
      </w:r>
      <w:r w:rsidR="00CD564B" w:rsidRPr="00303443">
        <w:rPr>
          <w:rFonts w:hAnsi="Arial" w:cs="Arial"/>
          <w:sz w:val="18"/>
          <w:szCs w:val="18"/>
        </w:rPr>
        <w:t xml:space="preserve"> </w:t>
      </w:r>
      <w:r w:rsidR="00B91964" w:rsidRPr="00303443">
        <w:rPr>
          <w:rFonts w:hAnsi="Arial" w:cs="Arial"/>
          <w:sz w:val="18"/>
          <w:szCs w:val="18"/>
        </w:rPr>
        <w:t xml:space="preserve">September </w:t>
      </w:r>
      <w:r w:rsidR="00CD564B" w:rsidRPr="00303443">
        <w:rPr>
          <w:rFonts w:hAnsi="Arial" w:cs="Arial"/>
          <w:sz w:val="18"/>
          <w:szCs w:val="18"/>
        </w:rPr>
        <w:t>2012</w:t>
      </w:r>
      <w:r w:rsidR="00B9212F" w:rsidRPr="00303443">
        <w:rPr>
          <w:rFonts w:hAnsi="Arial" w:cs="Arial"/>
          <w:sz w:val="18"/>
          <w:szCs w:val="18"/>
        </w:rPr>
        <w:t>. However</w:t>
      </w:r>
      <w:r w:rsidR="00647FD3" w:rsidRPr="00303443">
        <w:rPr>
          <w:rFonts w:hAnsi="Arial" w:cs="Arial"/>
          <w:sz w:val="18"/>
          <w:szCs w:val="18"/>
        </w:rPr>
        <w:t xml:space="preserve"> o</w:t>
      </w:r>
      <w:r w:rsidR="00B9212F" w:rsidRPr="00303443">
        <w:rPr>
          <w:rFonts w:hAnsi="Arial" w:cs="Arial"/>
          <w:sz w:val="18"/>
          <w:szCs w:val="18"/>
        </w:rPr>
        <w:t xml:space="preserve">n 25 March 2014 </w:t>
      </w:r>
      <w:r w:rsidR="00B91964" w:rsidRPr="00303443">
        <w:rPr>
          <w:rFonts w:hAnsi="Arial" w:cs="Arial"/>
          <w:sz w:val="18"/>
          <w:szCs w:val="18"/>
        </w:rPr>
        <w:t xml:space="preserve">the Immigration Director revoked the family’s </w:t>
      </w:r>
      <w:r w:rsidR="00B9212F" w:rsidRPr="00303443">
        <w:rPr>
          <w:rFonts w:hAnsi="Arial" w:cs="Arial"/>
          <w:sz w:val="18"/>
          <w:szCs w:val="18"/>
        </w:rPr>
        <w:t>status</w:t>
      </w:r>
      <w:r w:rsidR="00037B90" w:rsidRPr="00303443">
        <w:rPr>
          <w:rFonts w:hAnsi="Arial" w:cs="Arial"/>
          <w:sz w:val="18"/>
          <w:szCs w:val="18"/>
        </w:rPr>
        <w:t>, stating</w:t>
      </w:r>
      <w:r w:rsidR="00B91964" w:rsidRPr="00303443">
        <w:rPr>
          <w:rFonts w:hAnsi="Arial" w:cs="Arial"/>
          <w:sz w:val="18"/>
          <w:szCs w:val="18"/>
        </w:rPr>
        <w:t xml:space="preserve"> that</w:t>
      </w:r>
      <w:r w:rsidR="007E4FEE" w:rsidRPr="00303443">
        <w:rPr>
          <w:rFonts w:hAnsi="Arial" w:cs="Arial"/>
          <w:sz w:val="18"/>
          <w:szCs w:val="18"/>
        </w:rPr>
        <w:t xml:space="preserve"> there was insufficient proof of a well-founded fear of persecution in Afghanistan and</w:t>
      </w:r>
      <w:r w:rsidR="00B91964" w:rsidRPr="00303443">
        <w:rPr>
          <w:rFonts w:hAnsi="Arial" w:cs="Arial"/>
          <w:sz w:val="18"/>
          <w:szCs w:val="18"/>
        </w:rPr>
        <w:t xml:space="preserve"> that</w:t>
      </w:r>
      <w:r w:rsidR="007E4FEE" w:rsidRPr="00303443">
        <w:rPr>
          <w:rFonts w:hAnsi="Arial" w:cs="Arial"/>
          <w:sz w:val="18"/>
          <w:szCs w:val="18"/>
        </w:rPr>
        <w:t xml:space="preserve"> </w:t>
      </w:r>
      <w:r w:rsidR="00B9212F" w:rsidRPr="00303443">
        <w:rPr>
          <w:rFonts w:hAnsi="Arial" w:cs="Arial"/>
          <w:sz w:val="18"/>
          <w:szCs w:val="18"/>
        </w:rPr>
        <w:t xml:space="preserve">Kabul </w:t>
      </w:r>
      <w:r w:rsidR="007E4FEE" w:rsidRPr="00303443">
        <w:rPr>
          <w:rFonts w:hAnsi="Arial" w:cs="Arial"/>
          <w:sz w:val="18"/>
          <w:szCs w:val="18"/>
        </w:rPr>
        <w:t>was deemed</w:t>
      </w:r>
      <w:r w:rsidR="00B9212F" w:rsidRPr="00303443">
        <w:rPr>
          <w:rFonts w:hAnsi="Arial" w:cs="Arial"/>
          <w:sz w:val="18"/>
          <w:szCs w:val="18"/>
        </w:rPr>
        <w:t xml:space="preserve"> a safe place for return. </w:t>
      </w:r>
      <w:r w:rsidR="00B91964" w:rsidRPr="00303443">
        <w:rPr>
          <w:rFonts w:hAnsi="Arial" w:cs="Arial"/>
          <w:sz w:val="18"/>
          <w:szCs w:val="18"/>
        </w:rPr>
        <w:t>The</w:t>
      </w:r>
      <w:r w:rsidR="007E4FEE" w:rsidRPr="00303443">
        <w:rPr>
          <w:rFonts w:hAnsi="Arial" w:cs="Arial"/>
          <w:sz w:val="18"/>
          <w:szCs w:val="18"/>
        </w:rPr>
        <w:t xml:space="preserve"> family</w:t>
      </w:r>
      <w:r w:rsidR="00406D10" w:rsidRPr="00303443">
        <w:rPr>
          <w:rFonts w:hAnsi="Arial" w:cs="Arial"/>
          <w:sz w:val="18"/>
          <w:szCs w:val="18"/>
        </w:rPr>
        <w:t>’s</w:t>
      </w:r>
      <w:r w:rsidR="007E4FEE" w:rsidRPr="00303443">
        <w:rPr>
          <w:rFonts w:hAnsi="Arial" w:cs="Arial"/>
          <w:sz w:val="18"/>
          <w:szCs w:val="18"/>
        </w:rPr>
        <w:t xml:space="preserve"> appeal</w:t>
      </w:r>
      <w:r w:rsidR="00406D10" w:rsidRPr="00303443">
        <w:rPr>
          <w:rFonts w:hAnsi="Arial" w:cs="Arial"/>
          <w:sz w:val="18"/>
          <w:szCs w:val="18"/>
        </w:rPr>
        <w:t xml:space="preserve"> </w:t>
      </w:r>
      <w:r w:rsidR="007E4FEE" w:rsidRPr="00303443">
        <w:rPr>
          <w:rFonts w:hAnsi="Arial" w:cs="Arial"/>
          <w:sz w:val="18"/>
          <w:szCs w:val="18"/>
        </w:rPr>
        <w:t xml:space="preserve">before </w:t>
      </w:r>
      <w:r w:rsidRPr="00303443">
        <w:rPr>
          <w:rFonts w:hAnsi="Arial" w:cs="Arial"/>
          <w:sz w:val="18"/>
          <w:szCs w:val="18"/>
        </w:rPr>
        <w:t xml:space="preserve">the Immigration </w:t>
      </w:r>
      <w:r w:rsidR="00732AE1" w:rsidRPr="00303443">
        <w:rPr>
          <w:rFonts w:hAnsi="Arial" w:cs="Arial"/>
          <w:sz w:val="18"/>
          <w:szCs w:val="18"/>
        </w:rPr>
        <w:t>Appeals Board</w:t>
      </w:r>
      <w:r w:rsidR="00F75C3B" w:rsidRPr="00303443">
        <w:rPr>
          <w:rFonts w:hAnsi="Arial" w:cs="Arial"/>
          <w:sz w:val="18"/>
          <w:szCs w:val="18"/>
        </w:rPr>
        <w:t xml:space="preserve"> on 14 October </w:t>
      </w:r>
      <w:r w:rsidR="00590B27" w:rsidRPr="00303443">
        <w:rPr>
          <w:rFonts w:hAnsi="Arial" w:cs="Arial"/>
          <w:sz w:val="18"/>
          <w:szCs w:val="18"/>
        </w:rPr>
        <w:t>2017</w:t>
      </w:r>
      <w:r w:rsidR="008210D4" w:rsidRPr="00303443">
        <w:rPr>
          <w:rFonts w:hAnsi="Arial" w:cs="Arial"/>
          <w:sz w:val="18"/>
          <w:szCs w:val="18"/>
        </w:rPr>
        <w:t xml:space="preserve"> </w:t>
      </w:r>
      <w:r w:rsidR="003938E3" w:rsidRPr="00303443">
        <w:rPr>
          <w:rFonts w:hAnsi="Arial" w:cs="Arial"/>
          <w:sz w:val="18"/>
          <w:szCs w:val="18"/>
        </w:rPr>
        <w:t>was rejected, as were s</w:t>
      </w:r>
      <w:r w:rsidR="00647FD3" w:rsidRPr="00303443">
        <w:rPr>
          <w:rFonts w:hAnsi="Arial" w:cs="Arial"/>
          <w:sz w:val="18"/>
          <w:szCs w:val="18"/>
        </w:rPr>
        <w:t>ubsequent appeals</w:t>
      </w:r>
      <w:r w:rsidR="008210D4" w:rsidRPr="00303443">
        <w:rPr>
          <w:rFonts w:hAnsi="Arial" w:cs="Arial"/>
          <w:sz w:val="18"/>
          <w:szCs w:val="18"/>
        </w:rPr>
        <w:t xml:space="preserve"> </w:t>
      </w:r>
      <w:r w:rsidR="00173C54" w:rsidRPr="00303443">
        <w:rPr>
          <w:rFonts w:hAnsi="Arial" w:cs="Arial"/>
          <w:sz w:val="18"/>
          <w:szCs w:val="18"/>
        </w:rPr>
        <w:t>before Norw</w:t>
      </w:r>
      <w:r w:rsidR="003938E3" w:rsidRPr="00303443">
        <w:rPr>
          <w:rFonts w:hAnsi="Arial" w:cs="Arial"/>
          <w:sz w:val="18"/>
          <w:szCs w:val="18"/>
        </w:rPr>
        <w:t>ay’s</w:t>
      </w:r>
      <w:r w:rsidR="00173C54" w:rsidRPr="00303443">
        <w:rPr>
          <w:rFonts w:hAnsi="Arial" w:cs="Arial"/>
          <w:sz w:val="18"/>
          <w:szCs w:val="18"/>
        </w:rPr>
        <w:t xml:space="preserve"> courts</w:t>
      </w:r>
      <w:r w:rsidR="00F75C3B" w:rsidRPr="00303443">
        <w:rPr>
          <w:rFonts w:hAnsi="Arial" w:cs="Arial"/>
          <w:sz w:val="18"/>
          <w:szCs w:val="18"/>
        </w:rPr>
        <w:t>.</w:t>
      </w:r>
      <w:r w:rsidR="003938E3" w:rsidRPr="00303443">
        <w:rPr>
          <w:rFonts w:hAnsi="Arial" w:cs="Arial"/>
          <w:sz w:val="18"/>
          <w:szCs w:val="18"/>
        </w:rPr>
        <w:t xml:space="preserve"> </w:t>
      </w:r>
      <w:r w:rsidR="00B25B4A" w:rsidRPr="00303443">
        <w:rPr>
          <w:rFonts w:hAnsi="Arial" w:cs="Arial"/>
          <w:sz w:val="18"/>
          <w:szCs w:val="18"/>
        </w:rPr>
        <w:t xml:space="preserve">The </w:t>
      </w:r>
      <w:r w:rsidRPr="00303443">
        <w:rPr>
          <w:rFonts w:hAnsi="Arial" w:cs="Arial"/>
          <w:sz w:val="18"/>
          <w:szCs w:val="18"/>
        </w:rPr>
        <w:t xml:space="preserve">Norwegian </w:t>
      </w:r>
      <w:r w:rsidR="00CF5762" w:rsidRPr="00303443">
        <w:rPr>
          <w:rFonts w:hAnsi="Arial" w:cs="Arial"/>
          <w:sz w:val="18"/>
          <w:szCs w:val="18"/>
        </w:rPr>
        <w:t>migration authorities</w:t>
      </w:r>
      <w:r w:rsidRPr="00303443">
        <w:rPr>
          <w:rFonts w:hAnsi="Arial" w:cs="Arial"/>
          <w:sz w:val="18"/>
          <w:szCs w:val="18"/>
        </w:rPr>
        <w:t xml:space="preserve"> </w:t>
      </w:r>
      <w:r w:rsidR="00E32FA4" w:rsidRPr="00303443">
        <w:rPr>
          <w:rFonts w:hAnsi="Arial" w:cs="Arial"/>
          <w:sz w:val="18"/>
          <w:szCs w:val="18"/>
        </w:rPr>
        <w:t>maintain</w:t>
      </w:r>
      <w:r w:rsidR="00F75C3B" w:rsidRPr="00303443">
        <w:rPr>
          <w:rFonts w:hAnsi="Arial" w:cs="Arial"/>
          <w:sz w:val="18"/>
          <w:szCs w:val="18"/>
        </w:rPr>
        <w:t xml:space="preserve"> </w:t>
      </w:r>
      <w:r w:rsidRPr="00303443">
        <w:rPr>
          <w:rFonts w:hAnsi="Arial" w:cs="Arial"/>
          <w:sz w:val="18"/>
          <w:szCs w:val="18"/>
        </w:rPr>
        <w:t>that</w:t>
      </w:r>
      <w:r w:rsidR="00CF5762" w:rsidRPr="00303443">
        <w:rPr>
          <w:rFonts w:hAnsi="Arial" w:cs="Arial"/>
          <w:sz w:val="18"/>
          <w:szCs w:val="18"/>
        </w:rPr>
        <w:t xml:space="preserve"> Kabul</w:t>
      </w:r>
      <w:r w:rsidR="00C72A1D" w:rsidRPr="00303443">
        <w:rPr>
          <w:rFonts w:hAnsi="Arial" w:cs="Arial"/>
          <w:sz w:val="18"/>
          <w:szCs w:val="18"/>
        </w:rPr>
        <w:t xml:space="preserve"> constitutes an internal flight alternative for </w:t>
      </w:r>
      <w:r w:rsidR="00F75C3B" w:rsidRPr="00303443">
        <w:rPr>
          <w:rFonts w:hAnsi="Arial" w:cs="Arial"/>
          <w:sz w:val="18"/>
          <w:szCs w:val="18"/>
        </w:rPr>
        <w:t xml:space="preserve">Taibeh </w:t>
      </w:r>
      <w:r w:rsidR="00B25B4A" w:rsidRPr="00303443">
        <w:rPr>
          <w:rFonts w:hAnsi="Arial" w:cs="Arial"/>
          <w:sz w:val="18"/>
          <w:szCs w:val="18"/>
        </w:rPr>
        <w:t xml:space="preserve">Abbasi </w:t>
      </w:r>
      <w:r w:rsidR="00F75C3B" w:rsidRPr="00303443">
        <w:rPr>
          <w:rFonts w:hAnsi="Arial" w:cs="Arial"/>
          <w:sz w:val="18"/>
          <w:szCs w:val="18"/>
        </w:rPr>
        <w:t>and her family</w:t>
      </w:r>
      <w:r w:rsidR="00CF5762" w:rsidRPr="00303443">
        <w:rPr>
          <w:rFonts w:hAnsi="Arial" w:cs="Arial"/>
          <w:sz w:val="18"/>
          <w:szCs w:val="18"/>
        </w:rPr>
        <w:t xml:space="preserve">. </w:t>
      </w:r>
      <w:r w:rsidR="00734BD9" w:rsidRPr="00303443">
        <w:rPr>
          <w:rFonts w:hAnsi="Arial" w:cs="Arial"/>
          <w:sz w:val="18"/>
          <w:szCs w:val="18"/>
        </w:rPr>
        <w:t>In terms of civilian casualties,</w:t>
      </w:r>
      <w:r w:rsidR="00732AE1" w:rsidRPr="00303443">
        <w:rPr>
          <w:rFonts w:hAnsi="Arial" w:cs="Arial"/>
          <w:sz w:val="18"/>
          <w:szCs w:val="18"/>
        </w:rPr>
        <w:t xml:space="preserve"> however,</w:t>
      </w:r>
      <w:r w:rsidR="00734BD9" w:rsidRPr="00303443">
        <w:rPr>
          <w:rFonts w:hAnsi="Arial" w:cs="Arial"/>
          <w:sz w:val="18"/>
          <w:szCs w:val="18"/>
        </w:rPr>
        <w:t xml:space="preserve"> </w:t>
      </w:r>
      <w:r w:rsidR="00CF5762" w:rsidRPr="00303443">
        <w:rPr>
          <w:rFonts w:hAnsi="Arial" w:cs="Arial"/>
          <w:sz w:val="18"/>
          <w:szCs w:val="18"/>
        </w:rPr>
        <w:t>Kabul is currently the most dangerous province in Afghanistan. The security situation in the country is deteriorating and no area can be considered safe</w:t>
      </w:r>
      <w:r w:rsidR="00732AE1" w:rsidRPr="00303443">
        <w:rPr>
          <w:rFonts w:hAnsi="Arial" w:cs="Arial"/>
          <w:sz w:val="18"/>
          <w:szCs w:val="18"/>
        </w:rPr>
        <w:t>,</w:t>
      </w:r>
      <w:r w:rsidR="00CF5762" w:rsidRPr="00303443">
        <w:rPr>
          <w:rFonts w:hAnsi="Arial" w:cs="Arial"/>
          <w:sz w:val="18"/>
          <w:szCs w:val="18"/>
        </w:rPr>
        <w:t xml:space="preserve"> as </w:t>
      </w:r>
      <w:r w:rsidR="00732AE1" w:rsidRPr="00303443">
        <w:rPr>
          <w:rFonts w:hAnsi="Arial" w:cs="Arial"/>
          <w:sz w:val="18"/>
          <w:szCs w:val="18"/>
        </w:rPr>
        <w:t xml:space="preserve">a range of armed </w:t>
      </w:r>
      <w:r w:rsidR="00CF5762" w:rsidRPr="00303443">
        <w:rPr>
          <w:rFonts w:hAnsi="Arial" w:cs="Arial"/>
          <w:sz w:val="18"/>
          <w:szCs w:val="18"/>
        </w:rPr>
        <w:t>groups are fighting for the control of territory.</w:t>
      </w:r>
      <w:r w:rsidR="00C64743" w:rsidRPr="00303443">
        <w:rPr>
          <w:rFonts w:hAnsi="Arial" w:cs="Arial"/>
          <w:sz w:val="18"/>
          <w:szCs w:val="18"/>
        </w:rPr>
        <w:t xml:space="preserve"> If</w:t>
      </w:r>
      <w:r w:rsidR="006666CB" w:rsidRPr="00303443">
        <w:rPr>
          <w:rFonts w:hAnsi="Arial" w:cs="Arial"/>
          <w:sz w:val="18"/>
          <w:szCs w:val="18"/>
        </w:rPr>
        <w:t xml:space="preserve"> deported</w:t>
      </w:r>
      <w:r w:rsidR="00C64743" w:rsidRPr="00303443">
        <w:rPr>
          <w:rFonts w:hAnsi="Arial" w:cs="Arial"/>
          <w:sz w:val="18"/>
          <w:szCs w:val="18"/>
        </w:rPr>
        <w:t>, Taibeh</w:t>
      </w:r>
      <w:r w:rsidR="009810A3" w:rsidRPr="00303443">
        <w:rPr>
          <w:rFonts w:hAnsi="Arial" w:cs="Arial"/>
          <w:sz w:val="18"/>
          <w:szCs w:val="18"/>
        </w:rPr>
        <w:t xml:space="preserve"> Abbasi</w:t>
      </w:r>
      <w:r w:rsidR="00C64743" w:rsidRPr="00303443">
        <w:rPr>
          <w:rFonts w:hAnsi="Arial" w:cs="Arial"/>
          <w:sz w:val="18"/>
          <w:szCs w:val="18"/>
        </w:rPr>
        <w:t xml:space="preserve"> and her family would be exposed to</w:t>
      </w:r>
      <w:r w:rsidR="00732AE1" w:rsidRPr="00303443">
        <w:rPr>
          <w:rFonts w:hAnsi="Arial" w:cs="Arial"/>
          <w:sz w:val="18"/>
          <w:szCs w:val="18"/>
        </w:rPr>
        <w:t xml:space="preserve"> a risk of</w:t>
      </w:r>
      <w:r w:rsidR="00C64743" w:rsidRPr="00303443">
        <w:rPr>
          <w:rFonts w:hAnsi="Arial" w:cs="Arial"/>
          <w:sz w:val="18"/>
          <w:szCs w:val="18"/>
        </w:rPr>
        <w:t xml:space="preserve"> serious harm.</w:t>
      </w:r>
    </w:p>
    <w:p w:rsidR="00F75C3B" w:rsidRPr="00303443" w:rsidRDefault="00F75C3B" w:rsidP="00F42DBF">
      <w:pPr>
        <w:pStyle w:val="AIBodytext"/>
        <w:pBdr>
          <w:top w:val="none" w:sz="0" w:space="0" w:color="auto"/>
          <w:left w:val="none" w:sz="0" w:space="0" w:color="auto"/>
          <w:bottom w:val="none" w:sz="0" w:space="0" w:color="auto"/>
          <w:right w:val="none" w:sz="0" w:space="0" w:color="auto"/>
        </w:pBdr>
        <w:tabs>
          <w:tab w:val="clear" w:pos="567"/>
        </w:tabs>
        <w:spacing w:line="240" w:lineRule="auto"/>
        <w:rPr>
          <w:rFonts w:hAnsi="Arial" w:cs="Arial"/>
          <w:sz w:val="18"/>
          <w:szCs w:val="18"/>
        </w:rPr>
      </w:pPr>
      <w:r w:rsidRPr="00303443">
        <w:rPr>
          <w:rFonts w:hAnsi="Arial" w:cs="Arial"/>
          <w:sz w:val="18"/>
          <w:szCs w:val="18"/>
        </w:rPr>
        <w:t>“In Kabul there is no future for me and my brothers</w:t>
      </w:r>
      <w:r w:rsidR="00AC5BD1" w:rsidRPr="00303443">
        <w:rPr>
          <w:rFonts w:hAnsi="Arial" w:cs="Arial"/>
          <w:sz w:val="18"/>
          <w:szCs w:val="18"/>
        </w:rPr>
        <w:t>’, says Taibeh Abbasi.</w:t>
      </w:r>
      <w:r w:rsidRPr="00303443">
        <w:rPr>
          <w:rFonts w:hAnsi="Arial" w:cs="Arial"/>
          <w:sz w:val="18"/>
          <w:szCs w:val="18"/>
        </w:rPr>
        <w:t xml:space="preserve"> </w:t>
      </w:r>
      <w:r w:rsidR="00AC5BD1" w:rsidRPr="00303443">
        <w:rPr>
          <w:rFonts w:hAnsi="Arial" w:cs="Arial"/>
          <w:sz w:val="18"/>
          <w:szCs w:val="18"/>
        </w:rPr>
        <w:t>‘</w:t>
      </w:r>
      <w:r w:rsidR="00180BE9" w:rsidRPr="00303443">
        <w:rPr>
          <w:rFonts w:hAnsi="Arial" w:cs="Arial"/>
          <w:sz w:val="18"/>
          <w:szCs w:val="18"/>
        </w:rPr>
        <w:t>W</w:t>
      </w:r>
      <w:r w:rsidRPr="00303443">
        <w:rPr>
          <w:rFonts w:hAnsi="Arial" w:cs="Arial"/>
          <w:sz w:val="18"/>
          <w:szCs w:val="18"/>
        </w:rPr>
        <w:t>e will be exposed to discrimination and physically feel what it is like to be an exposed minority.</w:t>
      </w:r>
      <w:r w:rsidR="00647FD3" w:rsidRPr="00303443">
        <w:rPr>
          <w:rFonts w:hAnsi="Arial" w:cs="Arial"/>
          <w:sz w:val="18"/>
          <w:szCs w:val="18"/>
        </w:rPr>
        <w:t xml:space="preserve"> </w:t>
      </w:r>
      <w:r w:rsidRPr="00303443">
        <w:rPr>
          <w:rFonts w:hAnsi="Arial" w:cs="Arial"/>
          <w:sz w:val="18"/>
          <w:szCs w:val="18"/>
        </w:rPr>
        <w:t>I as a girl am particularly exposed. My dreams of an education and a career will be broken</w:t>
      </w:r>
      <w:r w:rsidR="00180BE9" w:rsidRPr="00303443">
        <w:rPr>
          <w:rFonts w:hAnsi="Arial" w:cs="Arial"/>
          <w:sz w:val="18"/>
          <w:szCs w:val="18"/>
        </w:rPr>
        <w:t>”</w:t>
      </w:r>
      <w:r w:rsidRPr="00303443">
        <w:rPr>
          <w:rFonts w:hAnsi="Arial" w:cs="Arial"/>
          <w:sz w:val="18"/>
          <w:szCs w:val="18"/>
        </w:rPr>
        <w:t>.</w:t>
      </w:r>
    </w:p>
    <w:p w:rsidR="002E6108" w:rsidRPr="00303443" w:rsidRDefault="00C64743" w:rsidP="00F42DBF">
      <w:pPr>
        <w:pStyle w:val="AIBodytext"/>
        <w:pBdr>
          <w:top w:val="none" w:sz="0" w:space="0" w:color="auto"/>
          <w:left w:val="none" w:sz="0" w:space="0" w:color="auto"/>
          <w:bottom w:val="none" w:sz="0" w:space="0" w:color="auto"/>
          <w:right w:val="none" w:sz="0" w:space="0" w:color="auto"/>
        </w:pBdr>
        <w:tabs>
          <w:tab w:val="clear" w:pos="567"/>
        </w:tabs>
        <w:spacing w:line="240" w:lineRule="auto"/>
        <w:rPr>
          <w:sz w:val="18"/>
          <w:szCs w:val="18"/>
        </w:rPr>
      </w:pPr>
      <w:r w:rsidRPr="00303443">
        <w:rPr>
          <w:sz w:val="18"/>
          <w:szCs w:val="18"/>
        </w:rPr>
        <w:t xml:space="preserve">Many Afghans in Norway are at risk of return </w:t>
      </w:r>
      <w:r w:rsidR="004746ED" w:rsidRPr="00303443">
        <w:rPr>
          <w:sz w:val="18"/>
          <w:szCs w:val="18"/>
        </w:rPr>
        <w:t xml:space="preserve">to </w:t>
      </w:r>
      <w:r w:rsidR="00102306" w:rsidRPr="00303443">
        <w:rPr>
          <w:sz w:val="18"/>
          <w:szCs w:val="18"/>
        </w:rPr>
        <w:t>war-ravaged</w:t>
      </w:r>
      <w:r w:rsidR="004746ED" w:rsidRPr="00303443">
        <w:rPr>
          <w:sz w:val="18"/>
          <w:szCs w:val="18"/>
        </w:rPr>
        <w:t xml:space="preserve"> Afghanistan</w:t>
      </w:r>
      <w:r w:rsidR="000E1489" w:rsidRPr="00303443">
        <w:rPr>
          <w:sz w:val="18"/>
          <w:szCs w:val="18"/>
        </w:rPr>
        <w:t xml:space="preserve"> des</w:t>
      </w:r>
      <w:r w:rsidR="00C72A1D" w:rsidRPr="00303443">
        <w:rPr>
          <w:sz w:val="18"/>
          <w:szCs w:val="18"/>
        </w:rPr>
        <w:t xml:space="preserve">pite these returns </w:t>
      </w:r>
      <w:r w:rsidR="00734BD9" w:rsidRPr="00303443">
        <w:rPr>
          <w:sz w:val="18"/>
          <w:szCs w:val="18"/>
        </w:rPr>
        <w:t xml:space="preserve">being </w:t>
      </w:r>
      <w:r w:rsidR="00C72A1D" w:rsidRPr="00303443">
        <w:rPr>
          <w:sz w:val="18"/>
          <w:szCs w:val="18"/>
        </w:rPr>
        <w:t>unlawful</w:t>
      </w:r>
      <w:r w:rsidR="00B435DA" w:rsidRPr="00303443">
        <w:rPr>
          <w:sz w:val="18"/>
          <w:szCs w:val="18"/>
        </w:rPr>
        <w:t xml:space="preserve"> under international law.</w:t>
      </w:r>
      <w:r w:rsidR="008F0530" w:rsidRPr="00303443">
        <w:rPr>
          <w:rFonts w:hAnsi="Arial" w:cs="Arial"/>
          <w:sz w:val="18"/>
          <w:szCs w:val="18"/>
        </w:rPr>
        <w:t xml:space="preserve"> </w:t>
      </w:r>
      <w:r w:rsidR="00DF727A" w:rsidRPr="00303443">
        <w:rPr>
          <w:rFonts w:hAnsi="Arial" w:cs="Arial"/>
          <w:sz w:val="18"/>
          <w:szCs w:val="18"/>
        </w:rPr>
        <w:t>The binding international legal principle of</w:t>
      </w:r>
      <w:r w:rsidR="00370F1C" w:rsidRPr="00303443">
        <w:rPr>
          <w:rFonts w:hAnsi="Arial" w:cs="Arial"/>
          <w:sz w:val="18"/>
          <w:szCs w:val="18"/>
        </w:rPr>
        <w:t xml:space="preserve"> </w:t>
      </w:r>
      <w:r w:rsidR="00DF727A" w:rsidRPr="00303443">
        <w:rPr>
          <w:rStyle w:val="Emphasis"/>
          <w:rFonts w:hAnsi="Arial" w:cs="Arial"/>
          <w:sz w:val="18"/>
          <w:szCs w:val="18"/>
        </w:rPr>
        <w:t>non-refoulement</w:t>
      </w:r>
      <w:r w:rsidR="00370F1C" w:rsidRPr="00303443">
        <w:rPr>
          <w:rStyle w:val="Emphasis"/>
          <w:rFonts w:hAnsi="Arial" w:cs="Arial"/>
          <w:sz w:val="18"/>
          <w:szCs w:val="18"/>
        </w:rPr>
        <w:t xml:space="preserve"> </w:t>
      </w:r>
      <w:r w:rsidR="00DF727A" w:rsidRPr="00303443">
        <w:rPr>
          <w:rFonts w:hAnsi="Arial" w:cs="Arial"/>
          <w:sz w:val="18"/>
          <w:szCs w:val="18"/>
        </w:rPr>
        <w:t xml:space="preserve">means that European countries cannot transfer anyone to a place where they are at a real risk of serious human rights violations. </w:t>
      </w:r>
      <w:r w:rsidR="00662D00" w:rsidRPr="00303443">
        <w:rPr>
          <w:rFonts w:hAnsi="Arial" w:cs="Arial"/>
          <w:sz w:val="18"/>
          <w:szCs w:val="18"/>
        </w:rPr>
        <w:t xml:space="preserve">Sending </w:t>
      </w:r>
      <w:r w:rsidR="00F73DD7" w:rsidRPr="00303443">
        <w:rPr>
          <w:rFonts w:hAnsi="Arial" w:cs="Arial"/>
          <w:sz w:val="18"/>
          <w:szCs w:val="18"/>
        </w:rPr>
        <w:t xml:space="preserve">people </w:t>
      </w:r>
      <w:r w:rsidR="00DF727A" w:rsidRPr="00303443">
        <w:rPr>
          <w:rFonts w:hAnsi="Arial" w:cs="Arial"/>
          <w:sz w:val="18"/>
          <w:szCs w:val="18"/>
        </w:rPr>
        <w:t>to harm and persecution in Afghanistan, as violence escalates, is a violation of international law.</w:t>
      </w:r>
    </w:p>
    <w:p w:rsidR="00DB5EDF" w:rsidRPr="00303443" w:rsidRDefault="00F42DBF" w:rsidP="00F42DBF">
      <w:pPr>
        <w:pStyle w:val="AITableHeading"/>
        <w:numPr>
          <w:ilvl w:val="0"/>
          <w:numId w:val="6"/>
        </w:numPr>
        <w:pBdr>
          <w:top w:val="none" w:sz="0" w:space="0" w:color="auto"/>
          <w:left w:val="none" w:sz="0" w:space="0" w:color="auto"/>
          <w:bottom w:val="none" w:sz="0" w:space="0" w:color="auto"/>
          <w:right w:val="none" w:sz="0" w:space="0" w:color="auto"/>
        </w:pBdr>
        <w:tabs>
          <w:tab w:val="clear" w:pos="567"/>
        </w:tabs>
        <w:rPr>
          <w:sz w:val="18"/>
          <w:szCs w:val="18"/>
        </w:rPr>
      </w:pPr>
      <w:r w:rsidRPr="00303443">
        <w:rPr>
          <w:sz w:val="18"/>
          <w:szCs w:val="18"/>
        </w:rPr>
        <w:t>TAKE ACTION</w:t>
      </w:r>
    </w:p>
    <w:p w:rsidR="00F42DBF" w:rsidRPr="00303443" w:rsidRDefault="00F42DBF" w:rsidP="00F42DBF">
      <w:pPr>
        <w:pStyle w:val="AITableHeading"/>
        <w:pBdr>
          <w:top w:val="none" w:sz="0" w:space="0" w:color="auto"/>
          <w:left w:val="none" w:sz="0" w:space="0" w:color="auto"/>
          <w:bottom w:val="none" w:sz="0" w:space="0" w:color="auto"/>
          <w:right w:val="none" w:sz="0" w:space="0" w:color="auto"/>
        </w:pBdr>
        <w:tabs>
          <w:tab w:val="clear" w:pos="567"/>
        </w:tabs>
        <w:rPr>
          <w:sz w:val="18"/>
          <w:szCs w:val="18"/>
        </w:rPr>
      </w:pPr>
      <w:r w:rsidRPr="00303443">
        <w:rPr>
          <w:sz w:val="18"/>
          <w:szCs w:val="18"/>
        </w:rPr>
        <w:t>Write a letter, send an email, call, fax, or tweet:</w:t>
      </w:r>
    </w:p>
    <w:p w:rsidR="00DB5EDF" w:rsidRPr="00303443" w:rsidRDefault="00370F1C" w:rsidP="00F42DBF">
      <w:pPr>
        <w:pStyle w:val="Body"/>
        <w:numPr>
          <w:ilvl w:val="0"/>
          <w:numId w:val="3"/>
        </w:numPr>
        <w:pBdr>
          <w:top w:val="none" w:sz="0" w:space="0" w:color="auto"/>
          <w:left w:val="none" w:sz="0" w:space="0" w:color="auto"/>
          <w:bottom w:val="none" w:sz="0" w:space="0" w:color="auto"/>
          <w:right w:val="none" w:sz="0" w:space="0" w:color="auto"/>
        </w:pBdr>
        <w:tabs>
          <w:tab w:val="clear" w:pos="720"/>
          <w:tab w:val="num" w:pos="864"/>
        </w:tabs>
        <w:ind w:left="864" w:hanging="864"/>
        <w:rPr>
          <w:rFonts w:ascii="Arial" w:hAnsi="Arial" w:cs="Arial"/>
          <w:color w:val="auto"/>
          <w:sz w:val="18"/>
          <w:szCs w:val="18"/>
        </w:rPr>
      </w:pPr>
      <w:r w:rsidRPr="00303443">
        <w:rPr>
          <w:rFonts w:ascii="Arial"/>
          <w:color w:val="auto"/>
          <w:sz w:val="18"/>
          <w:szCs w:val="18"/>
          <w:lang w:val="en-US"/>
        </w:rPr>
        <w:t>To</w:t>
      </w:r>
      <w:r w:rsidR="00F57BA1" w:rsidRPr="00303443">
        <w:rPr>
          <w:rFonts w:ascii="Arial"/>
          <w:color w:val="auto"/>
          <w:sz w:val="18"/>
          <w:szCs w:val="18"/>
          <w:lang w:val="en-US"/>
        </w:rPr>
        <w:t xml:space="preserve"> immediately halt the </w:t>
      </w:r>
      <w:r w:rsidR="006666CB" w:rsidRPr="00303443">
        <w:rPr>
          <w:rFonts w:ascii="Arial"/>
          <w:color w:val="auto"/>
          <w:sz w:val="18"/>
          <w:szCs w:val="18"/>
          <w:lang w:val="en-US"/>
        </w:rPr>
        <w:t xml:space="preserve">deportation </w:t>
      </w:r>
      <w:r w:rsidR="00F57BA1" w:rsidRPr="00303443">
        <w:rPr>
          <w:rFonts w:ascii="Arial"/>
          <w:color w:val="auto"/>
          <w:sz w:val="18"/>
          <w:szCs w:val="18"/>
          <w:lang w:val="en-US"/>
        </w:rPr>
        <w:t xml:space="preserve">of Taibeh Abbasi </w:t>
      </w:r>
      <w:r w:rsidR="00C64743" w:rsidRPr="00303443">
        <w:rPr>
          <w:rFonts w:ascii="Arial"/>
          <w:color w:val="auto"/>
          <w:sz w:val="18"/>
          <w:szCs w:val="18"/>
          <w:lang w:val="en-US"/>
        </w:rPr>
        <w:t>and her family to Afghanistan</w:t>
      </w:r>
      <w:r w:rsidR="00B25B4A" w:rsidRPr="00303443">
        <w:rPr>
          <w:rFonts w:ascii="Arial"/>
          <w:color w:val="auto"/>
          <w:sz w:val="18"/>
          <w:szCs w:val="18"/>
          <w:lang w:val="en-US"/>
        </w:rPr>
        <w:t>;</w:t>
      </w:r>
    </w:p>
    <w:p w:rsidR="00DB5EDF" w:rsidRPr="00303443" w:rsidRDefault="00370F1C" w:rsidP="00F42DBF">
      <w:pPr>
        <w:pStyle w:val="Body"/>
        <w:numPr>
          <w:ilvl w:val="0"/>
          <w:numId w:val="4"/>
        </w:numPr>
        <w:pBdr>
          <w:top w:val="none" w:sz="0" w:space="0" w:color="auto"/>
          <w:left w:val="none" w:sz="0" w:space="0" w:color="auto"/>
          <w:bottom w:val="none" w:sz="0" w:space="0" w:color="auto"/>
          <w:right w:val="none" w:sz="0" w:space="0" w:color="auto"/>
        </w:pBdr>
        <w:tabs>
          <w:tab w:val="clear" w:pos="720"/>
          <w:tab w:val="num" w:pos="864"/>
        </w:tabs>
        <w:ind w:left="864" w:hanging="864"/>
        <w:rPr>
          <w:rFonts w:ascii="Arial" w:hAnsi="Arial" w:cs="Arial"/>
          <w:color w:val="auto"/>
          <w:sz w:val="18"/>
          <w:szCs w:val="18"/>
        </w:rPr>
      </w:pPr>
      <w:r w:rsidRPr="00303443">
        <w:rPr>
          <w:rFonts w:ascii="Arial"/>
          <w:color w:val="auto"/>
          <w:sz w:val="18"/>
          <w:szCs w:val="18"/>
          <w:lang w:val="en-US"/>
        </w:rPr>
        <w:t>To</w:t>
      </w:r>
      <w:r w:rsidR="00F57BA1" w:rsidRPr="00303443">
        <w:rPr>
          <w:rFonts w:ascii="Arial"/>
          <w:color w:val="auto"/>
          <w:sz w:val="18"/>
          <w:szCs w:val="18"/>
          <w:lang w:val="en-US"/>
        </w:rPr>
        <w:t xml:space="preserve"> </w:t>
      </w:r>
      <w:r w:rsidR="007E4FEE" w:rsidRPr="00303443">
        <w:rPr>
          <w:rFonts w:ascii="Arial"/>
          <w:color w:val="auto"/>
          <w:sz w:val="18"/>
          <w:szCs w:val="18"/>
          <w:lang w:val="en-US"/>
        </w:rPr>
        <w:t>temporar</w:t>
      </w:r>
      <w:r w:rsidRPr="00303443">
        <w:rPr>
          <w:rFonts w:ascii="Arial"/>
          <w:color w:val="auto"/>
          <w:sz w:val="18"/>
          <w:szCs w:val="18"/>
          <w:lang w:val="en-US"/>
        </w:rPr>
        <w:t>il</w:t>
      </w:r>
      <w:r w:rsidR="007E4FEE" w:rsidRPr="00303443">
        <w:rPr>
          <w:rFonts w:ascii="Arial"/>
          <w:color w:val="auto"/>
          <w:sz w:val="18"/>
          <w:szCs w:val="18"/>
          <w:lang w:val="en-US"/>
        </w:rPr>
        <w:t>y halt</w:t>
      </w:r>
      <w:r w:rsidR="00F73DD7" w:rsidRPr="00303443">
        <w:rPr>
          <w:rFonts w:ascii="Arial"/>
          <w:color w:val="auto"/>
          <w:sz w:val="18"/>
          <w:szCs w:val="18"/>
          <w:lang w:val="en-US"/>
        </w:rPr>
        <w:t xml:space="preserve"> </w:t>
      </w:r>
      <w:r w:rsidR="007E4FEE" w:rsidRPr="00303443">
        <w:rPr>
          <w:rFonts w:ascii="Arial"/>
          <w:color w:val="auto"/>
          <w:sz w:val="18"/>
          <w:szCs w:val="18"/>
          <w:lang w:val="en-US"/>
        </w:rPr>
        <w:t xml:space="preserve">all returns to Afghanistan </w:t>
      </w:r>
      <w:r w:rsidR="00CD619E" w:rsidRPr="00303443">
        <w:rPr>
          <w:rFonts w:ascii="Arial"/>
          <w:color w:val="auto"/>
          <w:sz w:val="18"/>
          <w:szCs w:val="18"/>
          <w:lang w:val="en-US"/>
        </w:rPr>
        <w:t>until they can take place in safety and dignity</w:t>
      </w:r>
      <w:r w:rsidR="009810A3" w:rsidRPr="00303443">
        <w:rPr>
          <w:rFonts w:ascii="Arial"/>
          <w:color w:val="auto"/>
          <w:sz w:val="18"/>
          <w:szCs w:val="18"/>
          <w:lang w:val="en-US"/>
        </w:rPr>
        <w:t>.</w:t>
      </w:r>
    </w:p>
    <w:p w:rsidR="00155A7A" w:rsidRDefault="00155A7A" w:rsidP="00F42DBF">
      <w:pPr>
        <w:pStyle w:val="AITableHeading"/>
        <w:pBdr>
          <w:top w:val="none" w:sz="0" w:space="0" w:color="auto"/>
          <w:left w:val="none" w:sz="0" w:space="0" w:color="auto"/>
          <w:bottom w:val="none" w:sz="0" w:space="0" w:color="auto"/>
          <w:right w:val="none" w:sz="0" w:space="0" w:color="auto"/>
        </w:pBdr>
        <w:tabs>
          <w:tab w:val="clear" w:pos="567"/>
        </w:tabs>
      </w:pPr>
    </w:p>
    <w:p w:rsidR="00DB5EDF" w:rsidRDefault="00F42DBF" w:rsidP="00F42DBF">
      <w:pPr>
        <w:pStyle w:val="AITableHeading"/>
        <w:pBdr>
          <w:top w:val="none" w:sz="0" w:space="0" w:color="auto"/>
          <w:left w:val="none" w:sz="0" w:space="0" w:color="auto"/>
          <w:bottom w:val="none" w:sz="0" w:space="0" w:color="auto"/>
          <w:right w:val="none" w:sz="0" w:space="0" w:color="auto"/>
        </w:pBdr>
        <w:tabs>
          <w:tab w:val="clear" w:pos="567"/>
        </w:tabs>
        <w:sectPr w:rsidR="00DB5EDF" w:rsidSect="00F42DBF">
          <w:headerReference w:type="first" r:id="rId8"/>
          <w:footerReference w:type="first" r:id="rId9"/>
          <w:pgSz w:w="12240" w:h="15840" w:code="1"/>
          <w:pgMar w:top="720" w:right="720" w:bottom="2160" w:left="720" w:header="0" w:footer="567" w:gutter="0"/>
          <w:cols w:space="720"/>
          <w:titlePg/>
          <w:rtlGutter/>
          <w:docGrid w:linePitch="326"/>
        </w:sectPr>
      </w:pPr>
      <w:r>
        <w:t xml:space="preserve">Contact these two officials </w:t>
      </w:r>
      <w:r w:rsidR="00AF0D88">
        <w:t>6</w:t>
      </w:r>
      <w:r w:rsidR="00567E29">
        <w:t xml:space="preserve"> March</w:t>
      </w:r>
      <w:r w:rsidR="00AF0D88">
        <w:t>,</w:t>
      </w:r>
      <w:bookmarkStart w:id="0" w:name="_GoBack"/>
      <w:bookmarkEnd w:id="0"/>
      <w:r w:rsidR="00567E29">
        <w:t xml:space="preserve"> 2018</w:t>
      </w:r>
      <w:r w:rsidR="00F57BA1">
        <w:t>:</w:t>
      </w:r>
    </w:p>
    <w:p w:rsidR="00DB5EDF" w:rsidRPr="008F0530" w:rsidRDefault="008F0530" w:rsidP="00F42DBF">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u w:val="single"/>
        </w:rPr>
      </w:pPr>
      <w:r w:rsidRPr="008210D4">
        <w:rPr>
          <w:sz w:val="16"/>
          <w:szCs w:val="16"/>
          <w:u w:val="single"/>
        </w:rPr>
        <w:t>Immigration Appeals Board</w:t>
      </w:r>
    </w:p>
    <w:p w:rsidR="00303443" w:rsidRDefault="008F0530" w:rsidP="00F42DBF">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rPr>
      </w:pPr>
      <w:r w:rsidRPr="008F0530">
        <w:rPr>
          <w:sz w:val="16"/>
          <w:szCs w:val="16"/>
        </w:rPr>
        <w:t xml:space="preserve">Utlendingsnemnda, Postboks 8165 dep., </w:t>
      </w:r>
    </w:p>
    <w:p w:rsidR="00303443" w:rsidRPr="00F42DBF" w:rsidRDefault="00303443" w:rsidP="00303443">
      <w:pPr>
        <w:pStyle w:val="PlainText"/>
        <w:rPr>
          <w:rFonts w:ascii="Arial" w:hAnsi="Arial" w:cs="Arial"/>
          <w:sz w:val="16"/>
          <w:szCs w:val="16"/>
          <w:u w:val="single"/>
        </w:rPr>
      </w:pPr>
      <w:r w:rsidRPr="00F42DBF">
        <w:rPr>
          <w:rFonts w:ascii="Arial" w:hAnsi="Arial" w:cs="Arial"/>
          <w:sz w:val="16"/>
          <w:szCs w:val="16"/>
          <w:u w:val="single"/>
        </w:rPr>
        <w:t>Ambassador Kåre R. Aas, Royal Norwegian Embassy</w:t>
      </w:r>
    </w:p>
    <w:p w:rsidR="00DB5EDF" w:rsidRDefault="00303443" w:rsidP="00F42DBF">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rPr>
      </w:pPr>
      <w:r w:rsidRPr="00F42DBF">
        <w:rPr>
          <w:rFonts w:hAnsi="Arial" w:cs="Arial"/>
          <w:sz w:val="16"/>
          <w:szCs w:val="16"/>
        </w:rPr>
        <w:t>2720 34th St. NW, Washington DC 20008</w:t>
      </w:r>
      <w:r w:rsidR="00F57BA1">
        <w:rPr>
          <w:sz w:val="16"/>
          <w:szCs w:val="16"/>
        </w:rPr>
        <w:tab/>
      </w:r>
    </w:p>
    <w:p w:rsidR="00DB5EDF" w:rsidRPr="00F42DBF" w:rsidRDefault="00DB5EDF" w:rsidP="00F42DBF">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rPr>
        <w:sectPr w:rsidR="00DB5EDF" w:rsidRPr="00F42DBF" w:rsidSect="00F42DBF">
          <w:headerReference w:type="default" r:id="rId10"/>
          <w:footerReference w:type="default" r:id="rId11"/>
          <w:headerReference w:type="first" r:id="rId12"/>
          <w:footerReference w:type="first" r:id="rId13"/>
          <w:type w:val="continuous"/>
          <w:pgSz w:w="12240" w:h="15840" w:code="1"/>
          <w:pgMar w:top="720" w:right="720" w:bottom="2160" w:left="720" w:header="0" w:footer="567" w:gutter="0"/>
          <w:cols w:num="2" w:space="720"/>
          <w:titlePg/>
          <w:rtlGutter/>
          <w:docGrid w:linePitch="326"/>
        </w:sectPr>
      </w:pPr>
    </w:p>
    <w:p w:rsidR="00303443" w:rsidRDefault="00303443" w:rsidP="00303443">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rPr>
      </w:pPr>
      <w:r w:rsidRPr="008F0530">
        <w:rPr>
          <w:sz w:val="16"/>
          <w:szCs w:val="16"/>
        </w:rPr>
        <w:t>0034 Oslo</w:t>
      </w:r>
      <w:r>
        <w:rPr>
          <w:b/>
          <w:bCs/>
        </w:rPr>
        <w:t xml:space="preserve"> </w:t>
      </w:r>
      <w:r>
        <w:rPr>
          <w:b/>
          <w:bCs/>
        </w:rPr>
        <w:br/>
      </w:r>
      <w:r>
        <w:rPr>
          <w:sz w:val="16"/>
          <w:szCs w:val="16"/>
        </w:rPr>
        <w:t xml:space="preserve">Norway </w:t>
      </w:r>
    </w:p>
    <w:p w:rsidR="006666CB" w:rsidRPr="00091257" w:rsidRDefault="00604753" w:rsidP="00F42DBF">
      <w:pPr>
        <w:pStyle w:val="AITextSmallNoLineSpacing"/>
        <w:pBdr>
          <w:top w:val="none" w:sz="0" w:space="0" w:color="auto"/>
          <w:left w:val="none" w:sz="0" w:space="0" w:color="auto"/>
          <w:bottom w:val="none" w:sz="0" w:space="0" w:color="auto"/>
          <w:right w:val="none" w:sz="0" w:space="0" w:color="auto"/>
        </w:pBdr>
        <w:spacing w:line="240" w:lineRule="auto"/>
        <w:rPr>
          <w:b/>
          <w:bCs/>
        </w:rPr>
      </w:pPr>
      <w:r w:rsidRPr="00F42DBF">
        <w:rPr>
          <w:bCs/>
        </w:rPr>
        <w:t>Email:</w:t>
      </w:r>
      <w:r>
        <w:rPr>
          <w:b/>
          <w:bCs/>
        </w:rPr>
        <w:t xml:space="preserve"> </w:t>
      </w:r>
      <w:hyperlink r:id="rId14" w:history="1">
        <w:r w:rsidRPr="00091257">
          <w:rPr>
            <w:rStyle w:val="Hyperlink"/>
            <w:rFonts w:cs="Arial Unicode MS"/>
            <w:bCs/>
          </w:rPr>
          <w:t>postmottak@une.no</w:t>
        </w:r>
      </w:hyperlink>
      <w:r w:rsidR="0006739D">
        <w:rPr>
          <w:rStyle w:val="Hyperlink"/>
          <w:rFonts w:cs="Arial Unicode MS"/>
          <w:bCs/>
          <w:u w:val="none"/>
        </w:rPr>
        <w:t xml:space="preserve"> /</w:t>
      </w:r>
      <w:r w:rsidR="00091257">
        <w:rPr>
          <w:rStyle w:val="Hyperlink"/>
          <w:rFonts w:cs="Arial Unicode MS"/>
          <w:bCs/>
          <w:u w:val="none"/>
        </w:rPr>
        <w:t xml:space="preserve"> </w:t>
      </w:r>
      <w:hyperlink r:id="rId15" w:history="1">
        <w:r w:rsidR="00091257" w:rsidRPr="0088707F">
          <w:rPr>
            <w:rStyle w:val="Hyperlink"/>
            <w:rFonts w:cs="Arial Unicode MS"/>
            <w:bCs/>
          </w:rPr>
          <w:t>iau@une.no</w:t>
        </w:r>
      </w:hyperlink>
    </w:p>
    <w:p w:rsidR="00604753" w:rsidRDefault="00604753" w:rsidP="00F42DBF">
      <w:pPr>
        <w:pStyle w:val="AITextSmallNoLineSpacing"/>
        <w:pBdr>
          <w:top w:val="none" w:sz="0" w:space="0" w:color="auto"/>
          <w:left w:val="none" w:sz="0" w:space="0" w:color="auto"/>
          <w:bottom w:val="none" w:sz="0" w:space="0" w:color="auto"/>
          <w:right w:val="none" w:sz="0" w:space="0" w:color="auto"/>
        </w:pBdr>
        <w:spacing w:line="240" w:lineRule="auto"/>
        <w:rPr>
          <w:b/>
          <w:bCs/>
        </w:rPr>
      </w:pPr>
      <w:r>
        <w:rPr>
          <w:b/>
          <w:bCs/>
        </w:rPr>
        <w:t>Salutation: Dear Sir/Madam</w:t>
      </w:r>
    </w:p>
    <w:p w:rsidR="00F42DBF" w:rsidRPr="00F42DBF" w:rsidRDefault="00F42DBF" w:rsidP="00232E16">
      <w:pPr>
        <w:pStyle w:val="PlainText"/>
        <w:rPr>
          <w:rFonts w:ascii="Arial" w:hAnsi="Arial" w:cs="Arial"/>
          <w:sz w:val="16"/>
          <w:szCs w:val="16"/>
        </w:rPr>
      </w:pPr>
    </w:p>
    <w:p w:rsidR="00F42DBF" w:rsidRPr="00F42DBF" w:rsidRDefault="00F42DBF" w:rsidP="00232E16">
      <w:pPr>
        <w:pStyle w:val="PlainText"/>
        <w:rPr>
          <w:rFonts w:ascii="Arial" w:hAnsi="Arial" w:cs="Arial"/>
          <w:sz w:val="16"/>
          <w:szCs w:val="16"/>
        </w:rPr>
      </w:pPr>
      <w:r w:rsidRPr="00F42DBF">
        <w:rPr>
          <w:rFonts w:ascii="Arial" w:hAnsi="Arial" w:cs="Arial"/>
          <w:sz w:val="16"/>
          <w:szCs w:val="16"/>
        </w:rPr>
        <w:t>Phone: 1 202 333 6000  I Fax:  (202) 469-3990</w:t>
      </w:r>
    </w:p>
    <w:p w:rsidR="00F42DBF" w:rsidRPr="00F42DBF" w:rsidRDefault="00F42DBF" w:rsidP="00232E16">
      <w:pPr>
        <w:pStyle w:val="PlainText"/>
        <w:rPr>
          <w:rFonts w:ascii="Arial" w:hAnsi="Arial" w:cs="Arial"/>
          <w:sz w:val="16"/>
          <w:szCs w:val="16"/>
        </w:rPr>
      </w:pPr>
      <w:r w:rsidRPr="00F42DBF">
        <w:rPr>
          <w:rFonts w:ascii="Arial" w:hAnsi="Arial" w:cs="Arial"/>
          <w:sz w:val="16"/>
          <w:szCs w:val="16"/>
        </w:rPr>
        <w:t xml:space="preserve">Email: </w:t>
      </w:r>
      <w:hyperlink r:id="rId16" w:history="1">
        <w:r w:rsidRPr="00303443">
          <w:rPr>
            <w:rStyle w:val="Hyperlink"/>
            <w:rFonts w:ascii="Arial" w:hAnsi="Arial" w:cs="Arial"/>
            <w:sz w:val="16"/>
            <w:szCs w:val="16"/>
          </w:rPr>
          <w:t>emb.washington@mfa.no</w:t>
        </w:r>
      </w:hyperlink>
    </w:p>
    <w:p w:rsidR="00F42DBF" w:rsidRPr="00F42DBF" w:rsidRDefault="00F42DBF" w:rsidP="00232E16">
      <w:pPr>
        <w:pStyle w:val="PlainText"/>
        <w:rPr>
          <w:rFonts w:ascii="Arial" w:hAnsi="Arial" w:cs="Arial"/>
          <w:sz w:val="16"/>
          <w:szCs w:val="16"/>
        </w:rPr>
      </w:pPr>
      <w:r w:rsidRPr="00F42DBF">
        <w:rPr>
          <w:rFonts w:ascii="Arial" w:hAnsi="Arial" w:cs="Arial"/>
          <w:sz w:val="16"/>
          <w:szCs w:val="16"/>
        </w:rPr>
        <w:t xml:space="preserve">Twitter: </w:t>
      </w:r>
      <w:hyperlink r:id="rId17" w:history="1">
        <w:r w:rsidRPr="00303443">
          <w:rPr>
            <w:rStyle w:val="Hyperlink"/>
            <w:rFonts w:ascii="Arial" w:hAnsi="Arial" w:cs="Arial"/>
            <w:sz w:val="16"/>
            <w:szCs w:val="16"/>
          </w:rPr>
          <w:t>@kareraas</w:t>
        </w:r>
      </w:hyperlink>
    </w:p>
    <w:p w:rsidR="00F42DBF" w:rsidRPr="00F42DBF" w:rsidRDefault="00F42DBF" w:rsidP="00232E16">
      <w:pPr>
        <w:pStyle w:val="PlainText"/>
        <w:rPr>
          <w:rFonts w:ascii="Arial" w:hAnsi="Arial" w:cs="Arial"/>
          <w:b/>
          <w:sz w:val="16"/>
          <w:szCs w:val="16"/>
        </w:rPr>
      </w:pPr>
      <w:r w:rsidRPr="00F42DBF">
        <w:rPr>
          <w:rFonts w:ascii="Arial" w:hAnsi="Arial" w:cs="Arial"/>
          <w:b/>
          <w:sz w:val="16"/>
          <w:szCs w:val="16"/>
        </w:rPr>
        <w:t>Salutation: Dear Ambassador</w:t>
      </w:r>
    </w:p>
    <w:p w:rsidR="00F42DBF" w:rsidRDefault="00F42DBF" w:rsidP="00F42DBF">
      <w:pPr>
        <w:pStyle w:val="AITextSmallNoLineSpacing"/>
        <w:pBdr>
          <w:top w:val="none" w:sz="0" w:space="0" w:color="auto"/>
          <w:left w:val="none" w:sz="0" w:space="0" w:color="auto"/>
          <w:bottom w:val="none" w:sz="0" w:space="0" w:color="auto"/>
          <w:right w:val="none" w:sz="0" w:space="0" w:color="auto"/>
        </w:pBdr>
        <w:spacing w:line="240" w:lineRule="auto"/>
        <w:rPr>
          <w:bCs/>
        </w:rPr>
        <w:sectPr w:rsidR="00F42DBF" w:rsidSect="00F42DBF">
          <w:headerReference w:type="default" r:id="rId18"/>
          <w:footerReference w:type="default" r:id="rId19"/>
          <w:headerReference w:type="first" r:id="rId20"/>
          <w:footerReference w:type="first" r:id="rId21"/>
          <w:type w:val="continuous"/>
          <w:pgSz w:w="12240" w:h="15840" w:code="1"/>
          <w:pgMar w:top="720" w:right="720" w:bottom="2160" w:left="720" w:header="0" w:footer="567" w:gutter="0"/>
          <w:cols w:num="2" w:space="720"/>
          <w:titlePg/>
          <w:rtlGutter/>
          <w:docGrid w:linePitch="326"/>
        </w:sectPr>
      </w:pPr>
    </w:p>
    <w:p w:rsidR="00F42DBF" w:rsidRPr="00303443" w:rsidRDefault="00303443" w:rsidP="00303443">
      <w:pPr>
        <w:pStyle w:val="AITextSmallNoLineSpacing"/>
        <w:numPr>
          <w:ilvl w:val="0"/>
          <w:numId w:val="6"/>
        </w:numPr>
        <w:pBdr>
          <w:top w:val="none" w:sz="0" w:space="0" w:color="auto"/>
          <w:left w:val="none" w:sz="0" w:space="0" w:color="auto"/>
          <w:bottom w:val="none" w:sz="0" w:space="0" w:color="auto"/>
          <w:right w:val="none" w:sz="0" w:space="0" w:color="auto"/>
        </w:pBdr>
        <w:spacing w:line="240" w:lineRule="auto"/>
        <w:rPr>
          <w:rFonts w:hAnsi="Arial" w:cs="Arial"/>
          <w:b/>
          <w:bCs/>
          <w:sz w:val="18"/>
          <w:szCs w:val="18"/>
        </w:rPr>
      </w:pPr>
      <w:r w:rsidRPr="00303443">
        <w:rPr>
          <w:rFonts w:hAnsi="Arial" w:cs="Arial"/>
          <w:b/>
          <w:bCs/>
          <w:sz w:val="18"/>
          <w:szCs w:val="18"/>
        </w:rPr>
        <w:t>LET US KNOW YOU TOOK ACTION</w:t>
      </w:r>
    </w:p>
    <w:p w:rsidR="00303443" w:rsidRPr="00303443" w:rsidRDefault="00AF0D88" w:rsidP="00303443">
      <w:pPr>
        <w:pStyle w:val="Default"/>
        <w:rPr>
          <w:rFonts w:ascii="Arial" w:hAnsi="Arial" w:cs="Arial"/>
          <w:sz w:val="18"/>
          <w:szCs w:val="18"/>
        </w:rPr>
      </w:pPr>
      <w:hyperlink r:id="rId22" w:history="1">
        <w:r w:rsidR="00303443" w:rsidRPr="00303443">
          <w:rPr>
            <w:rStyle w:val="Hyperlink"/>
            <w:rFonts w:ascii="Arial" w:hAnsi="Arial" w:cs="Arial"/>
            <w:color w:val="2F759E" w:themeColor="accent1" w:themeShade="BF"/>
            <w:sz w:val="18"/>
            <w:szCs w:val="18"/>
          </w:rPr>
          <w:t>Click here</w:t>
        </w:r>
      </w:hyperlink>
      <w:r w:rsidR="00303443" w:rsidRPr="00303443">
        <w:rPr>
          <w:rFonts w:ascii="Arial" w:hAnsi="Arial" w:cs="Arial"/>
          <w:sz w:val="18"/>
          <w:szCs w:val="18"/>
        </w:rPr>
        <w:t xml:space="preserve"> to let us know if you took action on this case! </w:t>
      </w:r>
      <w:r w:rsidR="00303443" w:rsidRPr="00303443">
        <w:rPr>
          <w:rFonts w:ascii="Arial" w:hAnsi="Arial" w:cs="Arial"/>
          <w:i/>
          <w:iCs/>
          <w:sz w:val="18"/>
          <w:szCs w:val="18"/>
        </w:rPr>
        <w:t>This is Urgent Action 9.18</w:t>
      </w:r>
    </w:p>
    <w:p w:rsidR="00303443" w:rsidRPr="00303443" w:rsidRDefault="00303443" w:rsidP="00303443">
      <w:pPr>
        <w:pStyle w:val="AITextSmallNoLineSpacing"/>
        <w:pBdr>
          <w:top w:val="none" w:sz="0" w:space="0" w:color="auto"/>
          <w:left w:val="none" w:sz="0" w:space="0" w:color="auto"/>
          <w:bottom w:val="none" w:sz="0" w:space="0" w:color="auto"/>
          <w:right w:val="none" w:sz="0" w:space="0" w:color="auto"/>
        </w:pBdr>
        <w:spacing w:line="240" w:lineRule="auto"/>
        <w:rPr>
          <w:rFonts w:hAnsi="Arial" w:cs="Arial"/>
          <w:b/>
          <w:bCs/>
          <w:sz w:val="18"/>
          <w:szCs w:val="18"/>
        </w:rPr>
      </w:pPr>
      <w:r w:rsidRPr="00303443">
        <w:rPr>
          <w:rFonts w:hAnsi="Arial" w:cs="Arial"/>
          <w:sz w:val="18"/>
          <w:szCs w:val="18"/>
        </w:rPr>
        <w:t>Here's why it is so important to report your actions: we record the actions taken on each case—letters, emails, calls and tweets—and use that information in our advocacy.</w:t>
      </w:r>
    </w:p>
    <w:p w:rsidR="00DB5EDF" w:rsidRDefault="00F57BA1" w:rsidP="00F42DBF">
      <w:pPr>
        <w:pStyle w:val="AIUASecondHeading"/>
        <w:pBdr>
          <w:top w:val="none" w:sz="0" w:space="0" w:color="auto"/>
          <w:left w:val="none" w:sz="0" w:space="0" w:color="auto"/>
          <w:bottom w:val="none" w:sz="0" w:space="0" w:color="auto"/>
          <w:right w:val="none" w:sz="0" w:space="0" w:color="auto"/>
        </w:pBdr>
        <w:spacing w:line="240" w:lineRule="auto"/>
        <w:rPr>
          <w:rFonts w:ascii="Arial" w:hAnsi="Arial" w:cs="Arial"/>
        </w:rPr>
      </w:pPr>
      <w:r>
        <w:rPr>
          <w:rFonts w:ascii="Arial" w:hAnsi="Arial" w:cs="Arial"/>
        </w:rPr>
        <w:br w:type="page"/>
      </w:r>
      <w:r>
        <w:rPr>
          <w:rFonts w:ascii="Arial" w:eastAsia="Times New Roman"/>
        </w:rPr>
        <w:lastRenderedPageBreak/>
        <w:t>URGENT ACTION</w:t>
      </w:r>
    </w:p>
    <w:p w:rsidR="00FE704D" w:rsidRPr="000F2ADF" w:rsidRDefault="00FE704D" w:rsidP="00F42DBF">
      <w:pPr>
        <w:pStyle w:val="Body"/>
        <w:pBdr>
          <w:top w:val="none" w:sz="0" w:space="0" w:color="auto"/>
          <w:left w:val="none" w:sz="0" w:space="0" w:color="auto"/>
          <w:bottom w:val="none" w:sz="0" w:space="0" w:color="auto"/>
          <w:right w:val="none" w:sz="0" w:space="0" w:color="auto"/>
        </w:pBdr>
        <w:rPr>
          <w:rFonts w:ascii="Arial" w:hAnsi="Arial" w:cs="Arial"/>
          <w:caps/>
          <w:spacing w:val="-1"/>
          <w:kern w:val="40"/>
          <w:sz w:val="34"/>
          <w:szCs w:val="34"/>
        </w:rPr>
      </w:pPr>
      <w:r w:rsidRPr="000F2ADF">
        <w:rPr>
          <w:rFonts w:ascii="Arial"/>
          <w:caps/>
          <w:spacing w:val="-1"/>
          <w:kern w:val="40"/>
          <w:sz w:val="34"/>
          <w:szCs w:val="34"/>
          <w:lang w:val="en-US"/>
        </w:rPr>
        <w:t>student</w:t>
      </w:r>
      <w:r w:rsidR="00CF5FB7" w:rsidRPr="000F2ADF">
        <w:rPr>
          <w:rFonts w:ascii="Arial"/>
          <w:caps/>
          <w:spacing w:val="-1"/>
          <w:kern w:val="40"/>
          <w:sz w:val="34"/>
          <w:szCs w:val="34"/>
          <w:lang w:val="en-US"/>
        </w:rPr>
        <w:t xml:space="preserve"> at risk of </w:t>
      </w:r>
      <w:r w:rsidR="006666CB">
        <w:rPr>
          <w:rFonts w:ascii="Arial"/>
          <w:caps/>
          <w:spacing w:val="-1"/>
          <w:kern w:val="40"/>
          <w:sz w:val="34"/>
          <w:szCs w:val="34"/>
          <w:lang w:val="en-US"/>
        </w:rPr>
        <w:t>DEPORTATION</w:t>
      </w:r>
      <w:r w:rsidRPr="000F2ADF">
        <w:rPr>
          <w:rFonts w:ascii="Arial"/>
          <w:caps/>
          <w:spacing w:val="-1"/>
          <w:kern w:val="40"/>
          <w:sz w:val="34"/>
          <w:szCs w:val="34"/>
          <w:lang w:val="en-US"/>
        </w:rPr>
        <w:t xml:space="preserve"> to Afghanistan</w:t>
      </w:r>
    </w:p>
    <w:p w:rsidR="00DB5EDF" w:rsidRPr="00F42DBF" w:rsidRDefault="00F57BA1" w:rsidP="00F42DBF">
      <w:pPr>
        <w:pStyle w:val="Heading2"/>
        <w:pBdr>
          <w:top w:val="none" w:sz="0" w:space="0" w:color="auto"/>
          <w:left w:val="none" w:sz="0" w:space="0" w:color="auto"/>
          <w:bottom w:val="none" w:sz="0" w:space="0" w:color="auto"/>
          <w:right w:val="none" w:sz="0" w:space="0" w:color="auto"/>
        </w:pBdr>
        <w:spacing w:before="120" w:after="120" w:line="240" w:lineRule="auto"/>
      </w:pPr>
      <w:r w:rsidRPr="00F42DBF">
        <w:t>ADditional Information</w:t>
      </w:r>
    </w:p>
    <w:p w:rsidR="00C1328F" w:rsidRPr="006125E6" w:rsidRDefault="00C1328F" w:rsidP="00F42DBF">
      <w:pPr>
        <w:pStyle w:val="RTBodyText"/>
      </w:pPr>
      <w:r w:rsidRPr="006125E6">
        <w:rPr>
          <w:rFonts w:ascii="Arial" w:hAnsi="Arial"/>
          <w:sz w:val="20"/>
          <w:szCs w:val="20"/>
          <w:lang w:eastAsia="en-GB"/>
        </w:rPr>
        <w:t xml:space="preserve">Afghanistan is currently gripped by a non-international armed conflict between what are known as “Anti-Government Elements” and </w:t>
      </w:r>
      <w:r w:rsidR="006125E6">
        <w:rPr>
          <w:rFonts w:ascii="Arial" w:hAnsi="Arial"/>
          <w:sz w:val="20"/>
          <w:szCs w:val="20"/>
          <w:lang w:eastAsia="en-GB"/>
        </w:rPr>
        <w:t>p</w:t>
      </w:r>
      <w:r w:rsidRPr="006125E6">
        <w:rPr>
          <w:rFonts w:ascii="Arial" w:hAnsi="Arial"/>
          <w:sz w:val="20"/>
          <w:szCs w:val="20"/>
          <w:lang w:eastAsia="en-GB"/>
        </w:rPr>
        <w:t>ro-</w:t>
      </w:r>
      <w:r w:rsidR="006125E6">
        <w:rPr>
          <w:rFonts w:ascii="Arial" w:hAnsi="Arial"/>
          <w:sz w:val="20"/>
          <w:szCs w:val="20"/>
          <w:lang w:eastAsia="en-GB"/>
        </w:rPr>
        <w:t>g</w:t>
      </w:r>
      <w:r w:rsidRPr="006125E6">
        <w:rPr>
          <w:rFonts w:ascii="Arial" w:hAnsi="Arial"/>
          <w:sz w:val="20"/>
          <w:szCs w:val="20"/>
          <w:lang w:eastAsia="en-GB"/>
        </w:rPr>
        <w:t xml:space="preserve">overnment </w:t>
      </w:r>
      <w:r w:rsidR="006125E6">
        <w:rPr>
          <w:rFonts w:ascii="Arial" w:hAnsi="Arial"/>
          <w:sz w:val="20"/>
          <w:szCs w:val="20"/>
          <w:lang w:eastAsia="en-GB"/>
        </w:rPr>
        <w:t>f</w:t>
      </w:r>
      <w:r w:rsidRPr="006125E6">
        <w:rPr>
          <w:rFonts w:ascii="Arial" w:hAnsi="Arial"/>
          <w:sz w:val="20"/>
          <w:szCs w:val="20"/>
          <w:lang w:eastAsia="en-GB"/>
        </w:rPr>
        <w:t xml:space="preserve">orces. Among the Anti-Government Elements are the Taliban and the group calling itself the Islamic State, but more than 20 armed groups </w:t>
      </w:r>
      <w:r w:rsidR="008210D4">
        <w:rPr>
          <w:rFonts w:ascii="Arial" w:hAnsi="Arial"/>
          <w:sz w:val="20"/>
          <w:szCs w:val="20"/>
          <w:lang w:eastAsia="en-GB"/>
        </w:rPr>
        <w:t xml:space="preserve">are operating inside the </w:t>
      </w:r>
      <w:r w:rsidR="006666CB">
        <w:rPr>
          <w:rFonts w:ascii="Arial" w:hAnsi="Arial"/>
          <w:sz w:val="20"/>
          <w:szCs w:val="20"/>
          <w:lang w:eastAsia="en-GB"/>
        </w:rPr>
        <w:t>country</w:t>
      </w:r>
      <w:r w:rsidR="00662D00">
        <w:rPr>
          <w:rFonts w:ascii="Arial" w:hAnsi="Arial"/>
          <w:sz w:val="20"/>
          <w:szCs w:val="20"/>
          <w:lang w:eastAsia="en-GB"/>
        </w:rPr>
        <w:t>.</w:t>
      </w:r>
      <w:r w:rsidR="008210D4">
        <w:rPr>
          <w:rFonts w:ascii="Arial" w:hAnsi="Arial"/>
          <w:sz w:val="20"/>
          <w:szCs w:val="20"/>
          <w:lang w:eastAsia="en-GB"/>
        </w:rPr>
        <w:t xml:space="preserve"> </w:t>
      </w:r>
      <w:r w:rsidRPr="006125E6">
        <w:rPr>
          <w:rFonts w:ascii="Arial" w:hAnsi="Arial"/>
          <w:sz w:val="20"/>
          <w:szCs w:val="20"/>
        </w:rPr>
        <w:t xml:space="preserve">The United Nations Assistance Mission in Afghanistan (UNAMA) reported that 2016 was the deadliest year on record for civilians </w:t>
      </w:r>
      <w:r w:rsidRPr="006125E6">
        <w:rPr>
          <w:rFonts w:ascii="Arial" w:hAnsi="Arial"/>
          <w:sz w:val="20"/>
          <w:szCs w:val="20"/>
          <w:lang w:eastAsia="en-GB"/>
        </w:rPr>
        <w:t>in Afghanistan, with 11,418 people killed or injured.</w:t>
      </w:r>
      <w:r w:rsidR="007D6691">
        <w:rPr>
          <w:rFonts w:ascii="Arial" w:hAnsi="Arial"/>
          <w:sz w:val="20"/>
          <w:szCs w:val="20"/>
          <w:lang w:eastAsia="en-GB"/>
        </w:rPr>
        <w:t xml:space="preserve"> </w:t>
      </w:r>
      <w:r w:rsidR="002A72C1" w:rsidRPr="002A72C1">
        <w:rPr>
          <w:rFonts w:ascii="Arial" w:hAnsi="Arial"/>
          <w:sz w:val="20"/>
          <w:szCs w:val="20"/>
          <w:lang w:eastAsia="en-GB"/>
        </w:rPr>
        <w:t>According to the UN, conflict-related insecurity and violence inflicted severe harm on civilians, especially</w:t>
      </w:r>
      <w:r w:rsidR="002A72C1">
        <w:rPr>
          <w:rFonts w:ascii="Arial" w:hAnsi="Arial"/>
          <w:sz w:val="20"/>
          <w:szCs w:val="20"/>
          <w:lang w:eastAsia="en-GB"/>
        </w:rPr>
        <w:t xml:space="preserve"> </w:t>
      </w:r>
      <w:r w:rsidR="002A72C1" w:rsidRPr="002A72C1">
        <w:rPr>
          <w:rFonts w:ascii="Arial" w:hAnsi="Arial"/>
          <w:sz w:val="20"/>
          <w:szCs w:val="20"/>
          <w:lang w:eastAsia="en-GB"/>
        </w:rPr>
        <w:t>women and children.</w:t>
      </w:r>
      <w:r w:rsidR="002A72C1" w:rsidRPr="002A72C1">
        <w:rPr>
          <w:rFonts w:ascii="Arial" w:hAnsi="Arial"/>
          <w:sz w:val="20"/>
          <w:szCs w:val="20"/>
          <w:lang w:val="en-US"/>
        </w:rPr>
        <w:t xml:space="preserve"> </w:t>
      </w:r>
    </w:p>
    <w:p w:rsidR="00C1328F" w:rsidRPr="006125E6" w:rsidRDefault="00C1328F" w:rsidP="00F42DBF">
      <w:pPr>
        <w:pStyle w:val="RTBodyText"/>
        <w:rPr>
          <w:rFonts w:ascii="Arial" w:hAnsi="Arial"/>
          <w:color w:val="auto"/>
          <w:sz w:val="20"/>
          <w:szCs w:val="20"/>
        </w:rPr>
      </w:pPr>
      <w:r w:rsidRPr="006125E6">
        <w:rPr>
          <w:rFonts w:ascii="Arial" w:hAnsi="Arial"/>
          <w:color w:val="auto"/>
          <w:sz w:val="20"/>
          <w:szCs w:val="20"/>
          <w:shd w:val="clear" w:color="auto" w:fill="FFFFFF"/>
        </w:rPr>
        <w:t xml:space="preserve">The deterioration </w:t>
      </w:r>
      <w:r w:rsidR="007D6691">
        <w:rPr>
          <w:rFonts w:ascii="Arial" w:hAnsi="Arial"/>
          <w:color w:val="auto"/>
          <w:sz w:val="20"/>
          <w:szCs w:val="20"/>
          <w:shd w:val="clear" w:color="auto" w:fill="FFFFFF"/>
        </w:rPr>
        <w:t>of</w:t>
      </w:r>
      <w:r w:rsidRPr="006125E6">
        <w:rPr>
          <w:rFonts w:ascii="Arial" w:hAnsi="Arial"/>
          <w:color w:val="auto"/>
          <w:sz w:val="20"/>
          <w:szCs w:val="20"/>
          <w:shd w:val="clear" w:color="auto" w:fill="FFFFFF"/>
        </w:rPr>
        <w:t xml:space="preserve"> the security situation has persisted into 2017</w:t>
      </w:r>
      <w:r w:rsidRPr="006125E6">
        <w:rPr>
          <w:rFonts w:ascii="Arial" w:hAnsi="Arial"/>
          <w:color w:val="auto"/>
          <w:sz w:val="20"/>
          <w:szCs w:val="20"/>
        </w:rPr>
        <w:t>. Between 1 January and 30 June 2017, UNAMA docum</w:t>
      </w:r>
      <w:r w:rsidR="0016390F" w:rsidRPr="006125E6">
        <w:rPr>
          <w:rFonts w:ascii="Arial" w:hAnsi="Arial"/>
          <w:color w:val="auto"/>
          <w:sz w:val="20"/>
          <w:szCs w:val="20"/>
        </w:rPr>
        <w:t>ented 5,243 civilian casualties</w:t>
      </w:r>
      <w:r w:rsidRPr="006125E6">
        <w:rPr>
          <w:rFonts w:ascii="Arial" w:hAnsi="Arial"/>
          <w:color w:val="auto"/>
          <w:sz w:val="20"/>
          <w:szCs w:val="20"/>
        </w:rPr>
        <w:t xml:space="preserve">. </w:t>
      </w:r>
      <w:r w:rsidRPr="001C5CEC">
        <w:rPr>
          <w:rFonts w:ascii="Arial" w:hAnsi="Arial"/>
          <w:sz w:val="20"/>
          <w:szCs w:val="20"/>
          <w:lang w:val="en-US"/>
        </w:rPr>
        <w:t xml:space="preserve">Most were </w:t>
      </w:r>
      <w:r w:rsidR="007D6691">
        <w:rPr>
          <w:rFonts w:ascii="Arial" w:hAnsi="Arial"/>
          <w:sz w:val="20"/>
          <w:szCs w:val="20"/>
          <w:lang w:val="en-US"/>
        </w:rPr>
        <w:t>injured</w:t>
      </w:r>
      <w:r w:rsidRPr="001C5CEC">
        <w:rPr>
          <w:rFonts w:ascii="Arial" w:hAnsi="Arial"/>
          <w:sz w:val="20"/>
          <w:szCs w:val="20"/>
          <w:lang w:val="en-US"/>
        </w:rPr>
        <w:t xml:space="preserve"> by </w:t>
      </w:r>
      <w:r w:rsidR="007D6691">
        <w:rPr>
          <w:rFonts w:ascii="Arial" w:hAnsi="Arial"/>
          <w:sz w:val="20"/>
          <w:szCs w:val="20"/>
          <w:lang w:val="en-US"/>
        </w:rPr>
        <w:t xml:space="preserve">the </w:t>
      </w:r>
      <w:r w:rsidRPr="001C5CEC">
        <w:rPr>
          <w:rFonts w:ascii="Arial" w:hAnsi="Arial"/>
          <w:sz w:val="20"/>
          <w:szCs w:val="20"/>
          <w:lang w:val="en-US"/>
        </w:rPr>
        <w:t>Anti-Government Elements</w:t>
      </w:r>
      <w:r w:rsidR="007D6691">
        <w:rPr>
          <w:rFonts w:ascii="Arial" w:hAnsi="Arial"/>
          <w:sz w:val="20"/>
          <w:szCs w:val="20"/>
          <w:lang w:val="en-US"/>
        </w:rPr>
        <w:t>,</w:t>
      </w:r>
      <w:r w:rsidRPr="001C5CEC">
        <w:rPr>
          <w:rFonts w:ascii="Arial" w:hAnsi="Arial"/>
          <w:sz w:val="20"/>
          <w:szCs w:val="20"/>
          <w:lang w:val="en-US"/>
        </w:rPr>
        <w:t xml:space="preserve"> using improvised explosive devices such as suicide bombs. </w:t>
      </w:r>
      <w:r w:rsidRPr="006125E6">
        <w:rPr>
          <w:rFonts w:ascii="Arial" w:hAnsi="Arial"/>
          <w:sz w:val="20"/>
          <w:szCs w:val="20"/>
        </w:rPr>
        <w:t>In terms of civilian casualties, Kabul is the most dangerous province in Afghanistan, although people are at risk across the country. The conflict is volatile and involves multiple groups that are constantly seeking to gain or regain territory, and whose actions can be unpredictable.</w:t>
      </w:r>
    </w:p>
    <w:p w:rsidR="00180BE9" w:rsidRPr="006125E6" w:rsidRDefault="00C1328F" w:rsidP="00F42DBF">
      <w:pPr>
        <w:pStyle w:val="RTBodyText"/>
        <w:rPr>
          <w:rFonts w:ascii="Arial" w:hAnsi="Arial"/>
          <w:sz w:val="20"/>
          <w:szCs w:val="20"/>
          <w:lang w:eastAsia="en-GB"/>
        </w:rPr>
      </w:pPr>
      <w:r w:rsidRPr="006125E6">
        <w:rPr>
          <w:rFonts w:ascii="Arial" w:hAnsi="Arial"/>
          <w:sz w:val="20"/>
          <w:szCs w:val="20"/>
          <w:lang w:eastAsia="en-GB"/>
        </w:rPr>
        <w:t xml:space="preserve">Many people in the country are also at particular risk of persecution across the country, regardless of whether the area is under the effective control of Pro-Government Forces or Anti-Government Elements. In areas under the control of the government, </w:t>
      </w:r>
      <w:r w:rsidR="007D6691">
        <w:rPr>
          <w:rFonts w:ascii="Arial" w:hAnsi="Arial"/>
          <w:sz w:val="20"/>
          <w:szCs w:val="20"/>
          <w:lang w:eastAsia="en-GB"/>
        </w:rPr>
        <w:t>s</w:t>
      </w:r>
      <w:r w:rsidRPr="006125E6">
        <w:rPr>
          <w:rFonts w:ascii="Arial" w:hAnsi="Arial"/>
          <w:sz w:val="20"/>
          <w:szCs w:val="20"/>
          <w:lang w:eastAsia="en-GB"/>
        </w:rPr>
        <w:t>tate agents routinely perpetrate human rights violations. Pro-government armed groups are responsible for abuses such as deliberate killings, assault, extortion and intimidation. In regions in which Anti-Government Elements are in control, human rights violations are widespread. These include extrajudicial executions, torture and ill-treatment, as well as denials of the rights to free movement, freedom of expression, political participation, and access to education and the right to health care. Moreover, both sides of the conflict perpetrate human rights violations in areas o</w:t>
      </w:r>
      <w:r w:rsidR="008210D4">
        <w:rPr>
          <w:rFonts w:ascii="Arial" w:hAnsi="Arial"/>
          <w:sz w:val="20"/>
          <w:szCs w:val="20"/>
          <w:lang w:eastAsia="en-GB"/>
        </w:rPr>
        <w:t>utside their respective control.</w:t>
      </w:r>
    </w:p>
    <w:p w:rsidR="00CD619E" w:rsidRPr="006125E6" w:rsidRDefault="00F57BA1" w:rsidP="00F42DBF">
      <w:pPr>
        <w:pStyle w:val="Body"/>
        <w:widowControl w:val="0"/>
        <w:pBdr>
          <w:top w:val="none" w:sz="0" w:space="0" w:color="auto"/>
          <w:left w:val="none" w:sz="0" w:space="0" w:color="auto"/>
          <w:bottom w:val="none" w:sz="0" w:space="0" w:color="auto"/>
          <w:right w:val="none" w:sz="0" w:space="0" w:color="auto"/>
        </w:pBdr>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 w:val="left" w:pos="9639"/>
          <w:tab w:val="left" w:pos="9996"/>
        </w:tabs>
        <w:suppressAutoHyphens/>
        <w:spacing w:after="246"/>
        <w:rPr>
          <w:rFonts w:ascii="Arial" w:hAnsi="Arial" w:cs="Arial"/>
          <w:sz w:val="20"/>
          <w:szCs w:val="20"/>
          <w:lang w:val="en-US"/>
        </w:rPr>
      </w:pPr>
      <w:r w:rsidRPr="006125E6">
        <w:rPr>
          <w:rFonts w:ascii="Arial" w:hAnsi="Arial" w:cs="Arial"/>
          <w:sz w:val="20"/>
          <w:szCs w:val="20"/>
          <w:lang w:val="en-US"/>
        </w:rPr>
        <w:t xml:space="preserve">But even though violence is on the rise, </w:t>
      </w:r>
      <w:r w:rsidRPr="006125E6">
        <w:rPr>
          <w:rStyle w:val="Hyperlink1"/>
          <w:rFonts w:ascii="Arial" w:hAnsi="Arial" w:cs="Arial"/>
          <w:color w:val="auto"/>
          <w:sz w:val="20"/>
          <w:szCs w:val="20"/>
          <w:u w:val="none"/>
          <w:lang w:val="en-US"/>
        </w:rPr>
        <w:t>European countries are forcing increasing numbers of people</w:t>
      </w:r>
      <w:r w:rsidRPr="006125E6">
        <w:rPr>
          <w:rFonts w:ascii="Arial" w:hAnsi="Arial" w:cs="Arial"/>
          <w:color w:val="auto"/>
          <w:sz w:val="20"/>
          <w:szCs w:val="20"/>
        </w:rPr>
        <w:t xml:space="preserve"> </w:t>
      </w:r>
      <w:r w:rsidRPr="006125E6">
        <w:rPr>
          <w:rFonts w:ascii="Arial" w:hAnsi="Arial" w:cs="Arial"/>
          <w:sz w:val="20"/>
          <w:szCs w:val="20"/>
        </w:rPr>
        <w:t xml:space="preserve">to go to Afghanistan – </w:t>
      </w:r>
      <w:r w:rsidRPr="006125E6">
        <w:rPr>
          <w:rFonts w:ascii="Arial" w:hAnsi="Arial" w:cs="Arial"/>
          <w:sz w:val="20"/>
          <w:szCs w:val="20"/>
          <w:lang w:val="en-US"/>
        </w:rPr>
        <w:t>including almost 10,000 people in 2016.</w:t>
      </w:r>
      <w:r w:rsidR="00CD619E" w:rsidRPr="006125E6">
        <w:rPr>
          <w:rFonts w:ascii="Arial" w:hAnsi="Arial" w:cs="Arial"/>
          <w:sz w:val="20"/>
          <w:szCs w:val="20"/>
        </w:rPr>
        <w:t xml:space="preserve"> </w:t>
      </w:r>
      <w:r w:rsidR="00180BE9" w:rsidRPr="006125E6">
        <w:rPr>
          <w:rFonts w:ascii="Arial" w:hAnsi="Arial" w:cs="Arial"/>
          <w:sz w:val="20"/>
          <w:szCs w:val="20"/>
          <w:lang w:val="en-US"/>
        </w:rPr>
        <w:t>Norway is one of the European countries that returns the most Afghans. According to Eurostat, 760 people were retu</w:t>
      </w:r>
      <w:r w:rsidR="00D8647D">
        <w:rPr>
          <w:rFonts w:ascii="Arial" w:hAnsi="Arial" w:cs="Arial"/>
          <w:sz w:val="20"/>
          <w:szCs w:val="20"/>
          <w:lang w:val="en-US"/>
        </w:rPr>
        <w:t>r</w:t>
      </w:r>
      <w:r w:rsidR="00180BE9" w:rsidRPr="006125E6">
        <w:rPr>
          <w:rFonts w:ascii="Arial" w:hAnsi="Arial" w:cs="Arial"/>
          <w:sz w:val="20"/>
          <w:szCs w:val="20"/>
          <w:lang w:val="en-US"/>
        </w:rPr>
        <w:t>ned in 2016 and 172 in the first half of 2017.</w:t>
      </w:r>
      <w:r w:rsidR="00C1328F" w:rsidRPr="006125E6">
        <w:rPr>
          <w:rFonts w:ascii="Arial" w:hAnsi="Arial" w:cs="Arial"/>
          <w:sz w:val="20"/>
          <w:szCs w:val="20"/>
          <w:lang w:val="en-US"/>
        </w:rPr>
        <w:t xml:space="preserve"> </w:t>
      </w:r>
      <w:r w:rsidR="00CD619E" w:rsidRPr="006125E6">
        <w:rPr>
          <w:rFonts w:ascii="Arial" w:hAnsi="Arial" w:cs="Arial"/>
          <w:sz w:val="20"/>
          <w:szCs w:val="20"/>
        </w:rPr>
        <w:t>Amnesty International has documented</w:t>
      </w:r>
      <w:r w:rsidR="00180BE9" w:rsidRPr="006125E6">
        <w:rPr>
          <w:rFonts w:ascii="Arial" w:hAnsi="Arial" w:cs="Arial"/>
          <w:sz w:val="20"/>
          <w:szCs w:val="20"/>
        </w:rPr>
        <w:t xml:space="preserve"> </w:t>
      </w:r>
      <w:r w:rsidR="00CD619E" w:rsidRPr="006125E6">
        <w:rPr>
          <w:rFonts w:ascii="Arial" w:hAnsi="Arial" w:cs="Arial"/>
          <w:sz w:val="20"/>
          <w:szCs w:val="20"/>
        </w:rPr>
        <w:t>harrowing cases of Afghans who have been returned from European countries only to be killed, injured in bomb attacks, or left to live i</w:t>
      </w:r>
      <w:r w:rsidR="008210D4">
        <w:rPr>
          <w:rFonts w:ascii="Arial" w:hAnsi="Arial" w:cs="Arial"/>
          <w:sz w:val="20"/>
          <w:szCs w:val="20"/>
        </w:rPr>
        <w:t>n constant fear of persecution.</w:t>
      </w:r>
    </w:p>
    <w:p w:rsidR="00C1328F" w:rsidRPr="006125E6" w:rsidRDefault="00C1328F" w:rsidP="00F42DBF">
      <w:pPr>
        <w:pStyle w:val="Body"/>
        <w:widowControl w:val="0"/>
        <w:pBdr>
          <w:top w:val="none" w:sz="0" w:space="0" w:color="auto"/>
          <w:left w:val="none" w:sz="0" w:space="0" w:color="auto"/>
          <w:bottom w:val="none" w:sz="0" w:space="0" w:color="auto"/>
          <w:right w:val="none" w:sz="0" w:space="0" w:color="auto"/>
        </w:pBdr>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 w:val="left" w:pos="9639"/>
          <w:tab w:val="left" w:pos="9996"/>
        </w:tabs>
        <w:suppressAutoHyphens/>
        <w:spacing w:after="246"/>
        <w:rPr>
          <w:rFonts w:ascii="Arial" w:hAnsi="Arial" w:cs="Arial"/>
          <w:sz w:val="20"/>
          <w:szCs w:val="20"/>
        </w:rPr>
      </w:pPr>
      <w:r w:rsidRPr="006125E6">
        <w:rPr>
          <w:rFonts w:ascii="Arial" w:hAnsi="Arial" w:cs="Arial"/>
          <w:sz w:val="20"/>
          <w:szCs w:val="20"/>
          <w:lang w:val="en-US"/>
        </w:rPr>
        <w:t>To effect these returns</w:t>
      </w:r>
      <w:r w:rsidR="007D6691">
        <w:rPr>
          <w:rFonts w:ascii="Arial" w:hAnsi="Arial" w:cs="Arial"/>
          <w:sz w:val="20"/>
          <w:szCs w:val="20"/>
          <w:lang w:val="en-US"/>
        </w:rPr>
        <w:t>,</w:t>
      </w:r>
      <w:r w:rsidRPr="006125E6">
        <w:rPr>
          <w:rFonts w:ascii="Arial" w:hAnsi="Arial" w:cs="Arial"/>
          <w:sz w:val="20"/>
          <w:szCs w:val="20"/>
          <w:lang w:val="en-US"/>
        </w:rPr>
        <w:t xml:space="preserve"> Norway, together with other European governments, have arbitrarily called some areas of “Afghanistan” safe, relying on the idea of an “Internal Flight Alternative”. In other words, the authorities recognize that the person’s province of origin is dangerous but expect them to live elsewhere in the country. </w:t>
      </w:r>
      <w:r w:rsidR="0016390F" w:rsidRPr="006125E6">
        <w:rPr>
          <w:rFonts w:ascii="Arial" w:hAnsi="Arial" w:cs="Arial"/>
          <w:sz w:val="20"/>
          <w:szCs w:val="20"/>
          <w:lang w:val="en-US"/>
        </w:rPr>
        <w:t xml:space="preserve">Norway considers that Kabul can constitute an internal flight alternative, but Kabul province continues to be the site of </w:t>
      </w:r>
      <w:r w:rsidR="007D6691">
        <w:rPr>
          <w:rFonts w:ascii="Arial" w:hAnsi="Arial" w:cs="Arial"/>
          <w:sz w:val="20"/>
          <w:szCs w:val="20"/>
          <w:lang w:val="en-US"/>
        </w:rPr>
        <w:t xml:space="preserve">the </w:t>
      </w:r>
      <w:r w:rsidR="0016390F" w:rsidRPr="006125E6">
        <w:rPr>
          <w:rFonts w:ascii="Arial" w:hAnsi="Arial" w:cs="Arial"/>
          <w:sz w:val="20"/>
          <w:szCs w:val="20"/>
          <w:lang w:val="en-US"/>
        </w:rPr>
        <w:t>highest number of civilian casualties</w:t>
      </w:r>
      <w:r w:rsidR="007D6691">
        <w:rPr>
          <w:rFonts w:ascii="Arial" w:hAnsi="Arial" w:cs="Arial"/>
          <w:sz w:val="20"/>
          <w:szCs w:val="20"/>
          <w:lang w:val="en-US"/>
        </w:rPr>
        <w:t xml:space="preserve"> and as such</w:t>
      </w:r>
      <w:r w:rsidR="009C0701">
        <w:rPr>
          <w:rFonts w:ascii="Arial" w:hAnsi="Arial" w:cs="Arial"/>
          <w:sz w:val="20"/>
          <w:szCs w:val="20"/>
          <w:lang w:val="en-US"/>
        </w:rPr>
        <w:t xml:space="preserve"> </w:t>
      </w:r>
      <w:r w:rsidR="0016390F" w:rsidRPr="006125E6">
        <w:rPr>
          <w:rFonts w:ascii="Arial" w:hAnsi="Arial" w:cs="Arial"/>
          <w:sz w:val="20"/>
          <w:szCs w:val="20"/>
          <w:lang w:val="en-US"/>
        </w:rPr>
        <w:t>there is no credible internal flight alternative</w:t>
      </w:r>
      <w:r w:rsidR="001410CE" w:rsidRPr="006125E6">
        <w:rPr>
          <w:rFonts w:ascii="Arial" w:hAnsi="Arial" w:cs="Arial"/>
          <w:sz w:val="20"/>
          <w:szCs w:val="20"/>
          <w:lang w:val="en-US"/>
        </w:rPr>
        <w:t xml:space="preserve"> in Afghanistan</w:t>
      </w:r>
      <w:r w:rsidR="008210D4">
        <w:rPr>
          <w:rFonts w:ascii="Arial" w:hAnsi="Arial" w:cs="Arial"/>
          <w:sz w:val="20"/>
          <w:szCs w:val="20"/>
          <w:lang w:val="en-US"/>
        </w:rPr>
        <w:t>.</w:t>
      </w:r>
    </w:p>
    <w:p w:rsidR="00DB5EDF" w:rsidRDefault="00F57BA1" w:rsidP="00F42DBF">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sz w:val="16"/>
          <w:szCs w:val="16"/>
          <w:lang w:val="de-DE"/>
        </w:rPr>
        <w:t>Name:</w:t>
      </w:r>
      <w:r>
        <w:rPr>
          <w:rFonts w:ascii="Arial"/>
          <w:sz w:val="16"/>
          <w:szCs w:val="16"/>
          <w:lang w:val="en-US"/>
        </w:rPr>
        <w:t xml:space="preserve"> Taibeh Abbasi</w:t>
      </w:r>
    </w:p>
    <w:p w:rsidR="00DB5EDF" w:rsidRDefault="00F57BA1" w:rsidP="00F42DBF">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sz w:val="16"/>
          <w:szCs w:val="16"/>
          <w:lang w:val="da-DK"/>
        </w:rPr>
        <w:t>Gender m/f:</w:t>
      </w:r>
      <w:r>
        <w:rPr>
          <w:rFonts w:ascii="Arial"/>
          <w:sz w:val="16"/>
          <w:szCs w:val="16"/>
          <w:lang w:val="en-US"/>
        </w:rPr>
        <w:t xml:space="preserve"> f</w:t>
      </w:r>
    </w:p>
    <w:p w:rsidR="00DB5EDF" w:rsidRDefault="00DB5EDF" w:rsidP="00F42DBF">
      <w:pPr>
        <w:pStyle w:val="AITextSmallNoLineSpacing"/>
        <w:pBdr>
          <w:top w:val="none" w:sz="0" w:space="0" w:color="auto"/>
          <w:left w:val="none" w:sz="0" w:space="0" w:color="auto"/>
          <w:bottom w:val="none" w:sz="0" w:space="0" w:color="auto"/>
          <w:right w:val="none" w:sz="0" w:space="0" w:color="auto"/>
        </w:pBdr>
        <w:spacing w:line="240" w:lineRule="auto"/>
      </w:pPr>
    </w:p>
    <w:p w:rsidR="00DB5EDF" w:rsidRDefault="00DB5EDF" w:rsidP="00F42DBF">
      <w:pPr>
        <w:pStyle w:val="AITextSmallNoLineSpacing"/>
        <w:pBdr>
          <w:top w:val="none" w:sz="0" w:space="0" w:color="auto"/>
          <w:left w:val="none" w:sz="0" w:space="0" w:color="auto"/>
          <w:bottom w:val="none" w:sz="0" w:space="0" w:color="auto"/>
          <w:right w:val="none" w:sz="0" w:space="0" w:color="auto"/>
        </w:pBdr>
        <w:spacing w:line="240" w:lineRule="auto"/>
        <w:jc w:val="right"/>
        <w:rPr>
          <w:sz w:val="18"/>
          <w:szCs w:val="18"/>
        </w:rPr>
      </w:pPr>
    </w:p>
    <w:p w:rsidR="00DB5EDF" w:rsidRDefault="00DB5EDF" w:rsidP="00F42DBF">
      <w:pPr>
        <w:pStyle w:val="AITextSmallNoLineSpacing"/>
        <w:pBdr>
          <w:top w:val="none" w:sz="0" w:space="0" w:color="auto"/>
          <w:left w:val="none" w:sz="0" w:space="0" w:color="auto"/>
          <w:bottom w:val="none" w:sz="0" w:space="0" w:color="auto"/>
          <w:right w:val="none" w:sz="0" w:space="0" w:color="auto"/>
        </w:pBdr>
        <w:spacing w:line="240" w:lineRule="auto"/>
        <w:jc w:val="right"/>
        <w:rPr>
          <w:sz w:val="18"/>
          <w:szCs w:val="18"/>
        </w:rPr>
      </w:pPr>
    </w:p>
    <w:p w:rsidR="00DB5EDF" w:rsidRDefault="00F57BA1" w:rsidP="00F42DBF">
      <w:pPr>
        <w:pStyle w:val="Body"/>
        <w:pBdr>
          <w:top w:val="none" w:sz="0" w:space="0" w:color="auto"/>
          <w:left w:val="none" w:sz="0" w:space="0" w:color="auto"/>
          <w:bottom w:val="none" w:sz="0" w:space="0" w:color="auto"/>
          <w:right w:val="none" w:sz="0" w:space="0" w:color="auto"/>
        </w:pBdr>
      </w:pPr>
      <w:r w:rsidRPr="008210D4">
        <w:rPr>
          <w:rFonts w:ascii="Arial"/>
          <w:sz w:val="16"/>
          <w:szCs w:val="16"/>
          <w:lang w:val="en-US"/>
        </w:rPr>
        <w:t xml:space="preserve">UA: </w:t>
      </w:r>
      <w:r w:rsidR="008210D4" w:rsidRPr="008210D4">
        <w:rPr>
          <w:rFonts w:ascii="Arial"/>
          <w:sz w:val="16"/>
          <w:szCs w:val="16"/>
          <w:lang w:val="en-US"/>
        </w:rPr>
        <w:t>9</w:t>
      </w:r>
      <w:r w:rsidR="00A6524C" w:rsidRPr="008210D4">
        <w:rPr>
          <w:rFonts w:ascii="Arial"/>
          <w:sz w:val="16"/>
          <w:szCs w:val="16"/>
          <w:lang w:val="en-US"/>
        </w:rPr>
        <w:t>/18</w:t>
      </w:r>
      <w:r w:rsidR="00486036" w:rsidRPr="008210D4">
        <w:rPr>
          <w:rFonts w:ascii="Arial"/>
          <w:sz w:val="16"/>
          <w:szCs w:val="16"/>
          <w:lang w:val="en-US"/>
        </w:rPr>
        <w:t xml:space="preserve"> </w:t>
      </w:r>
      <w:r w:rsidRPr="008210D4">
        <w:rPr>
          <w:rFonts w:ascii="Arial"/>
          <w:sz w:val="16"/>
          <w:szCs w:val="16"/>
          <w:lang w:val="en-US"/>
        </w:rPr>
        <w:t>Index</w:t>
      </w:r>
      <w:r>
        <w:rPr>
          <w:rFonts w:ascii="Arial"/>
          <w:sz w:val="16"/>
          <w:szCs w:val="16"/>
          <w:lang w:val="en-US"/>
        </w:rPr>
        <w:t xml:space="preserve">: </w:t>
      </w:r>
      <w:r w:rsidR="005C00CC" w:rsidRPr="005C00CC">
        <w:rPr>
          <w:rFonts w:ascii="Arial"/>
          <w:sz w:val="16"/>
          <w:szCs w:val="16"/>
          <w:lang w:val="en-US"/>
        </w:rPr>
        <w:t xml:space="preserve">EUR 39/7735/2018 </w:t>
      </w:r>
      <w:r w:rsidRPr="00486036">
        <w:rPr>
          <w:rFonts w:ascii="Arial"/>
          <w:sz w:val="16"/>
          <w:szCs w:val="16"/>
          <w:lang w:val="en-US"/>
        </w:rPr>
        <w:t>Issue</w:t>
      </w:r>
      <w:r>
        <w:rPr>
          <w:rFonts w:ascii="Arial"/>
          <w:sz w:val="16"/>
          <w:szCs w:val="16"/>
          <w:lang w:val="en-US"/>
        </w:rPr>
        <w:t xml:space="preserve"> </w:t>
      </w:r>
      <w:r w:rsidRPr="00604753">
        <w:rPr>
          <w:rFonts w:ascii="Arial"/>
          <w:sz w:val="16"/>
          <w:szCs w:val="16"/>
          <w:lang w:val="en-US"/>
        </w:rPr>
        <w:t xml:space="preserve">Date: </w:t>
      </w:r>
      <w:r w:rsidR="00604753">
        <w:rPr>
          <w:rFonts w:ascii="Arial"/>
          <w:sz w:val="16"/>
          <w:szCs w:val="16"/>
          <w:lang w:val="en-US"/>
        </w:rPr>
        <w:t>23</w:t>
      </w:r>
      <w:r w:rsidR="00EC0605">
        <w:rPr>
          <w:rFonts w:ascii="Arial"/>
          <w:sz w:val="16"/>
          <w:szCs w:val="16"/>
          <w:lang w:val="en-US"/>
        </w:rPr>
        <w:t xml:space="preserve"> January</w:t>
      </w:r>
      <w:r w:rsidR="00F73DD7">
        <w:rPr>
          <w:rFonts w:ascii="Arial"/>
          <w:sz w:val="16"/>
          <w:szCs w:val="16"/>
          <w:lang w:val="en-US"/>
        </w:rPr>
        <w:t xml:space="preserve"> 2018</w:t>
      </w:r>
    </w:p>
    <w:sectPr w:rsidR="00DB5EDF" w:rsidSect="00F42DBF">
      <w:footerReference w:type="default" r:id="rId23"/>
      <w:type w:val="continuous"/>
      <w:pgSz w:w="12240" w:h="15840" w:code="1"/>
      <w:pgMar w:top="720" w:right="720" w:bottom="2160" w:left="720" w:header="0" w:footer="567"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943" w:rsidRDefault="00161943">
      <w:pPr>
        <w:pBdr>
          <w:top w:val="none" w:sz="0" w:space="0" w:color="auto"/>
          <w:left w:val="none" w:sz="0" w:space="0" w:color="auto"/>
          <w:bottom w:val="none" w:sz="0" w:space="0" w:color="auto"/>
          <w:right w:val="none" w:sz="0" w:space="0" w:color="auto"/>
        </w:pBdr>
      </w:pPr>
      <w:r>
        <w:separator/>
      </w:r>
    </w:p>
  </w:endnote>
  <w:endnote w:type="continuationSeparator" w:id="0">
    <w:p w:rsidR="00161943" w:rsidRDefault="00161943">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Cn">
    <w:altName w:val="Andale Mono"/>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161943">
    <w:pPr>
      <w:pStyle w:val="Footer"/>
      <w:pBdr>
        <w:top w:val="none" w:sz="0" w:space="0" w:color="auto"/>
        <w:left w:val="none" w:sz="0" w:space="0" w:color="auto"/>
        <w:bottom w:val="none" w:sz="0" w:space="0" w:color="auto"/>
        <w:right w:val="none" w:sz="0" w:space="0" w:color="auto"/>
      </w:pBdr>
    </w:pPr>
    <w:r w:rsidRPr="00161943">
      <w:rPr>
        <w:noProof/>
        <w:lang w:eastAsia="en-US"/>
      </w:rPr>
      <w:drawing>
        <wp:inline distT="0" distB="0" distL="0" distR="0">
          <wp:extent cx="6467475" cy="990600"/>
          <wp:effectExtent l="0" t="0" r="0" b="0"/>
          <wp:docPr id="2"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HeaderFooter"/>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161943">
    <w:pPr>
      <w:pStyle w:val="Footer"/>
      <w:pBdr>
        <w:top w:val="none" w:sz="0" w:space="0" w:color="auto"/>
        <w:left w:val="none" w:sz="0" w:space="0" w:color="auto"/>
        <w:bottom w:val="none" w:sz="0" w:space="0" w:color="auto"/>
        <w:right w:val="none" w:sz="0" w:space="0" w:color="auto"/>
      </w:pBdr>
    </w:pPr>
    <w:r w:rsidRPr="00161943">
      <w:rPr>
        <w:noProof/>
        <w:lang w:eastAsia="en-US"/>
      </w:rPr>
      <w:drawing>
        <wp:inline distT="0" distB="0" distL="0" distR="0">
          <wp:extent cx="6467475" cy="990600"/>
          <wp:effectExtent l="0" t="0" r="0" b="0"/>
          <wp:docPr id="1"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43" w:rsidRDefault="00303443" w:rsidP="00303443">
    <w:pPr>
      <w:pStyle w:val="Default"/>
      <w:rPr>
        <w:sz w:val="16"/>
        <w:szCs w:val="16"/>
      </w:rPr>
    </w:pPr>
    <w:r>
      <w:rPr>
        <w:sz w:val="16"/>
        <w:szCs w:val="16"/>
      </w:rPr>
      <w:t xml:space="preserve">AIUSA’s Urgent Action Network | 5 Penn Plaza, New York NY 10001 </w:t>
    </w:r>
  </w:p>
  <w:p w:rsidR="00C767AC" w:rsidRDefault="00303443" w:rsidP="00303443">
    <w:pPr>
      <w:pStyle w:val="HeaderFooter"/>
      <w:pBdr>
        <w:top w:val="none" w:sz="0" w:space="0" w:color="auto"/>
        <w:left w:val="none" w:sz="0" w:space="0" w:color="auto"/>
        <w:bottom w:val="none" w:sz="0" w:space="0" w:color="auto"/>
        <w:right w:val="none" w:sz="0" w:space="0" w:color="auto"/>
      </w:pBdr>
    </w:pPr>
    <w:r>
      <w:rPr>
        <w:sz w:val="16"/>
        <w:szCs w:val="16"/>
      </w:rPr>
      <w:t>T (212) 807- 8400 | uan@aiusa.org | www.amnestyusa.org/uan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161943">
    <w:pPr>
      <w:pStyle w:val="Footer"/>
      <w:pBdr>
        <w:top w:val="none" w:sz="0" w:space="0" w:color="auto"/>
        <w:left w:val="none" w:sz="0" w:space="0" w:color="auto"/>
        <w:bottom w:val="none" w:sz="0" w:space="0" w:color="auto"/>
        <w:right w:val="none" w:sz="0" w:space="0" w:color="auto"/>
      </w:pBdr>
    </w:pPr>
    <w:r w:rsidRPr="00161943">
      <w:rPr>
        <w:noProof/>
        <w:lang w:eastAsia="en-US"/>
      </w:rPr>
      <w:drawing>
        <wp:inline distT="0" distB="0" distL="0" distR="0">
          <wp:extent cx="6467475" cy="990600"/>
          <wp:effectExtent l="0" t="0" r="0" b="0"/>
          <wp:docPr id="3"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43" w:rsidRDefault="00303443" w:rsidP="00303443">
    <w:pPr>
      <w:pStyle w:val="Default"/>
      <w:jc w:val="center"/>
      <w:rPr>
        <w:sz w:val="16"/>
        <w:szCs w:val="16"/>
      </w:rPr>
    </w:pPr>
    <w:r>
      <w:rPr>
        <w:sz w:val="16"/>
        <w:szCs w:val="16"/>
      </w:rPr>
      <w:t>AIUSA’s Urgent Action Network | 5 Penn Plaza, New York NY 10001</w:t>
    </w:r>
  </w:p>
  <w:p w:rsidR="00303443" w:rsidRDefault="00303443" w:rsidP="00303443">
    <w:pPr>
      <w:pStyle w:val="HeaderFooter"/>
      <w:pBdr>
        <w:top w:val="none" w:sz="0" w:space="0" w:color="auto"/>
        <w:left w:val="none" w:sz="0" w:space="0" w:color="auto"/>
        <w:bottom w:val="none" w:sz="0" w:space="0" w:color="auto"/>
        <w:right w:val="none" w:sz="0" w:space="0" w:color="auto"/>
      </w:pBdr>
      <w:jc w:val="center"/>
    </w:pPr>
    <w:r>
      <w:rPr>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943" w:rsidRDefault="00161943">
      <w:pPr>
        <w:pBdr>
          <w:top w:val="none" w:sz="0" w:space="0" w:color="auto"/>
          <w:left w:val="none" w:sz="0" w:space="0" w:color="auto"/>
          <w:bottom w:val="none" w:sz="0" w:space="0" w:color="auto"/>
          <w:right w:val="none" w:sz="0" w:space="0" w:color="auto"/>
        </w:pBdr>
      </w:pPr>
      <w:r>
        <w:separator/>
      </w:r>
    </w:p>
  </w:footnote>
  <w:footnote w:type="continuationSeparator" w:id="0">
    <w:p w:rsidR="00161943" w:rsidRDefault="00161943">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en-US"/>
      </w:rPr>
    </w:pPr>
    <w:r w:rsidRPr="00604753">
      <w:rPr>
        <w:rFonts w:ascii="Amnesty Trade Gothic" w:hAnsi="Amnesty Trade Gothic" w:cs="Amnesty Trade Gothic"/>
        <w:sz w:val="16"/>
        <w:szCs w:val="16"/>
      </w:rPr>
      <w:t>UA: 9/18 Index: EUR 39/7735/2018 Norway</w:t>
    </w:r>
    <w:r w:rsidRPr="00604753">
      <w:rPr>
        <w:rFonts w:ascii="Amnesty Trade Gothic" w:hAnsi="Amnesty Trade Gothic" w:cs="Amnesty Trade Gothic"/>
        <w:sz w:val="16"/>
        <w:szCs w:val="16"/>
      </w:rPr>
      <w:tab/>
      <w:t xml:space="preserve">Date: </w:t>
    </w:r>
    <w:r w:rsidR="00604753" w:rsidRPr="00604753">
      <w:rPr>
        <w:rFonts w:ascii="Amnesty Trade Gothic" w:hAnsi="Amnesty Trade Gothic" w:cs="Amnesty Trade Gothic"/>
        <w:sz w:val="16"/>
        <w:szCs w:val="16"/>
        <w:lang w:val="en-US"/>
      </w:rPr>
      <w:t>23</w:t>
    </w:r>
    <w:r w:rsidRPr="00604753">
      <w:rPr>
        <w:rFonts w:ascii="Amnesty Trade Gothic" w:hAnsi="Amnesty Trade Gothic" w:cs="Amnesty Trade Gothic"/>
        <w:sz w:val="16"/>
        <w:szCs w:val="16"/>
        <w:lang w:val="en-US"/>
      </w:rPr>
      <w:t xml:space="preserve"> January 2018</w:t>
    </w:r>
  </w:p>
  <w:p w:rsidR="00C767AC" w:rsidRPr="008210D4" w:rsidRDefault="00C767AC">
    <w:pPr>
      <w:pStyle w:val="Body"/>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HeaderFooter"/>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tabs>
        <w:tab w:val="right" w:pos="10178"/>
      </w:tabs>
    </w:pPr>
    <w:r>
      <w:rPr>
        <w:rFonts w:ascii="Amnesty Trade Gothic" w:hAnsi="Amnesty Trade Gothic" w:cs="Amnesty Trade Gothic"/>
        <w:sz w:val="16"/>
        <w:szCs w:val="16"/>
      </w:rPr>
      <w:t xml:space="preserve">UA: XXXXXXXXXXXXX Index: XXXXXXXX  </w:t>
    </w:r>
    <w:r>
      <w:rPr>
        <w:rFonts w:ascii="Amnesty Trade Gothic" w:hAnsi="Amnesty Trade Gothic" w:cs="Amnesty Trade Gothic"/>
        <w:sz w:val="16"/>
        <w:szCs w:val="16"/>
        <w:lang w:val="en-US"/>
      </w:rPr>
      <w:t>Norway</w:t>
    </w:r>
    <w:r>
      <w:rPr>
        <w:rFonts w:ascii="Amnesty Trade Gothic" w:hAnsi="Amnesty Trade Gothic" w:cs="Amnesty Trade Gothic"/>
        <w:sz w:val="16"/>
        <w:szCs w:val="16"/>
      </w:rPr>
      <w:tab/>
      <w:t xml:space="preserve">Date: </w:t>
    </w:r>
    <w:r>
      <w:rPr>
        <w:rFonts w:ascii="Amnesty Trade Gothic" w:hAnsi="Amnesty Trade Gothic" w:cs="Amnesty Trade Gothic"/>
        <w:sz w:val="16"/>
        <w:szCs w:val="16"/>
        <w:lang w:val="en-US"/>
      </w:rPr>
      <w:t>4 December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HeaderFooter"/>
      <w:pBdr>
        <w:top w:val="none" w:sz="0" w:space="0" w:color="auto"/>
        <w:left w:val="none" w:sz="0" w:space="0" w:color="auto"/>
        <w:bottom w:val="none" w:sz="0" w:space="0" w:color="auto"/>
        <w:right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tabs>
        <w:tab w:val="right" w:pos="10178"/>
      </w:tabs>
    </w:pPr>
    <w:r>
      <w:rPr>
        <w:rFonts w:ascii="Amnesty Trade Gothic" w:hAnsi="Amnesty Trade Gothic" w:cs="Amnesty Trade Gothic"/>
        <w:sz w:val="16"/>
        <w:szCs w:val="16"/>
      </w:rPr>
      <w:t xml:space="preserve">UA: XXXXXXXXXXXXX Index: XXXXXXXX  </w:t>
    </w:r>
    <w:r>
      <w:rPr>
        <w:rFonts w:ascii="Amnesty Trade Gothic" w:hAnsi="Amnesty Trade Gothic" w:cs="Amnesty Trade Gothic"/>
        <w:sz w:val="16"/>
        <w:szCs w:val="16"/>
        <w:lang w:val="en-US"/>
      </w:rPr>
      <w:t>Norway</w:t>
    </w:r>
    <w:r>
      <w:rPr>
        <w:rFonts w:ascii="Amnesty Trade Gothic" w:hAnsi="Amnesty Trade Gothic" w:cs="Amnesty Trade Gothic"/>
        <w:sz w:val="16"/>
        <w:szCs w:val="16"/>
      </w:rPr>
      <w:tab/>
      <w:t xml:space="preserve">Date: </w:t>
    </w:r>
    <w:r>
      <w:rPr>
        <w:rFonts w:ascii="Amnesty Trade Gothic" w:hAnsi="Amnesty Trade Gothic" w:cs="Amnesty Trade Gothic"/>
        <w:sz w:val="16"/>
        <w:szCs w:val="16"/>
        <w:lang w:val="en-US"/>
      </w:rPr>
      <w:t>4 December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F6BB0"/>
    <w:multiLevelType w:val="multilevel"/>
    <w:tmpl w:val="2BFCCD50"/>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1" w15:restartNumberingAfterBreak="0">
    <w:nsid w:val="1AB4304A"/>
    <w:multiLevelType w:val="multilevel"/>
    <w:tmpl w:val="A73C2EA8"/>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2" w15:restartNumberingAfterBreak="0">
    <w:nsid w:val="248375A4"/>
    <w:multiLevelType w:val="hybridMultilevel"/>
    <w:tmpl w:val="9238FA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B077A1"/>
    <w:multiLevelType w:val="multilevel"/>
    <w:tmpl w:val="7D3ABB4C"/>
    <w:styleLink w:val="List0"/>
    <w:lvl w:ilvl="0">
      <w:numFmt w:val="bullet"/>
      <w:lvlText w:val="■"/>
      <w:lvlJc w:val="left"/>
      <w:pPr>
        <w:tabs>
          <w:tab w:val="num" w:pos="720"/>
        </w:tabs>
        <w:ind w:left="720" w:hanging="720"/>
      </w:pPr>
      <w:rPr>
        <w:color w:val="999999"/>
        <w:position w:val="0"/>
        <w:sz w:val="24"/>
      </w:rPr>
    </w:lvl>
    <w:lvl w:ilvl="1">
      <w:start w:val="1"/>
      <w:numFmt w:val="bullet"/>
      <w:lvlText w:val="o"/>
      <w:lvlJc w:val="left"/>
      <w:pPr>
        <w:tabs>
          <w:tab w:val="num" w:pos="1380"/>
        </w:tabs>
        <w:ind w:left="1380" w:hanging="300"/>
      </w:pPr>
      <w:rPr>
        <w:color w:val="999999"/>
        <w:position w:val="0"/>
        <w:sz w:val="20"/>
      </w:rPr>
    </w:lvl>
    <w:lvl w:ilvl="2">
      <w:start w:val="1"/>
      <w:numFmt w:val="bullet"/>
      <w:lvlText w:val="♣"/>
      <w:lvlJc w:val="left"/>
      <w:pPr>
        <w:tabs>
          <w:tab w:val="num" w:pos="2100"/>
        </w:tabs>
        <w:ind w:left="2100" w:hanging="300"/>
      </w:pPr>
      <w:rPr>
        <w:color w:val="999999"/>
        <w:position w:val="0"/>
        <w:sz w:val="20"/>
      </w:rPr>
    </w:lvl>
    <w:lvl w:ilvl="3">
      <w:start w:val="1"/>
      <w:numFmt w:val="bullet"/>
      <w:lvlText w:val="•"/>
      <w:lvlJc w:val="left"/>
      <w:pPr>
        <w:tabs>
          <w:tab w:val="num" w:pos="2820"/>
        </w:tabs>
        <w:ind w:left="2820" w:hanging="300"/>
      </w:pPr>
      <w:rPr>
        <w:color w:val="999999"/>
        <w:position w:val="0"/>
        <w:sz w:val="20"/>
      </w:rPr>
    </w:lvl>
    <w:lvl w:ilvl="4">
      <w:start w:val="1"/>
      <w:numFmt w:val="bullet"/>
      <w:lvlText w:val="o"/>
      <w:lvlJc w:val="left"/>
      <w:pPr>
        <w:tabs>
          <w:tab w:val="num" w:pos="3540"/>
        </w:tabs>
        <w:ind w:left="3540" w:hanging="300"/>
      </w:pPr>
      <w:rPr>
        <w:color w:val="999999"/>
        <w:position w:val="0"/>
        <w:sz w:val="20"/>
      </w:rPr>
    </w:lvl>
    <w:lvl w:ilvl="5">
      <w:start w:val="1"/>
      <w:numFmt w:val="bullet"/>
      <w:lvlText w:val="♣"/>
      <w:lvlJc w:val="left"/>
      <w:pPr>
        <w:tabs>
          <w:tab w:val="num" w:pos="4260"/>
        </w:tabs>
        <w:ind w:left="4260" w:hanging="300"/>
      </w:pPr>
      <w:rPr>
        <w:color w:val="999999"/>
        <w:position w:val="0"/>
        <w:sz w:val="20"/>
      </w:rPr>
    </w:lvl>
    <w:lvl w:ilvl="6">
      <w:start w:val="1"/>
      <w:numFmt w:val="bullet"/>
      <w:lvlText w:val="•"/>
      <w:lvlJc w:val="left"/>
      <w:pPr>
        <w:tabs>
          <w:tab w:val="num" w:pos="4980"/>
        </w:tabs>
        <w:ind w:left="4980" w:hanging="300"/>
      </w:pPr>
      <w:rPr>
        <w:color w:val="999999"/>
        <w:position w:val="0"/>
        <w:sz w:val="20"/>
      </w:rPr>
    </w:lvl>
    <w:lvl w:ilvl="7">
      <w:start w:val="1"/>
      <w:numFmt w:val="bullet"/>
      <w:lvlText w:val="o"/>
      <w:lvlJc w:val="left"/>
      <w:pPr>
        <w:tabs>
          <w:tab w:val="num" w:pos="5700"/>
        </w:tabs>
        <w:ind w:left="5700" w:hanging="300"/>
      </w:pPr>
      <w:rPr>
        <w:color w:val="999999"/>
        <w:position w:val="0"/>
        <w:sz w:val="20"/>
      </w:rPr>
    </w:lvl>
    <w:lvl w:ilvl="8">
      <w:start w:val="1"/>
      <w:numFmt w:val="bullet"/>
      <w:lvlText w:val="♣"/>
      <w:lvlJc w:val="left"/>
      <w:pPr>
        <w:tabs>
          <w:tab w:val="num" w:pos="6420"/>
        </w:tabs>
        <w:ind w:left="6420" w:hanging="300"/>
      </w:pPr>
      <w:rPr>
        <w:color w:val="999999"/>
        <w:position w:val="0"/>
        <w:sz w:val="20"/>
      </w:rPr>
    </w:lvl>
  </w:abstractNum>
  <w:abstractNum w:abstractNumId="4" w15:restartNumberingAfterBreak="0">
    <w:nsid w:val="2ED13677"/>
    <w:multiLevelType w:val="multilevel"/>
    <w:tmpl w:val="5AAA8650"/>
    <w:lvl w:ilvl="0">
      <w:start w:val="1"/>
      <w:numFmt w:val="bullet"/>
      <w:lvlText w:val="■"/>
      <w:lvlJc w:val="left"/>
      <w:rPr>
        <w:color w:val="999999"/>
        <w:position w:val="0"/>
      </w:rPr>
    </w:lvl>
    <w:lvl w:ilvl="1">
      <w:start w:val="1"/>
      <w:numFmt w:val="bullet"/>
      <w:lvlText w:val="o"/>
      <w:lvlJc w:val="left"/>
      <w:rPr>
        <w:color w:val="999999"/>
        <w:position w:val="0"/>
      </w:rPr>
    </w:lvl>
    <w:lvl w:ilvl="2">
      <w:start w:val="1"/>
      <w:numFmt w:val="bullet"/>
      <w:lvlText w:val="♣"/>
      <w:lvlJc w:val="left"/>
      <w:rPr>
        <w:color w:val="999999"/>
        <w:position w:val="0"/>
      </w:rPr>
    </w:lvl>
    <w:lvl w:ilvl="3">
      <w:start w:val="1"/>
      <w:numFmt w:val="bullet"/>
      <w:lvlText w:val="•"/>
      <w:lvlJc w:val="left"/>
      <w:rPr>
        <w:color w:val="999999"/>
        <w:position w:val="0"/>
      </w:rPr>
    </w:lvl>
    <w:lvl w:ilvl="4">
      <w:start w:val="1"/>
      <w:numFmt w:val="bullet"/>
      <w:lvlText w:val="o"/>
      <w:lvlJc w:val="left"/>
      <w:rPr>
        <w:color w:val="999999"/>
        <w:position w:val="0"/>
      </w:rPr>
    </w:lvl>
    <w:lvl w:ilvl="5">
      <w:start w:val="1"/>
      <w:numFmt w:val="bullet"/>
      <w:lvlText w:val="♣"/>
      <w:lvlJc w:val="left"/>
      <w:rPr>
        <w:color w:val="999999"/>
        <w:position w:val="0"/>
      </w:rPr>
    </w:lvl>
    <w:lvl w:ilvl="6">
      <w:start w:val="1"/>
      <w:numFmt w:val="bullet"/>
      <w:lvlText w:val="•"/>
      <w:lvlJc w:val="left"/>
      <w:rPr>
        <w:color w:val="999999"/>
        <w:position w:val="0"/>
      </w:rPr>
    </w:lvl>
    <w:lvl w:ilvl="7">
      <w:start w:val="1"/>
      <w:numFmt w:val="bullet"/>
      <w:lvlText w:val="o"/>
      <w:lvlJc w:val="left"/>
      <w:rPr>
        <w:color w:val="999999"/>
        <w:position w:val="0"/>
      </w:rPr>
    </w:lvl>
    <w:lvl w:ilvl="8">
      <w:start w:val="1"/>
      <w:numFmt w:val="bullet"/>
      <w:lvlText w:val="♣"/>
      <w:lvlJc w:val="left"/>
      <w:rPr>
        <w:color w:val="999999"/>
        <w:position w:val="0"/>
      </w:rPr>
    </w:lvl>
  </w:abstractNum>
  <w:abstractNum w:abstractNumId="5" w15:restartNumberingAfterBreak="0">
    <w:nsid w:val="486D4C9B"/>
    <w:multiLevelType w:val="multilevel"/>
    <w:tmpl w:val="11AEB6F4"/>
    <w:lvl w:ilvl="0">
      <w:start w:val="1"/>
      <w:numFmt w:val="bullet"/>
      <w:lvlText w:val="■"/>
      <w:lvlJc w:val="left"/>
      <w:pPr>
        <w:tabs>
          <w:tab w:val="num" w:pos="720"/>
        </w:tabs>
        <w:ind w:left="720" w:hanging="720"/>
      </w:pPr>
      <w:rPr>
        <w:rFonts w:ascii="Arial" w:eastAsia="Times New Roman" w:hAnsi="Arial"/>
        <w:color w:val="999999"/>
        <w:position w:val="0"/>
        <w:sz w:val="20"/>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DF"/>
    <w:rsid w:val="00013846"/>
    <w:rsid w:val="00022526"/>
    <w:rsid w:val="00037B90"/>
    <w:rsid w:val="000608B6"/>
    <w:rsid w:val="0006739D"/>
    <w:rsid w:val="00084044"/>
    <w:rsid w:val="00091257"/>
    <w:rsid w:val="000B39DE"/>
    <w:rsid w:val="000E1489"/>
    <w:rsid w:val="000F1365"/>
    <w:rsid w:val="000F2ADF"/>
    <w:rsid w:val="00102306"/>
    <w:rsid w:val="00110E95"/>
    <w:rsid w:val="001410CE"/>
    <w:rsid w:val="001514AA"/>
    <w:rsid w:val="00155A7A"/>
    <w:rsid w:val="00161943"/>
    <w:rsid w:val="0016390F"/>
    <w:rsid w:val="00163C2F"/>
    <w:rsid w:val="00173C54"/>
    <w:rsid w:val="00180BE9"/>
    <w:rsid w:val="00184962"/>
    <w:rsid w:val="0019206D"/>
    <w:rsid w:val="00194815"/>
    <w:rsid w:val="001A657F"/>
    <w:rsid w:val="001B72CA"/>
    <w:rsid w:val="001C5CEC"/>
    <w:rsid w:val="002009E4"/>
    <w:rsid w:val="002270E8"/>
    <w:rsid w:val="00260D6F"/>
    <w:rsid w:val="00292DE5"/>
    <w:rsid w:val="002A72C1"/>
    <w:rsid w:val="002B4E87"/>
    <w:rsid w:val="002E6108"/>
    <w:rsid w:val="00303443"/>
    <w:rsid w:val="00370F1C"/>
    <w:rsid w:val="003938E3"/>
    <w:rsid w:val="003B1B7A"/>
    <w:rsid w:val="00406D10"/>
    <w:rsid w:val="0043106D"/>
    <w:rsid w:val="00433BFC"/>
    <w:rsid w:val="00464152"/>
    <w:rsid w:val="004746ED"/>
    <w:rsid w:val="00486036"/>
    <w:rsid w:val="004A2BA5"/>
    <w:rsid w:val="004A4E08"/>
    <w:rsid w:val="004A7E23"/>
    <w:rsid w:val="004B3097"/>
    <w:rsid w:val="004E0430"/>
    <w:rsid w:val="00543B0A"/>
    <w:rsid w:val="00567E29"/>
    <w:rsid w:val="00590B27"/>
    <w:rsid w:val="005C00CC"/>
    <w:rsid w:val="00604753"/>
    <w:rsid w:val="006125E6"/>
    <w:rsid w:val="00625F42"/>
    <w:rsid w:val="0064562E"/>
    <w:rsid w:val="00647FD3"/>
    <w:rsid w:val="00662D00"/>
    <w:rsid w:val="006666CB"/>
    <w:rsid w:val="0067029B"/>
    <w:rsid w:val="0067092D"/>
    <w:rsid w:val="00691A0A"/>
    <w:rsid w:val="006D4DA7"/>
    <w:rsid w:val="00710684"/>
    <w:rsid w:val="00732AE1"/>
    <w:rsid w:val="00734BD9"/>
    <w:rsid w:val="00750518"/>
    <w:rsid w:val="00785841"/>
    <w:rsid w:val="007C6988"/>
    <w:rsid w:val="007D6691"/>
    <w:rsid w:val="007E2E9B"/>
    <w:rsid w:val="007E4FEE"/>
    <w:rsid w:val="00804D51"/>
    <w:rsid w:val="008210D4"/>
    <w:rsid w:val="008826A1"/>
    <w:rsid w:val="0088707F"/>
    <w:rsid w:val="008D7656"/>
    <w:rsid w:val="008E0D69"/>
    <w:rsid w:val="008F0530"/>
    <w:rsid w:val="00900337"/>
    <w:rsid w:val="00975D29"/>
    <w:rsid w:val="009810A3"/>
    <w:rsid w:val="009C0701"/>
    <w:rsid w:val="00A115A5"/>
    <w:rsid w:val="00A23631"/>
    <w:rsid w:val="00A63E2A"/>
    <w:rsid w:val="00A64CF2"/>
    <w:rsid w:val="00A6524C"/>
    <w:rsid w:val="00AB0BC6"/>
    <w:rsid w:val="00AC5BD1"/>
    <w:rsid w:val="00AE719A"/>
    <w:rsid w:val="00AF0D88"/>
    <w:rsid w:val="00B25B4A"/>
    <w:rsid w:val="00B32D8E"/>
    <w:rsid w:val="00B435DA"/>
    <w:rsid w:val="00B43BDB"/>
    <w:rsid w:val="00B57A7B"/>
    <w:rsid w:val="00B63D45"/>
    <w:rsid w:val="00B91964"/>
    <w:rsid w:val="00B9212F"/>
    <w:rsid w:val="00BA3B44"/>
    <w:rsid w:val="00BD26F2"/>
    <w:rsid w:val="00BF701B"/>
    <w:rsid w:val="00C1328F"/>
    <w:rsid w:val="00C135B6"/>
    <w:rsid w:val="00C2409D"/>
    <w:rsid w:val="00C64743"/>
    <w:rsid w:val="00C72A1D"/>
    <w:rsid w:val="00C767AC"/>
    <w:rsid w:val="00CA3AEF"/>
    <w:rsid w:val="00CC1DC8"/>
    <w:rsid w:val="00CC485A"/>
    <w:rsid w:val="00CD564B"/>
    <w:rsid w:val="00CD619E"/>
    <w:rsid w:val="00CF5762"/>
    <w:rsid w:val="00CF5FB7"/>
    <w:rsid w:val="00CF7AE7"/>
    <w:rsid w:val="00D5167F"/>
    <w:rsid w:val="00D8647D"/>
    <w:rsid w:val="00DA4A64"/>
    <w:rsid w:val="00DB5EDF"/>
    <w:rsid w:val="00DF727A"/>
    <w:rsid w:val="00E32FA4"/>
    <w:rsid w:val="00E815AE"/>
    <w:rsid w:val="00E93DA2"/>
    <w:rsid w:val="00E97643"/>
    <w:rsid w:val="00EC0605"/>
    <w:rsid w:val="00EF36C3"/>
    <w:rsid w:val="00F2143B"/>
    <w:rsid w:val="00F42DBF"/>
    <w:rsid w:val="00F455BC"/>
    <w:rsid w:val="00F57BA1"/>
    <w:rsid w:val="00F73DD7"/>
    <w:rsid w:val="00F75C3B"/>
    <w:rsid w:val="00F76A17"/>
    <w:rsid w:val="00F91DA4"/>
    <w:rsid w:val="00F9421F"/>
    <w:rsid w:val="00FA5CDE"/>
    <w:rsid w:val="00FE704D"/>
    <w:rsid w:val="00FE7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D192BF-8BFD-49AD-AD2A-7A1D888E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next w:val="Body"/>
    <w:link w:val="Heading2Char"/>
    <w:uiPriority w:val="9"/>
    <w:pPr>
      <w:spacing w:before="600" w:after="240" w:line="280" w:lineRule="atLeast"/>
      <w:outlineLvl w:val="1"/>
    </w:pPr>
    <w:rPr>
      <w:rFonts w:ascii="Amnesty Trade Gothic" w:hAnsi="Amnesty Trade Gothic" w:cs="Amnesty Trade Gothic"/>
      <w:b/>
      <w:bCs/>
      <w:caps/>
      <w:color w:val="000000"/>
      <w:kern w:val="32"/>
      <w:sz w:val="28"/>
      <w:szCs w:val="28"/>
      <w:u w:color="000000"/>
      <w:lang w:val="en-GB" w:eastAsia="en-GB"/>
    </w:rPr>
  </w:style>
  <w:style w:type="paragraph" w:styleId="Heading3">
    <w:name w:val="heading 3"/>
    <w:basedOn w:val="Normal"/>
    <w:next w:val="Normal"/>
    <w:link w:val="Heading3Char"/>
    <w:uiPriority w:val="9"/>
    <w:unhideWhenUsed/>
    <w:qFormat/>
    <w:rsid w:val="00F75C3B"/>
    <w:pPr>
      <w:keepNext/>
      <w:keepLines/>
      <w:spacing w:before="40"/>
      <w:outlineLvl w:val="2"/>
    </w:pPr>
    <w:rPr>
      <w:rFonts w:asciiTheme="majorHAnsi" w:eastAsiaTheme="majorEastAsia" w:hAnsiTheme="majorHAns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locked/>
    <w:rsid w:val="00F75C3B"/>
    <w:rPr>
      <w:rFonts w:asciiTheme="majorHAnsi" w:eastAsiaTheme="majorEastAsia" w:hAnsiTheme="majorHAnsi" w:cs="Times New Roman"/>
      <w:color w:val="1F4E69" w:themeColor="accent1" w:themeShade="7F"/>
      <w:sz w:val="24"/>
      <w:szCs w:val="24"/>
      <w:lang w:val="en-US" w:eastAsia="en-US"/>
    </w:rPr>
  </w:style>
  <w:style w:type="character" w:styleId="Hyperlink">
    <w:name w:val="Hyperlink"/>
    <w:basedOn w:val="DefaultParagraphFont"/>
    <w:uiPriority w:val="99"/>
    <w:rPr>
      <w:rFonts w:cs="Times New Roman"/>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GB" w:eastAsia="en-GB"/>
    </w:rPr>
  </w:style>
  <w:style w:type="paragraph" w:customStyle="1" w:styleId="Body">
    <w:name w:val="Body"/>
    <w:rPr>
      <w:rFonts w:hAnsi="Arial Unicode MS" w:cs="Arial Unicode MS"/>
      <w:color w:val="000000"/>
      <w:sz w:val="24"/>
      <w:szCs w:val="24"/>
      <w:u w:color="000000"/>
      <w:lang w:val="en-GB" w:eastAsia="en-GB"/>
    </w:rPr>
  </w:style>
  <w:style w:type="paragraph" w:styleId="Footer">
    <w:name w:val="footer"/>
    <w:basedOn w:val="Normal"/>
    <w:link w:val="FooterChar"/>
    <w:uiPriority w:val="99"/>
    <w:pPr>
      <w:tabs>
        <w:tab w:val="center" w:pos="2268"/>
        <w:tab w:val="center" w:pos="2835"/>
        <w:tab w:val="center" w:pos="4320"/>
        <w:tab w:val="right" w:pos="8640"/>
      </w:tabs>
    </w:pPr>
    <w:rPr>
      <w:rFonts w:ascii="Courier New" w:hAnsi="Courier New" w:cs="Courier New"/>
      <w:color w:val="000000"/>
      <w:sz w:val="18"/>
      <w:szCs w:val="18"/>
      <w:u w:color="000000"/>
      <w:lang w:eastAsia="en-GB"/>
    </w:r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customStyle="1" w:styleId="AIUrgentActionTopHeading">
    <w:name w:val="AI Urgent Action Top Heading"/>
    <w:pPr>
      <w:tabs>
        <w:tab w:val="left" w:pos="567"/>
      </w:tabs>
      <w:spacing w:line="1200" w:lineRule="exact"/>
    </w:pPr>
    <w:rPr>
      <w:rFonts w:ascii="Arial" w:hAnsi="Arial Unicode MS" w:cs="Arial Unicode MS"/>
      <w:b/>
      <w:bCs/>
      <w:color w:val="000000"/>
      <w:sz w:val="124"/>
      <w:szCs w:val="124"/>
      <w:u w:color="000000"/>
      <w:lang w:eastAsia="en-GB"/>
    </w:rPr>
  </w:style>
  <w:style w:type="paragraph" w:customStyle="1" w:styleId="AIintropara">
    <w:name w:val="AI intro para"/>
    <w:pPr>
      <w:spacing w:after="260" w:line="240" w:lineRule="atLeast"/>
    </w:pPr>
    <w:rPr>
      <w:rFonts w:ascii="Arial" w:hAnsi="Arial Unicode MS" w:cs="Arial Unicode MS"/>
      <w:b/>
      <w:bCs/>
      <w:color w:val="000000"/>
      <w:sz w:val="24"/>
      <w:szCs w:val="24"/>
      <w:u w:color="000000"/>
      <w:lang w:eastAsia="en-GB"/>
    </w:rPr>
  </w:style>
  <w:style w:type="paragraph" w:customStyle="1" w:styleId="AIBodytext">
    <w:name w:val="AI Body text"/>
    <w:pPr>
      <w:tabs>
        <w:tab w:val="left" w:pos="567"/>
      </w:tabs>
      <w:spacing w:after="240" w:line="240" w:lineRule="atLeast"/>
    </w:pPr>
    <w:rPr>
      <w:rFonts w:ascii="Arial" w:hAnsi="Arial Unicode MS" w:cs="Arial Unicode MS"/>
      <w:color w:val="000000"/>
      <w:u w:color="000000"/>
      <w:lang w:eastAsia="en-GB"/>
    </w:rPr>
  </w:style>
  <w:style w:type="paragraph" w:customStyle="1" w:styleId="AITableHeading">
    <w:name w:val="AI Table Heading"/>
    <w:pPr>
      <w:tabs>
        <w:tab w:val="left" w:pos="567"/>
      </w:tabs>
    </w:pPr>
    <w:rPr>
      <w:rFonts w:ascii="Arial" w:hAnsi="Arial Unicode MS" w:cs="Arial Unicode MS"/>
      <w:b/>
      <w:bCs/>
      <w:color w:val="000000"/>
      <w:u w:color="000000"/>
      <w:lang w:eastAsia="en-GB"/>
    </w:rPr>
  </w:style>
  <w:style w:type="paragraph" w:customStyle="1" w:styleId="AIAddressText">
    <w:name w:val="AI Address Text"/>
    <w:pPr>
      <w:tabs>
        <w:tab w:val="left" w:pos="567"/>
      </w:tabs>
      <w:spacing w:line="240" w:lineRule="exact"/>
    </w:pPr>
    <w:rPr>
      <w:rFonts w:ascii="Arial" w:hAnsi="Arial Unicode MS" w:cs="Arial Unicode MS"/>
      <w:color w:val="000000"/>
      <w:sz w:val="18"/>
      <w:szCs w:val="18"/>
      <w:u w:color="000000"/>
      <w:lang w:eastAsia="en-GB"/>
    </w:rPr>
  </w:style>
  <w:style w:type="paragraph" w:customStyle="1" w:styleId="AITextSmallNoLineSpacing">
    <w:name w:val="AI Text Small No Line Spacing"/>
    <w:pPr>
      <w:spacing w:line="240" w:lineRule="exact"/>
    </w:pPr>
    <w:rPr>
      <w:rFonts w:ascii="Arial" w:hAnsi="Arial Unicode MS" w:cs="Arial Unicode MS"/>
      <w:color w:val="000000"/>
      <w:sz w:val="16"/>
      <w:szCs w:val="16"/>
      <w:u w:color="000000"/>
      <w:lang w:eastAsia="en-GB"/>
    </w:rPr>
  </w:style>
  <w:style w:type="paragraph" w:customStyle="1" w:styleId="AIUASecondHeading">
    <w:name w:val="AI UA Second Heading"/>
    <w:pPr>
      <w:spacing w:after="120" w:line="800" w:lineRule="exact"/>
      <w:outlineLvl w:val="0"/>
    </w:pPr>
    <w:rPr>
      <w:rFonts w:ascii="Amnesty Trade Gothic" w:hAnsi="Amnesty Trade Gothic" w:cs="Amnesty Trade Gothic"/>
      <w:b/>
      <w:bCs/>
      <w:caps/>
      <w:color w:val="000000"/>
      <w:kern w:val="28"/>
      <w:sz w:val="80"/>
      <w:szCs w:val="80"/>
      <w:u w:color="000000"/>
      <w:lang w:eastAsia="en-GB"/>
    </w:rPr>
  </w:style>
  <w:style w:type="character" w:customStyle="1" w:styleId="Link">
    <w:name w:val="Link"/>
    <w:rPr>
      <w:u w:val="single"/>
    </w:rPr>
  </w:style>
  <w:style w:type="character" w:customStyle="1" w:styleId="Hyperlink0">
    <w:name w:val="Hyperlink.0"/>
    <w:basedOn w:val="Link"/>
    <w:rPr>
      <w:rFonts w:cs="Times New Roman"/>
      <w:color w:val="0000FF"/>
      <w:u w:val="single" w:color="0000FF"/>
    </w:rPr>
  </w:style>
  <w:style w:type="character" w:customStyle="1" w:styleId="Hyperlink1">
    <w:name w:val="Hyperlink.1"/>
    <w:basedOn w:val="Link"/>
    <w:rPr>
      <w:rFonts w:cs="Times New Roman"/>
      <w:color w:val="0000FF"/>
      <w:u w:val="single" w:color="0000FF"/>
    </w:rPr>
  </w:style>
  <w:style w:type="paragraph" w:styleId="Header">
    <w:name w:val="header"/>
    <w:basedOn w:val="Normal"/>
    <w:link w:val="HeaderChar"/>
    <w:uiPriority w:val="99"/>
    <w:unhideWhenUsed/>
    <w:rsid w:val="00486036"/>
    <w:pPr>
      <w:tabs>
        <w:tab w:val="center" w:pos="4513"/>
        <w:tab w:val="right" w:pos="9026"/>
      </w:tabs>
    </w:pPr>
  </w:style>
  <w:style w:type="character" w:customStyle="1" w:styleId="HeaderChar">
    <w:name w:val="Header Char"/>
    <w:basedOn w:val="DefaultParagraphFont"/>
    <w:link w:val="Header"/>
    <w:uiPriority w:val="99"/>
    <w:locked/>
    <w:rsid w:val="00486036"/>
    <w:rPr>
      <w:rFonts w:cs="Times New Roman"/>
      <w:sz w:val="24"/>
      <w:szCs w:val="24"/>
      <w:lang w:val="en-US" w:eastAsia="en-US"/>
    </w:rPr>
  </w:style>
  <w:style w:type="paragraph" w:styleId="BalloonText">
    <w:name w:val="Balloon Text"/>
    <w:basedOn w:val="Normal"/>
    <w:link w:val="BalloonTextChar"/>
    <w:uiPriority w:val="99"/>
    <w:semiHidden/>
    <w:unhideWhenUsed/>
    <w:rsid w:val="00FE74D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E74DB"/>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C72A1D"/>
    <w:rPr>
      <w:rFonts w:cs="Times New Roman"/>
      <w:sz w:val="16"/>
      <w:szCs w:val="16"/>
    </w:rPr>
  </w:style>
  <w:style w:type="paragraph" w:styleId="CommentText">
    <w:name w:val="annotation text"/>
    <w:basedOn w:val="Normal"/>
    <w:link w:val="CommentTextChar"/>
    <w:uiPriority w:val="99"/>
    <w:semiHidden/>
    <w:unhideWhenUsed/>
    <w:rsid w:val="00C72A1D"/>
    <w:rPr>
      <w:sz w:val="20"/>
      <w:szCs w:val="20"/>
    </w:rPr>
  </w:style>
  <w:style w:type="character" w:customStyle="1" w:styleId="CommentTextChar">
    <w:name w:val="Comment Text Char"/>
    <w:basedOn w:val="DefaultParagraphFont"/>
    <w:link w:val="CommentText"/>
    <w:uiPriority w:val="99"/>
    <w:semiHidden/>
    <w:locked/>
    <w:rsid w:val="00C72A1D"/>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C72A1D"/>
    <w:rPr>
      <w:b/>
      <w:bCs/>
    </w:rPr>
  </w:style>
  <w:style w:type="character" w:customStyle="1" w:styleId="CommentSubjectChar">
    <w:name w:val="Comment Subject Char"/>
    <w:basedOn w:val="CommentTextChar"/>
    <w:link w:val="CommentSubject"/>
    <w:uiPriority w:val="99"/>
    <w:semiHidden/>
    <w:locked/>
    <w:rsid w:val="00C72A1D"/>
    <w:rPr>
      <w:rFonts w:cs="Times New Roman"/>
      <w:b/>
      <w:bCs/>
      <w:lang w:val="en-US" w:eastAsia="en-US"/>
    </w:rPr>
  </w:style>
  <w:style w:type="paragraph" w:styleId="NormalWeb">
    <w:name w:val="Normal (Web)"/>
    <w:basedOn w:val="Normal"/>
    <w:uiPriority w:val="99"/>
    <w:unhideWhenUsed/>
    <w:rsid w:val="00F75C3B"/>
    <w:pPr>
      <w:pBdr>
        <w:top w:val="none" w:sz="0" w:space="0" w:color="auto"/>
        <w:left w:val="none" w:sz="0" w:space="0" w:color="auto"/>
        <w:bottom w:val="none" w:sz="0" w:space="0" w:color="auto"/>
        <w:right w:val="none" w:sz="0" w:space="0" w:color="auto"/>
      </w:pBdr>
      <w:spacing w:before="100" w:beforeAutospacing="1" w:after="100" w:afterAutospacing="1"/>
    </w:pPr>
    <w:rPr>
      <w:lang w:val="en-GB" w:eastAsia="en-GB"/>
    </w:rPr>
  </w:style>
  <w:style w:type="character" w:styleId="Emphasis">
    <w:name w:val="Emphasis"/>
    <w:basedOn w:val="DefaultParagraphFont"/>
    <w:uiPriority w:val="20"/>
    <w:qFormat/>
    <w:rsid w:val="00180BE9"/>
    <w:rPr>
      <w:rFonts w:cs="Times New Roman"/>
      <w:i/>
      <w:iCs/>
    </w:rPr>
  </w:style>
  <w:style w:type="paragraph" w:customStyle="1" w:styleId="AISUBTITLE">
    <w:name w:val="AI SUBTITLE"/>
    <w:basedOn w:val="Normal"/>
    <w:rsid w:val="00C1328F"/>
    <w:pPr>
      <w:widowControl w:val="0"/>
      <w:pBdr>
        <w:top w:val="none" w:sz="0" w:space="0" w:color="auto"/>
        <w:left w:val="none" w:sz="0" w:space="0" w:color="auto"/>
        <w:bottom w:val="none" w:sz="0" w:space="0" w:color="auto"/>
        <w:right w:val="none" w:sz="0" w:space="0" w:color="auto"/>
      </w:pBdr>
      <w:suppressAutoHyphens/>
      <w:spacing w:before="300" w:after="246" w:line="240" w:lineRule="atLeast"/>
    </w:pPr>
    <w:rPr>
      <w:rFonts w:ascii="Amnesty Trade Gothic Cn" w:hAnsi="Amnesty Trade Gothic Cn"/>
      <w:caps/>
      <w:color w:val="000000"/>
      <w:sz w:val="48"/>
      <w:lang w:val="en-GB" w:eastAsia="ar-SA"/>
    </w:rPr>
  </w:style>
  <w:style w:type="paragraph" w:customStyle="1" w:styleId="RTBodyText">
    <w:name w:val="RT Body Text"/>
    <w:basedOn w:val="Normal"/>
    <w:uiPriority w:val="9"/>
    <w:qFormat/>
    <w:rsid w:val="00C1328F"/>
    <w:pPr>
      <w:pBdr>
        <w:top w:val="none" w:sz="0" w:space="0" w:color="auto"/>
        <w:left w:val="none" w:sz="0" w:space="0" w:color="auto"/>
        <w:bottom w:val="none" w:sz="0" w:space="0" w:color="auto"/>
        <w:right w:val="none" w:sz="0" w:space="0" w:color="auto"/>
      </w:pBdr>
      <w:suppressAutoHyphens/>
      <w:spacing w:after="120"/>
    </w:pPr>
    <w:rPr>
      <w:rFonts w:asciiTheme="minorHAnsi" w:eastAsiaTheme="minorEastAsia" w:hAnsiTheme="minorHAnsi" w:cs="Arial"/>
      <w:color w:val="000000" w:themeColor="text1"/>
      <w:sz w:val="18"/>
      <w:lang w:val="en-GB"/>
    </w:rPr>
  </w:style>
  <w:style w:type="paragraph" w:styleId="Revision">
    <w:name w:val="Revision"/>
    <w:hidden/>
    <w:uiPriority w:val="99"/>
    <w:semiHidden/>
    <w:rsid w:val="00110E95"/>
    <w:pPr>
      <w:pBdr>
        <w:top w:val="none" w:sz="0" w:space="0" w:color="auto"/>
        <w:left w:val="none" w:sz="0" w:space="0" w:color="auto"/>
        <w:bottom w:val="none" w:sz="0" w:space="0" w:color="auto"/>
        <w:right w:val="none" w:sz="0" w:space="0" w:color="auto"/>
      </w:pBdr>
    </w:pPr>
    <w:rPr>
      <w:sz w:val="24"/>
      <w:szCs w:val="24"/>
    </w:rPr>
  </w:style>
  <w:style w:type="numbering" w:customStyle="1" w:styleId="List0">
    <w:name w:val="List 0"/>
    <w:pPr>
      <w:numPr>
        <w:numId w:val="5"/>
      </w:numPr>
    </w:pPr>
  </w:style>
  <w:style w:type="paragraph" w:styleId="PlainText">
    <w:name w:val="Plain Text"/>
    <w:basedOn w:val="Normal"/>
    <w:link w:val="PlainTextChar"/>
    <w:uiPriority w:val="99"/>
    <w:unhideWhenUsed/>
    <w:rsid w:val="00F42DBF"/>
    <w:pPr>
      <w:pBdr>
        <w:top w:val="none" w:sz="0" w:space="0" w:color="auto"/>
        <w:left w:val="none" w:sz="0" w:space="0" w:color="auto"/>
        <w:bottom w:val="none" w:sz="0" w:space="0" w:color="auto"/>
        <w:right w:val="none" w:sz="0" w:space="0" w:color="auto"/>
      </w:pBdr>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42DBF"/>
    <w:rPr>
      <w:rFonts w:ascii="Consolas" w:eastAsiaTheme="minorHAnsi" w:hAnsi="Consolas" w:cstheme="minorBidi"/>
      <w:sz w:val="21"/>
      <w:szCs w:val="21"/>
    </w:rPr>
  </w:style>
  <w:style w:type="paragraph" w:customStyle="1" w:styleId="Default">
    <w:name w:val="Default"/>
    <w:rsid w:val="00303443"/>
    <w:pPr>
      <w:pBdr>
        <w:top w:val="none" w:sz="0" w:space="0" w:color="auto"/>
        <w:left w:val="none" w:sz="0" w:space="0" w:color="auto"/>
        <w:bottom w:val="none" w:sz="0" w:space="0" w:color="auto"/>
        <w:right w:val="none" w:sz="0" w:space="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53475">
      <w:marLeft w:val="0"/>
      <w:marRight w:val="0"/>
      <w:marTop w:val="0"/>
      <w:marBottom w:val="0"/>
      <w:divBdr>
        <w:top w:val="none" w:sz="0" w:space="0" w:color="auto"/>
        <w:left w:val="none" w:sz="0" w:space="0" w:color="auto"/>
        <w:bottom w:val="none" w:sz="0" w:space="0" w:color="auto"/>
        <w:right w:val="none" w:sz="0" w:space="0" w:color="auto"/>
      </w:divBdr>
    </w:div>
    <w:div w:id="972053476">
      <w:marLeft w:val="0"/>
      <w:marRight w:val="0"/>
      <w:marTop w:val="0"/>
      <w:marBottom w:val="0"/>
      <w:divBdr>
        <w:top w:val="none" w:sz="0" w:space="0" w:color="auto"/>
        <w:left w:val="none" w:sz="0" w:space="0" w:color="auto"/>
        <w:bottom w:val="none" w:sz="0" w:space="0" w:color="auto"/>
        <w:right w:val="none" w:sz="0" w:space="0" w:color="auto"/>
      </w:divBdr>
    </w:div>
    <w:div w:id="972053480">
      <w:marLeft w:val="0"/>
      <w:marRight w:val="0"/>
      <w:marTop w:val="0"/>
      <w:marBottom w:val="0"/>
      <w:divBdr>
        <w:top w:val="none" w:sz="0" w:space="0" w:color="auto"/>
        <w:left w:val="none" w:sz="0" w:space="0" w:color="auto"/>
        <w:bottom w:val="none" w:sz="0" w:space="0" w:color="auto"/>
        <w:right w:val="none" w:sz="0" w:space="0" w:color="auto"/>
      </w:divBdr>
      <w:divsChild>
        <w:div w:id="972053479">
          <w:marLeft w:val="0"/>
          <w:marRight w:val="0"/>
          <w:marTop w:val="0"/>
          <w:marBottom w:val="0"/>
          <w:divBdr>
            <w:top w:val="none" w:sz="0" w:space="0" w:color="auto"/>
            <w:left w:val="none" w:sz="0" w:space="0" w:color="auto"/>
            <w:bottom w:val="none" w:sz="0" w:space="0" w:color="auto"/>
            <w:right w:val="none" w:sz="0" w:space="0" w:color="auto"/>
          </w:divBdr>
          <w:divsChild>
            <w:div w:id="972053468">
              <w:marLeft w:val="0"/>
              <w:marRight w:val="0"/>
              <w:marTop w:val="100"/>
              <w:marBottom w:val="300"/>
              <w:divBdr>
                <w:top w:val="none" w:sz="0" w:space="0" w:color="auto"/>
                <w:left w:val="none" w:sz="0" w:space="0" w:color="auto"/>
                <w:bottom w:val="none" w:sz="0" w:space="0" w:color="auto"/>
                <w:right w:val="none" w:sz="0" w:space="0" w:color="auto"/>
              </w:divBdr>
              <w:divsChild>
                <w:div w:id="972053473">
                  <w:marLeft w:val="0"/>
                  <w:marRight w:val="0"/>
                  <w:marTop w:val="0"/>
                  <w:marBottom w:val="0"/>
                  <w:divBdr>
                    <w:top w:val="none" w:sz="0" w:space="0" w:color="auto"/>
                    <w:left w:val="none" w:sz="0" w:space="0" w:color="auto"/>
                    <w:bottom w:val="none" w:sz="0" w:space="0" w:color="auto"/>
                    <w:right w:val="none" w:sz="0" w:space="0" w:color="auto"/>
                  </w:divBdr>
                  <w:divsChild>
                    <w:div w:id="972053464">
                      <w:marLeft w:val="0"/>
                      <w:marRight w:val="0"/>
                      <w:marTop w:val="0"/>
                      <w:marBottom w:val="0"/>
                      <w:divBdr>
                        <w:top w:val="none" w:sz="0" w:space="0" w:color="auto"/>
                        <w:left w:val="none" w:sz="0" w:space="0" w:color="auto"/>
                        <w:bottom w:val="none" w:sz="0" w:space="0" w:color="auto"/>
                        <w:right w:val="none" w:sz="0" w:space="0" w:color="auto"/>
                      </w:divBdr>
                      <w:divsChild>
                        <w:div w:id="972053471">
                          <w:marLeft w:val="0"/>
                          <w:marRight w:val="0"/>
                          <w:marTop w:val="0"/>
                          <w:marBottom w:val="0"/>
                          <w:divBdr>
                            <w:top w:val="none" w:sz="0" w:space="0" w:color="auto"/>
                            <w:left w:val="none" w:sz="0" w:space="0" w:color="auto"/>
                            <w:bottom w:val="none" w:sz="0" w:space="0" w:color="auto"/>
                            <w:right w:val="none" w:sz="0" w:space="0" w:color="auto"/>
                          </w:divBdr>
                          <w:divsChild>
                            <w:div w:id="972053484">
                              <w:marLeft w:val="0"/>
                              <w:marRight w:val="0"/>
                              <w:marTop w:val="0"/>
                              <w:marBottom w:val="0"/>
                              <w:divBdr>
                                <w:top w:val="none" w:sz="0" w:space="0" w:color="auto"/>
                                <w:left w:val="none" w:sz="0" w:space="0" w:color="auto"/>
                                <w:bottom w:val="none" w:sz="0" w:space="0" w:color="auto"/>
                                <w:right w:val="none" w:sz="0" w:space="0" w:color="auto"/>
                              </w:divBdr>
                              <w:divsChild>
                                <w:div w:id="97205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053481">
      <w:marLeft w:val="0"/>
      <w:marRight w:val="0"/>
      <w:marTop w:val="0"/>
      <w:marBottom w:val="0"/>
      <w:divBdr>
        <w:top w:val="none" w:sz="0" w:space="0" w:color="auto"/>
        <w:left w:val="none" w:sz="0" w:space="0" w:color="auto"/>
        <w:bottom w:val="none" w:sz="0" w:space="0" w:color="auto"/>
        <w:right w:val="none" w:sz="0" w:space="0" w:color="auto"/>
      </w:divBdr>
      <w:divsChild>
        <w:div w:id="972053482">
          <w:marLeft w:val="0"/>
          <w:marRight w:val="0"/>
          <w:marTop w:val="0"/>
          <w:marBottom w:val="0"/>
          <w:divBdr>
            <w:top w:val="none" w:sz="0" w:space="0" w:color="auto"/>
            <w:left w:val="none" w:sz="0" w:space="0" w:color="auto"/>
            <w:bottom w:val="none" w:sz="0" w:space="0" w:color="auto"/>
            <w:right w:val="none" w:sz="0" w:space="0" w:color="auto"/>
          </w:divBdr>
          <w:divsChild>
            <w:div w:id="972053472">
              <w:marLeft w:val="0"/>
              <w:marRight w:val="0"/>
              <w:marTop w:val="100"/>
              <w:marBottom w:val="300"/>
              <w:divBdr>
                <w:top w:val="none" w:sz="0" w:space="0" w:color="auto"/>
                <w:left w:val="none" w:sz="0" w:space="0" w:color="auto"/>
                <w:bottom w:val="none" w:sz="0" w:space="0" w:color="auto"/>
                <w:right w:val="none" w:sz="0" w:space="0" w:color="auto"/>
              </w:divBdr>
              <w:divsChild>
                <w:div w:id="972053466">
                  <w:marLeft w:val="0"/>
                  <w:marRight w:val="0"/>
                  <w:marTop w:val="0"/>
                  <w:marBottom w:val="0"/>
                  <w:divBdr>
                    <w:top w:val="none" w:sz="0" w:space="0" w:color="auto"/>
                    <w:left w:val="none" w:sz="0" w:space="0" w:color="auto"/>
                    <w:bottom w:val="none" w:sz="0" w:space="0" w:color="auto"/>
                    <w:right w:val="none" w:sz="0" w:space="0" w:color="auto"/>
                  </w:divBdr>
                  <w:divsChild>
                    <w:div w:id="972053474">
                      <w:marLeft w:val="0"/>
                      <w:marRight w:val="0"/>
                      <w:marTop w:val="0"/>
                      <w:marBottom w:val="0"/>
                      <w:divBdr>
                        <w:top w:val="none" w:sz="0" w:space="0" w:color="auto"/>
                        <w:left w:val="none" w:sz="0" w:space="0" w:color="auto"/>
                        <w:bottom w:val="none" w:sz="0" w:space="0" w:color="auto"/>
                        <w:right w:val="none" w:sz="0" w:space="0" w:color="auto"/>
                      </w:divBdr>
                      <w:divsChild>
                        <w:div w:id="972053470">
                          <w:marLeft w:val="0"/>
                          <w:marRight w:val="0"/>
                          <w:marTop w:val="0"/>
                          <w:marBottom w:val="0"/>
                          <w:divBdr>
                            <w:top w:val="none" w:sz="0" w:space="0" w:color="auto"/>
                            <w:left w:val="none" w:sz="0" w:space="0" w:color="auto"/>
                            <w:bottom w:val="none" w:sz="0" w:space="0" w:color="auto"/>
                            <w:right w:val="none" w:sz="0" w:space="0" w:color="auto"/>
                          </w:divBdr>
                          <w:divsChild>
                            <w:div w:id="972053465">
                              <w:marLeft w:val="0"/>
                              <w:marRight w:val="0"/>
                              <w:marTop w:val="0"/>
                              <w:marBottom w:val="0"/>
                              <w:divBdr>
                                <w:top w:val="none" w:sz="0" w:space="0" w:color="auto"/>
                                <w:left w:val="none" w:sz="0" w:space="0" w:color="auto"/>
                                <w:bottom w:val="none" w:sz="0" w:space="0" w:color="auto"/>
                                <w:right w:val="none" w:sz="0" w:space="0" w:color="auto"/>
                              </w:divBdr>
                              <w:divsChild>
                                <w:div w:id="972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053483">
      <w:marLeft w:val="0"/>
      <w:marRight w:val="0"/>
      <w:marTop w:val="0"/>
      <w:marBottom w:val="0"/>
      <w:divBdr>
        <w:top w:val="none" w:sz="0" w:space="0" w:color="auto"/>
        <w:left w:val="none" w:sz="0" w:space="0" w:color="auto"/>
        <w:bottom w:val="none" w:sz="0" w:space="0" w:color="auto"/>
        <w:right w:val="none" w:sz="0" w:space="0" w:color="auto"/>
      </w:divBdr>
      <w:divsChild>
        <w:div w:id="972053477">
          <w:marLeft w:val="0"/>
          <w:marRight w:val="0"/>
          <w:marTop w:val="0"/>
          <w:marBottom w:val="0"/>
          <w:divBdr>
            <w:top w:val="none" w:sz="0" w:space="0" w:color="auto"/>
            <w:left w:val="none" w:sz="0" w:space="0" w:color="auto"/>
            <w:bottom w:val="none" w:sz="0" w:space="0" w:color="auto"/>
            <w:right w:val="none" w:sz="0" w:space="0" w:color="auto"/>
          </w:divBdr>
          <w:divsChild>
            <w:div w:id="972053469">
              <w:marLeft w:val="0"/>
              <w:marRight w:val="0"/>
              <w:marTop w:val="100"/>
              <w:marBottom w:val="300"/>
              <w:divBdr>
                <w:top w:val="none" w:sz="0" w:space="0" w:color="auto"/>
                <w:left w:val="none" w:sz="0" w:space="0" w:color="auto"/>
                <w:bottom w:val="none" w:sz="0" w:space="0" w:color="auto"/>
                <w:right w:val="none" w:sz="0" w:space="0" w:color="auto"/>
              </w:divBdr>
              <w:divsChild>
                <w:div w:id="972053461">
                  <w:marLeft w:val="0"/>
                  <w:marRight w:val="0"/>
                  <w:marTop w:val="0"/>
                  <w:marBottom w:val="0"/>
                  <w:divBdr>
                    <w:top w:val="none" w:sz="0" w:space="0" w:color="auto"/>
                    <w:left w:val="none" w:sz="0" w:space="0" w:color="auto"/>
                    <w:bottom w:val="none" w:sz="0" w:space="0" w:color="auto"/>
                    <w:right w:val="none" w:sz="0" w:space="0" w:color="auto"/>
                  </w:divBdr>
                  <w:divsChild>
                    <w:div w:id="972053485">
                      <w:marLeft w:val="0"/>
                      <w:marRight w:val="0"/>
                      <w:marTop w:val="0"/>
                      <w:marBottom w:val="0"/>
                      <w:divBdr>
                        <w:top w:val="none" w:sz="0" w:space="0" w:color="auto"/>
                        <w:left w:val="none" w:sz="0" w:space="0" w:color="auto"/>
                        <w:bottom w:val="none" w:sz="0" w:space="0" w:color="auto"/>
                        <w:right w:val="none" w:sz="0" w:space="0" w:color="auto"/>
                      </w:divBdr>
                      <w:divsChild>
                        <w:div w:id="972053478">
                          <w:marLeft w:val="0"/>
                          <w:marRight w:val="0"/>
                          <w:marTop w:val="0"/>
                          <w:marBottom w:val="0"/>
                          <w:divBdr>
                            <w:top w:val="none" w:sz="0" w:space="0" w:color="auto"/>
                            <w:left w:val="none" w:sz="0" w:space="0" w:color="auto"/>
                            <w:bottom w:val="none" w:sz="0" w:space="0" w:color="auto"/>
                            <w:right w:val="none" w:sz="0" w:space="0" w:color="auto"/>
                          </w:divBdr>
                          <w:divsChild>
                            <w:div w:id="972053462">
                              <w:marLeft w:val="0"/>
                              <w:marRight w:val="0"/>
                              <w:marTop w:val="0"/>
                              <w:marBottom w:val="0"/>
                              <w:divBdr>
                                <w:top w:val="none" w:sz="0" w:space="0" w:color="auto"/>
                                <w:left w:val="none" w:sz="0" w:space="0" w:color="auto"/>
                                <w:bottom w:val="none" w:sz="0" w:space="0" w:color="auto"/>
                                <w:right w:val="none" w:sz="0" w:space="0" w:color="auto"/>
                              </w:divBdr>
                              <w:divsChild>
                                <w:div w:id="9720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witter.com/karera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mb.washington@mfa.no"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au@une.no"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stmottak@une.no" TargetMode="External"/><Relationship Id="rId22"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8152D-25B0-47B7-8644-B6028DD5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1128</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Serrano</dc:creator>
  <cp:keywords/>
  <dc:description/>
  <cp:lastModifiedBy>iar3team</cp:lastModifiedBy>
  <cp:revision>2</cp:revision>
  <cp:lastPrinted>2018-01-23T19:33:00Z</cp:lastPrinted>
  <dcterms:created xsi:type="dcterms:W3CDTF">2018-01-23T19:45:00Z</dcterms:created>
  <dcterms:modified xsi:type="dcterms:W3CDTF">2018-01-23T19:45:00Z</dcterms:modified>
</cp:coreProperties>
</file>