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9115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F5D6F" w:rsidP="0039115C">
      <w:pPr>
        <w:rPr>
          <w:rStyle w:val="AIHeadline"/>
          <w:rFonts w:cs="Arial"/>
          <w:snapToGrid w:val="0"/>
          <w:sz w:val="38"/>
          <w:szCs w:val="38"/>
        </w:rPr>
      </w:pPr>
      <w:r>
        <w:rPr>
          <w:rStyle w:val="AIHeadline"/>
          <w:rFonts w:cs="Arial"/>
          <w:snapToGrid w:val="0"/>
          <w:sz w:val="38"/>
          <w:szCs w:val="38"/>
        </w:rPr>
        <w:t>turkish medical association leaders detained</w:t>
      </w:r>
    </w:p>
    <w:p w:rsidR="0026766F" w:rsidRPr="00F95961" w:rsidRDefault="00491111" w:rsidP="0039115C">
      <w:pPr>
        <w:pStyle w:val="AIintropara"/>
        <w:spacing w:line="240" w:lineRule="auto"/>
        <w:rPr>
          <w:rFonts w:cs="Arial"/>
        </w:rPr>
      </w:pPr>
      <w:r>
        <w:rPr>
          <w:rFonts w:cs="Arial"/>
        </w:rPr>
        <w:t>On 30 January</w:t>
      </w:r>
      <w:r w:rsidR="00DF5D6F">
        <w:rPr>
          <w:rFonts w:cs="Arial"/>
        </w:rPr>
        <w:t xml:space="preserve"> police detained</w:t>
      </w:r>
      <w:r>
        <w:rPr>
          <w:rFonts w:cs="Arial"/>
        </w:rPr>
        <w:t xml:space="preserve"> 11 members of the Turkish Medical Association’s Central Council </w:t>
      </w:r>
      <w:r w:rsidR="00DF5D6F">
        <w:rPr>
          <w:rFonts w:cs="Arial"/>
        </w:rPr>
        <w:t>as part</w:t>
      </w:r>
      <w:r>
        <w:rPr>
          <w:rFonts w:cs="Arial"/>
        </w:rPr>
        <w:t xml:space="preserve"> of a criminal investigation launched following the association’s statement calling for </w:t>
      </w:r>
      <w:r w:rsidR="00DE7F53">
        <w:rPr>
          <w:rFonts w:cs="Arial"/>
        </w:rPr>
        <w:t>an end</w:t>
      </w:r>
      <w:r>
        <w:rPr>
          <w:rFonts w:cs="Arial"/>
        </w:rPr>
        <w:t xml:space="preserve"> to Turkey’s military operation in Afrin, northern Syria. They must be released immediately and unconditionally. </w:t>
      </w:r>
    </w:p>
    <w:p w:rsidR="00DE7F53" w:rsidRPr="008B17C0" w:rsidRDefault="00F75B3D" w:rsidP="0039115C">
      <w:pPr>
        <w:pStyle w:val="AIBodytext"/>
        <w:tabs>
          <w:tab w:val="clear" w:pos="567"/>
        </w:tabs>
        <w:spacing w:line="240" w:lineRule="auto"/>
        <w:rPr>
          <w:rStyle w:val="StyleAIBodytextAsianSimSunChar"/>
          <w:rFonts w:cs="Arial"/>
        </w:rPr>
      </w:pPr>
      <w:r w:rsidRPr="008B17C0">
        <w:rPr>
          <w:rStyle w:val="StyleAIBodytextAsianSimSunChar"/>
          <w:rFonts w:cs="Arial"/>
        </w:rPr>
        <w:t xml:space="preserve">In the </w:t>
      </w:r>
      <w:r w:rsidR="00DE7F53" w:rsidRPr="008B17C0">
        <w:rPr>
          <w:rStyle w:val="StyleAIBodytextAsianSimSunChar"/>
          <w:rFonts w:cs="Arial"/>
        </w:rPr>
        <w:t>morning</w:t>
      </w:r>
      <w:r w:rsidR="00F72AE5" w:rsidRPr="008B17C0">
        <w:rPr>
          <w:rStyle w:val="StyleAIBodytextAsianSimSunChar"/>
          <w:rFonts w:cs="Arial"/>
        </w:rPr>
        <w:t xml:space="preserve"> of 30 January, police raided t</w:t>
      </w:r>
      <w:r w:rsidRPr="008B17C0">
        <w:rPr>
          <w:rStyle w:val="StyleAIBodytextAsianSimSunChar"/>
          <w:rFonts w:cs="Arial"/>
        </w:rPr>
        <w:t xml:space="preserve">he head office of the </w:t>
      </w:r>
      <w:r w:rsidRPr="008B17C0">
        <w:rPr>
          <w:rStyle w:val="StyleAIBodytextAsianSimSunChar"/>
          <w:rFonts w:cs="Arial"/>
          <w:b/>
        </w:rPr>
        <w:t>Turkish Medical Association</w:t>
      </w:r>
      <w:r w:rsidR="00F72AE5" w:rsidRPr="008B17C0">
        <w:rPr>
          <w:rStyle w:val="StyleAIBodytextAsianSimSunChar"/>
          <w:rFonts w:cs="Arial"/>
        </w:rPr>
        <w:t xml:space="preserve"> (TTB)</w:t>
      </w:r>
      <w:r w:rsidRPr="008B17C0">
        <w:rPr>
          <w:rStyle w:val="StyleAIBodytextAsianSimSunChar"/>
          <w:rFonts w:cs="Arial"/>
        </w:rPr>
        <w:t xml:space="preserve"> and the homes of </w:t>
      </w:r>
      <w:r w:rsidR="008B17C0">
        <w:rPr>
          <w:rStyle w:val="StyleAIBodytextAsianSimSunChar"/>
          <w:rFonts w:cs="Arial"/>
        </w:rPr>
        <w:t xml:space="preserve">the association’s chair </w:t>
      </w:r>
      <w:r w:rsidR="008B17C0" w:rsidRPr="008B17C0">
        <w:rPr>
          <w:rFonts w:cs="Arial"/>
          <w:b/>
        </w:rPr>
        <w:t>Raşit Tükel</w:t>
      </w:r>
      <w:r w:rsidR="008B17C0" w:rsidRPr="008B17C0">
        <w:rPr>
          <w:rFonts w:cs="Arial"/>
        </w:rPr>
        <w:t xml:space="preserve"> and</w:t>
      </w:r>
      <w:r w:rsidR="008B17C0" w:rsidRPr="008B17C0">
        <w:rPr>
          <w:rFonts w:cs="Arial"/>
          <w:b/>
        </w:rPr>
        <w:t xml:space="preserve"> </w:t>
      </w:r>
      <w:r w:rsidR="008B17C0" w:rsidRPr="008B17C0">
        <w:rPr>
          <w:rFonts w:cs="Arial"/>
        </w:rPr>
        <w:t>10</w:t>
      </w:r>
      <w:r w:rsidR="00363108" w:rsidRPr="008B17C0">
        <w:rPr>
          <w:rStyle w:val="StyleAIBodytextAsianSimSunChar"/>
          <w:rFonts w:cs="Arial"/>
        </w:rPr>
        <w:t xml:space="preserve"> </w:t>
      </w:r>
      <w:r w:rsidR="005B4C59" w:rsidRPr="008B17C0">
        <w:rPr>
          <w:rStyle w:val="StyleAIBodytextAsianSimSunChar"/>
          <w:rFonts w:cs="Arial"/>
        </w:rPr>
        <w:t>doctors who are</w:t>
      </w:r>
      <w:r w:rsidRPr="008B17C0">
        <w:rPr>
          <w:rStyle w:val="StyleAIBodytextAsianSimSunChar"/>
          <w:rFonts w:cs="Arial"/>
        </w:rPr>
        <w:t xml:space="preserve"> members of its Central Council </w:t>
      </w:r>
      <w:r w:rsidR="00057BFD" w:rsidRPr="008B17C0">
        <w:rPr>
          <w:rStyle w:val="StyleAIBodytextAsianSimSunChar"/>
          <w:rFonts w:cs="Arial"/>
        </w:rPr>
        <w:t>in Ankara</w:t>
      </w:r>
      <w:r w:rsidR="00363108" w:rsidRPr="008B17C0">
        <w:rPr>
          <w:rStyle w:val="StyleAIBodytextAsianSimSunChar"/>
          <w:rFonts w:cs="Arial"/>
        </w:rPr>
        <w:t>, the capital,</w:t>
      </w:r>
      <w:r w:rsidR="00057BFD" w:rsidRPr="008B17C0">
        <w:rPr>
          <w:rStyle w:val="StyleAIBodytextAsianSimSunChar"/>
          <w:rFonts w:cs="Arial"/>
        </w:rPr>
        <w:t xml:space="preserve"> and </w:t>
      </w:r>
      <w:r w:rsidRPr="008B17C0">
        <w:rPr>
          <w:rStyle w:val="StyleAIBodytextAsianSimSunChar"/>
          <w:rFonts w:cs="Arial"/>
        </w:rPr>
        <w:t>seven other provinces</w:t>
      </w:r>
      <w:r w:rsidR="00F72AE5" w:rsidRPr="008B17C0">
        <w:rPr>
          <w:rStyle w:val="StyleAIBodytextAsianSimSunChar"/>
          <w:rFonts w:cs="Arial"/>
        </w:rPr>
        <w:t xml:space="preserve">. The </w:t>
      </w:r>
      <w:r w:rsidR="00363108" w:rsidRPr="008B17C0">
        <w:rPr>
          <w:rStyle w:val="StyleAIBodytextAsianSimSunChar"/>
          <w:rFonts w:cs="Arial"/>
        </w:rPr>
        <w:t xml:space="preserve">police </w:t>
      </w:r>
      <w:r w:rsidR="00F72AE5" w:rsidRPr="008B17C0">
        <w:rPr>
          <w:rStyle w:val="StyleAIBodytextAsianSimSunChar"/>
          <w:rFonts w:cs="Arial"/>
        </w:rPr>
        <w:t>det</w:t>
      </w:r>
      <w:r w:rsidR="00363108" w:rsidRPr="008B17C0">
        <w:rPr>
          <w:rStyle w:val="StyleAIBodytextAsianSimSunChar"/>
          <w:rFonts w:cs="Arial"/>
        </w:rPr>
        <w:t>ained them</w:t>
      </w:r>
      <w:r w:rsidR="00F72AE5" w:rsidRPr="008B17C0">
        <w:rPr>
          <w:rStyle w:val="StyleAIBodytextAsianSimSunChar"/>
          <w:rFonts w:cs="Arial"/>
        </w:rPr>
        <w:t xml:space="preserve"> </w:t>
      </w:r>
      <w:r w:rsidR="0086414A" w:rsidRPr="008B17C0">
        <w:rPr>
          <w:rStyle w:val="StyleAIBodytextAsianSimSunChar"/>
          <w:rFonts w:cs="Arial"/>
        </w:rPr>
        <w:t>as part of an investigation for ‘making propaganda for a terrorist organization’ and ‘</w:t>
      </w:r>
      <w:r w:rsidR="0086414A" w:rsidRPr="008B17C0">
        <w:rPr>
          <w:rStyle w:val="StyleAIBodytextAsianSimSunChar"/>
        </w:rPr>
        <w:t xml:space="preserve">inciting the public to hatred or hostility’. The investigation </w:t>
      </w:r>
      <w:r w:rsidR="00363108" w:rsidRPr="008B17C0">
        <w:rPr>
          <w:rStyle w:val="StyleAIBodytextAsianSimSunChar"/>
        </w:rPr>
        <w:t>began</w:t>
      </w:r>
      <w:r w:rsidR="0086414A" w:rsidRPr="008B17C0">
        <w:rPr>
          <w:rStyle w:val="StyleAIBodytextAsianSimSunChar"/>
        </w:rPr>
        <w:t xml:space="preserve"> following </w:t>
      </w:r>
      <w:r w:rsidR="00363108" w:rsidRPr="008B17C0">
        <w:rPr>
          <w:rStyle w:val="StyleAIBodytextAsianSimSunChar"/>
        </w:rPr>
        <w:t xml:space="preserve">a </w:t>
      </w:r>
      <w:r w:rsidR="00F72AE5" w:rsidRPr="008B17C0">
        <w:rPr>
          <w:rStyle w:val="StyleAIBodytextAsianSimSunChar"/>
          <w:rFonts w:cs="Arial"/>
        </w:rPr>
        <w:t xml:space="preserve">criminal complaint by </w:t>
      </w:r>
      <w:r w:rsidR="005B4C59" w:rsidRPr="008B17C0">
        <w:rPr>
          <w:rStyle w:val="StyleAIBodytextAsianSimSunChar"/>
          <w:rFonts w:cs="Arial"/>
        </w:rPr>
        <w:t xml:space="preserve">the Ministry of Interior and </w:t>
      </w:r>
      <w:r w:rsidR="00057BFD" w:rsidRPr="008B17C0">
        <w:rPr>
          <w:rStyle w:val="StyleAIBodytextAsianSimSunChar"/>
          <w:rFonts w:cs="Arial"/>
        </w:rPr>
        <w:t>government spokespeople condemning</w:t>
      </w:r>
      <w:r w:rsidR="0086414A" w:rsidRPr="008B17C0">
        <w:rPr>
          <w:rStyle w:val="StyleAIBodytextAsianSimSunChar"/>
          <w:rFonts w:cs="Arial"/>
        </w:rPr>
        <w:t xml:space="preserve"> the TTB for their statement </w:t>
      </w:r>
      <w:r w:rsidR="008A2F11" w:rsidRPr="008B17C0">
        <w:rPr>
          <w:rStyle w:val="StyleAIBodytextAsianSimSunChar"/>
          <w:rFonts w:cs="Arial"/>
        </w:rPr>
        <w:t>on 24 January, entitled ‘war is a public health issue’</w:t>
      </w:r>
      <w:r w:rsidR="00057BFD" w:rsidRPr="008B17C0">
        <w:rPr>
          <w:rStyle w:val="StyleAIBodytextAsianSimSunChar"/>
          <w:rFonts w:cs="Arial"/>
        </w:rPr>
        <w:t>.</w:t>
      </w:r>
      <w:r w:rsidR="008A2F11" w:rsidRPr="008B17C0">
        <w:rPr>
          <w:rStyle w:val="StyleAIBodytextAsianSimSunChar"/>
          <w:rFonts w:cs="Arial"/>
        </w:rPr>
        <w:t xml:space="preserve"> </w:t>
      </w:r>
    </w:p>
    <w:p w:rsidR="00DE7F53" w:rsidRDefault="005B4C59" w:rsidP="0039115C">
      <w:pPr>
        <w:pStyle w:val="AIBodytext"/>
        <w:tabs>
          <w:tab w:val="clear" w:pos="567"/>
        </w:tabs>
        <w:spacing w:line="240" w:lineRule="auto"/>
        <w:rPr>
          <w:rStyle w:val="StyleAIBodytextAsianSimSunChar"/>
        </w:rPr>
      </w:pPr>
      <w:r>
        <w:rPr>
          <w:rStyle w:val="StyleAIBodytextAsianSimSunChar"/>
        </w:rPr>
        <w:t xml:space="preserve">According to the TTB’s lawyer who spoke to Amnesty International, </w:t>
      </w:r>
      <w:r w:rsidR="00447161">
        <w:rPr>
          <w:rStyle w:val="StyleAIBodytextAsianSimSunChar"/>
        </w:rPr>
        <w:t xml:space="preserve">the prosecutor in charge of the investigation is expected to bring </w:t>
      </w:r>
      <w:r>
        <w:rPr>
          <w:rStyle w:val="StyleAIBodytextAsianSimSunChar"/>
        </w:rPr>
        <w:t xml:space="preserve">members of the Central Council </w:t>
      </w:r>
      <w:r w:rsidR="00BE5DF4">
        <w:rPr>
          <w:rStyle w:val="StyleAIBodytextAsianSimSunChar"/>
        </w:rPr>
        <w:t xml:space="preserve">detained outside the city </w:t>
      </w:r>
      <w:r>
        <w:rPr>
          <w:rStyle w:val="StyleAIBodytextAsianSimSunChar"/>
        </w:rPr>
        <w:t xml:space="preserve">to Ankara for questioning. </w:t>
      </w:r>
      <w:r w:rsidR="0086414A">
        <w:rPr>
          <w:rStyle w:val="StyleAIBodytextAsianSimSunChar"/>
        </w:rPr>
        <w:t>The association’s lawyers are lodging an appeal</w:t>
      </w:r>
      <w:r>
        <w:rPr>
          <w:rStyle w:val="StyleAIBodytextAsianSimSunChar"/>
        </w:rPr>
        <w:t xml:space="preserve"> against the decision to detain the doctors</w:t>
      </w:r>
      <w:r w:rsidR="0086414A">
        <w:rPr>
          <w:rStyle w:val="StyleAIBodytextAsianSimSunChar"/>
        </w:rPr>
        <w:t>.</w:t>
      </w:r>
      <w:r>
        <w:rPr>
          <w:rStyle w:val="StyleAIBodytextAsianSimSunChar"/>
        </w:rPr>
        <w:t xml:space="preserve"> </w:t>
      </w:r>
    </w:p>
    <w:p w:rsidR="005B4C59" w:rsidRDefault="008A2F11" w:rsidP="0039115C">
      <w:pPr>
        <w:pStyle w:val="AIBodytext"/>
        <w:tabs>
          <w:tab w:val="clear" w:pos="567"/>
        </w:tabs>
        <w:spacing w:line="240" w:lineRule="auto"/>
        <w:rPr>
          <w:rStyle w:val="StyleAIBodytextAsianSimSunChar"/>
        </w:rPr>
      </w:pPr>
      <w:r>
        <w:rPr>
          <w:rStyle w:val="StyleAIBodytextAsianSimSunChar"/>
        </w:rPr>
        <w:t xml:space="preserve">Following its statement </w:t>
      </w:r>
      <w:r w:rsidR="00DE7F53">
        <w:rPr>
          <w:rStyle w:val="StyleAIBodytextAsianSimSunChar"/>
        </w:rPr>
        <w:t xml:space="preserve">regarding </w:t>
      </w:r>
      <w:r>
        <w:rPr>
          <w:rStyle w:val="StyleAIBodytextAsianSimSunChar"/>
        </w:rPr>
        <w:t xml:space="preserve">the military operation in Afrin, northern Syria, the TTB received many threats by phone, email and on social media. On 26 January, the association made a formal request for protection from the Ankara governorship. As of 30 January, the requested protection had not been granted. </w:t>
      </w:r>
    </w:p>
    <w:p w:rsidR="005B4C59" w:rsidRDefault="00DE7F53" w:rsidP="0039115C">
      <w:pPr>
        <w:pStyle w:val="AIBodytext"/>
        <w:tabs>
          <w:tab w:val="clear" w:pos="567"/>
        </w:tabs>
        <w:spacing w:line="240" w:lineRule="auto"/>
        <w:rPr>
          <w:rStyle w:val="StyleAIBodytextAsianSimSunChar"/>
        </w:rPr>
      </w:pPr>
      <w:r>
        <w:rPr>
          <w:rStyle w:val="StyleAIBodytextAsianSimSunChar"/>
        </w:rPr>
        <w:t>T</w:t>
      </w:r>
      <w:r w:rsidR="00A304E2">
        <w:rPr>
          <w:rStyle w:val="StyleAIBodytextAsianSimSunChar"/>
        </w:rPr>
        <w:t xml:space="preserve">he TTB’s statement calling for an end to Turkey’s military operation is protected under the right to freedom of expression and that its members must not be </w:t>
      </w:r>
      <w:r w:rsidR="00BE5DF4">
        <w:rPr>
          <w:rStyle w:val="StyleAIBodytextAsianSimSunChar"/>
        </w:rPr>
        <w:t xml:space="preserve">prosecuted </w:t>
      </w:r>
      <w:r w:rsidR="00A304E2">
        <w:rPr>
          <w:rStyle w:val="StyleAIBodytextAsianSimSunChar"/>
        </w:rPr>
        <w:t>for having exercised this right</w:t>
      </w:r>
      <w:r>
        <w:rPr>
          <w:rStyle w:val="StyleAIBodytextAsianSimSunChar"/>
        </w:rPr>
        <w:t>,</w:t>
      </w:r>
      <w:r w:rsidR="00A304E2">
        <w:rPr>
          <w:rStyle w:val="StyleAIBodytextAsianSimSunChar"/>
        </w:rPr>
        <w:t xml:space="preserve"> enshrined in international human rights law and in the Turkish Constitution. </w:t>
      </w:r>
    </w:p>
    <w:p w:rsidR="0039115C" w:rsidRDefault="0039115C" w:rsidP="0039115C">
      <w:pPr>
        <w:pStyle w:val="AITableHeading"/>
        <w:numPr>
          <w:ilvl w:val="0"/>
          <w:numId w:val="5"/>
        </w:numPr>
        <w:tabs>
          <w:tab w:val="clear" w:pos="567"/>
        </w:tabs>
        <w:rPr>
          <w:rFonts w:cs="Arial"/>
        </w:rPr>
      </w:pPr>
      <w:r>
        <w:rPr>
          <w:rFonts w:cs="Arial"/>
        </w:rPr>
        <w:t>TAKE ACTION</w:t>
      </w:r>
      <w:r w:rsidRPr="00F95961">
        <w:rPr>
          <w:rFonts w:cs="Arial"/>
        </w:rPr>
        <w:t>:</w:t>
      </w:r>
    </w:p>
    <w:p w:rsidR="0039115C" w:rsidRPr="00F95961" w:rsidRDefault="0039115C" w:rsidP="0039115C">
      <w:pPr>
        <w:pStyle w:val="AITableHeading"/>
        <w:tabs>
          <w:tab w:val="clear" w:pos="567"/>
        </w:tabs>
        <w:rPr>
          <w:rFonts w:cs="Arial"/>
        </w:rPr>
      </w:pPr>
      <w:r>
        <w:rPr>
          <w:rFonts w:cs="Arial"/>
        </w:rPr>
        <w:t xml:space="preserve">Write a letter, send an email, call, fax, or tweet: </w:t>
      </w:r>
    </w:p>
    <w:p w:rsidR="00DE7F53" w:rsidRPr="00F95961" w:rsidRDefault="00363108" w:rsidP="0039115C">
      <w:pPr>
        <w:numPr>
          <w:ilvl w:val="0"/>
          <w:numId w:val="2"/>
        </w:numPr>
        <w:tabs>
          <w:tab w:val="clear" w:pos="284"/>
        </w:tabs>
        <w:rPr>
          <w:rFonts w:ascii="Arial" w:hAnsi="Arial" w:cs="Arial"/>
          <w:sz w:val="20"/>
          <w:szCs w:val="20"/>
        </w:rPr>
      </w:pPr>
      <w:r>
        <w:rPr>
          <w:rFonts w:ascii="Arial" w:hAnsi="Arial" w:cs="Arial"/>
          <w:sz w:val="20"/>
          <w:szCs w:val="20"/>
        </w:rPr>
        <w:t xml:space="preserve">Calling on the authorities to </w:t>
      </w:r>
      <w:r w:rsidR="00DE7F53">
        <w:rPr>
          <w:rFonts w:ascii="Arial" w:hAnsi="Arial" w:cs="Arial"/>
          <w:sz w:val="20"/>
          <w:szCs w:val="20"/>
        </w:rPr>
        <w:t>ensure the immediate and unconditional</w:t>
      </w:r>
      <w:r w:rsidR="008B17C0">
        <w:rPr>
          <w:rFonts w:ascii="Arial" w:hAnsi="Arial" w:cs="Arial"/>
          <w:sz w:val="20"/>
          <w:szCs w:val="20"/>
        </w:rPr>
        <w:t xml:space="preserve"> release of Ra</w:t>
      </w:r>
      <w:r w:rsidR="008B17C0">
        <w:rPr>
          <w:rFonts w:ascii="Arial" w:hAnsi="Arial" w:cs="Arial"/>
          <w:sz w:val="20"/>
          <w:szCs w:val="20"/>
          <w:lang w:val="tr-TR"/>
        </w:rPr>
        <w:t>şit Tükel and</w:t>
      </w:r>
      <w:r w:rsidR="008B17C0">
        <w:rPr>
          <w:rFonts w:ascii="Arial" w:hAnsi="Arial" w:cs="Arial"/>
          <w:sz w:val="20"/>
          <w:szCs w:val="20"/>
        </w:rPr>
        <w:t xml:space="preserve"> 10 </w:t>
      </w:r>
      <w:r w:rsidR="00DE7F53">
        <w:rPr>
          <w:rFonts w:ascii="Arial" w:hAnsi="Arial" w:cs="Arial"/>
          <w:sz w:val="20"/>
          <w:szCs w:val="20"/>
        </w:rPr>
        <w:t>members of the Central Council of the Turkish Medical Association;</w:t>
      </w:r>
    </w:p>
    <w:p w:rsidR="00DE7F53" w:rsidRPr="00A304E2" w:rsidRDefault="00363108" w:rsidP="0039115C">
      <w:pPr>
        <w:numPr>
          <w:ilvl w:val="0"/>
          <w:numId w:val="3"/>
        </w:numPr>
        <w:tabs>
          <w:tab w:val="clear" w:pos="284"/>
        </w:tabs>
        <w:rPr>
          <w:rFonts w:ascii="Arial" w:hAnsi="Arial" w:cs="Arial"/>
          <w:sz w:val="20"/>
          <w:szCs w:val="20"/>
          <w:lang w:val="it-IT"/>
        </w:rPr>
      </w:pPr>
      <w:r>
        <w:rPr>
          <w:rFonts w:ascii="Arial" w:hAnsi="Arial" w:cs="Arial"/>
          <w:sz w:val="20"/>
          <w:szCs w:val="20"/>
        </w:rPr>
        <w:t xml:space="preserve">Urging </w:t>
      </w:r>
      <w:r w:rsidR="00DE7F53">
        <w:rPr>
          <w:rFonts w:ascii="Arial" w:hAnsi="Arial" w:cs="Arial"/>
          <w:sz w:val="20"/>
          <w:szCs w:val="20"/>
        </w:rPr>
        <w:t xml:space="preserve">the Minister of Interior and the Governor of Ankara to </w:t>
      </w:r>
      <w:r w:rsidR="00DE7F53" w:rsidRPr="005B5966">
        <w:rPr>
          <w:rFonts w:ascii="Arial" w:hAnsi="Arial" w:cs="Arial"/>
          <w:sz w:val="20"/>
          <w:szCs w:val="20"/>
        </w:rPr>
        <w:t>provid</w:t>
      </w:r>
      <w:r w:rsidR="00DE7F53" w:rsidRPr="005B5966">
        <w:rPr>
          <w:rFonts w:ascii="DejaVuSansCondensed" w:hAnsi="DejaVuSansCondensed" w:cs="DejaVuSansCondensed"/>
          <w:sz w:val="20"/>
          <w:szCs w:val="20"/>
          <w:lang w:eastAsia="en-GB"/>
        </w:rPr>
        <w:t xml:space="preserve">e immediate protection for TTB’s </w:t>
      </w:r>
      <w:r w:rsidR="00DE7F53">
        <w:rPr>
          <w:rFonts w:ascii="DejaVuSansCondensed" w:hAnsi="DejaVuSansCondensed" w:cs="DejaVuSansCondensed"/>
          <w:sz w:val="20"/>
          <w:szCs w:val="20"/>
          <w:lang w:eastAsia="en-GB"/>
        </w:rPr>
        <w:t xml:space="preserve">members and </w:t>
      </w:r>
      <w:r w:rsidR="00DE7F53" w:rsidRPr="005B5966">
        <w:rPr>
          <w:rFonts w:ascii="DejaVuSansCondensed" w:hAnsi="DejaVuSansCondensed" w:cs="DejaVuSansCondensed"/>
          <w:sz w:val="20"/>
          <w:szCs w:val="20"/>
          <w:lang w:eastAsia="en-GB"/>
        </w:rPr>
        <w:t>offices, as requested by the organi</w:t>
      </w:r>
      <w:r>
        <w:rPr>
          <w:rFonts w:ascii="DejaVuSansCondensed" w:hAnsi="DejaVuSansCondensed" w:cs="DejaVuSansCondensed"/>
          <w:sz w:val="20"/>
          <w:szCs w:val="20"/>
          <w:lang w:eastAsia="en-GB"/>
        </w:rPr>
        <w:t>z</w:t>
      </w:r>
      <w:r w:rsidR="00DE7F53" w:rsidRPr="005B5966">
        <w:rPr>
          <w:rFonts w:ascii="DejaVuSansCondensed" w:hAnsi="DejaVuSansCondensed" w:cs="DejaVuSansCondensed"/>
          <w:sz w:val="20"/>
          <w:szCs w:val="20"/>
          <w:lang w:eastAsia="en-GB"/>
        </w:rPr>
        <w:t>ation</w:t>
      </w:r>
      <w:r w:rsidR="00DE7F53">
        <w:rPr>
          <w:rFonts w:ascii="DejaVuSansCondensed" w:hAnsi="DejaVuSansCondensed" w:cs="DejaVuSansCondensed"/>
          <w:sz w:val="20"/>
          <w:szCs w:val="20"/>
          <w:lang w:eastAsia="en-GB"/>
        </w:rPr>
        <w:t xml:space="preserve">; </w:t>
      </w:r>
    </w:p>
    <w:p w:rsidR="00DE7F53" w:rsidRPr="00A304E2" w:rsidRDefault="00363108" w:rsidP="0039115C">
      <w:pPr>
        <w:numPr>
          <w:ilvl w:val="0"/>
          <w:numId w:val="3"/>
        </w:numPr>
        <w:tabs>
          <w:tab w:val="clear" w:pos="284"/>
        </w:tabs>
        <w:rPr>
          <w:rFonts w:ascii="Arial" w:hAnsi="Arial" w:cs="Arial"/>
          <w:sz w:val="20"/>
          <w:szCs w:val="20"/>
          <w:lang w:val="it-IT"/>
        </w:rPr>
      </w:pPr>
      <w:r>
        <w:rPr>
          <w:rFonts w:ascii="Arial" w:hAnsi="Arial" w:cs="Arial"/>
          <w:sz w:val="20"/>
          <w:szCs w:val="20"/>
          <w:lang w:val="it-IT"/>
        </w:rPr>
        <w:t xml:space="preserve">Calling on </w:t>
      </w:r>
      <w:r w:rsidR="00DE7F53">
        <w:rPr>
          <w:rFonts w:ascii="Arial" w:hAnsi="Arial" w:cs="Arial"/>
          <w:sz w:val="20"/>
          <w:szCs w:val="20"/>
        </w:rPr>
        <w:t xml:space="preserve">the Minister of Interior to </w:t>
      </w:r>
      <w:r w:rsidR="00DE7F53">
        <w:rPr>
          <w:rFonts w:ascii="Arial" w:hAnsi="Arial" w:cs="Arial"/>
          <w:sz w:val="20"/>
          <w:szCs w:val="20"/>
          <w:lang w:val="it-IT"/>
        </w:rPr>
        <w:t xml:space="preserve">ensure that a prompt, thorough, impartial and independent investigation is carried out into the threats of violence received by the TTB. </w:t>
      </w:r>
    </w:p>
    <w:p w:rsidR="0026766F" w:rsidRPr="00F95961" w:rsidRDefault="0026766F" w:rsidP="0039115C">
      <w:pPr>
        <w:pStyle w:val="AITableHeading"/>
        <w:tabs>
          <w:tab w:val="clear" w:pos="567"/>
        </w:tabs>
        <w:rPr>
          <w:rFonts w:cs="Arial"/>
        </w:rPr>
      </w:pPr>
    </w:p>
    <w:p w:rsidR="005534BC" w:rsidRDefault="0039115C" w:rsidP="0039115C">
      <w:pPr>
        <w:pStyle w:val="AITableHeading"/>
        <w:tabs>
          <w:tab w:val="clear" w:pos="567"/>
        </w:tabs>
      </w:pPr>
      <w:r>
        <w:t>Contact these two officials before 13 March, 2018:</w:t>
      </w:r>
    </w:p>
    <w:p w:rsidR="005534BC" w:rsidRDefault="005534BC" w:rsidP="0039115C">
      <w:pPr>
        <w:pStyle w:val="AIAddressText"/>
        <w:tabs>
          <w:tab w:val="clear" w:pos="567"/>
        </w:tabs>
        <w:spacing w:line="240" w:lineRule="auto"/>
        <w:rPr>
          <w:rFonts w:cs="Arial"/>
          <w:sz w:val="16"/>
          <w:szCs w:val="16"/>
        </w:rPr>
        <w:sectPr w:rsidR="005534BC" w:rsidSect="0039115C">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39115C" w:rsidRPr="0039115C" w:rsidRDefault="0039115C" w:rsidP="0039115C">
      <w:pPr>
        <w:pStyle w:val="AIAddressText"/>
        <w:tabs>
          <w:tab w:val="clear" w:pos="567"/>
        </w:tabs>
        <w:spacing w:line="240" w:lineRule="auto"/>
        <w:rPr>
          <w:rFonts w:cs="Arial"/>
          <w:sz w:val="16"/>
          <w:szCs w:val="16"/>
        </w:rPr>
      </w:pPr>
      <w:r>
        <w:rPr>
          <w:rFonts w:cs="Arial"/>
          <w:sz w:val="16"/>
          <w:szCs w:val="16"/>
          <w:u w:val="single"/>
        </w:rPr>
        <w:t>Minister of Justice</w:t>
      </w:r>
      <w:r>
        <w:rPr>
          <w:rFonts w:cs="Arial"/>
          <w:sz w:val="16"/>
          <w:szCs w:val="16"/>
          <w:u w:val="single"/>
        </w:rPr>
        <w:br/>
      </w:r>
      <w:r w:rsidRPr="0039115C">
        <w:rPr>
          <w:rFonts w:cs="Arial"/>
          <w:sz w:val="16"/>
          <w:szCs w:val="16"/>
        </w:rPr>
        <w:t>Mr Abdulhamit Gül</w:t>
      </w:r>
      <w:r w:rsidRPr="0039115C">
        <w:rPr>
          <w:rFonts w:cs="Arial"/>
          <w:sz w:val="16"/>
          <w:szCs w:val="16"/>
        </w:rPr>
        <w:tab/>
      </w:r>
    </w:p>
    <w:p w:rsidR="0039115C" w:rsidRPr="0039115C" w:rsidRDefault="0039115C" w:rsidP="0039115C">
      <w:pPr>
        <w:pStyle w:val="AIAddressText"/>
        <w:tabs>
          <w:tab w:val="clear" w:pos="567"/>
        </w:tabs>
        <w:spacing w:line="240" w:lineRule="auto"/>
        <w:rPr>
          <w:rFonts w:cs="Arial"/>
          <w:sz w:val="16"/>
          <w:szCs w:val="16"/>
        </w:rPr>
      </w:pPr>
      <w:r w:rsidRPr="0039115C">
        <w:rPr>
          <w:rFonts w:cs="Arial"/>
          <w:sz w:val="16"/>
          <w:szCs w:val="16"/>
        </w:rPr>
        <w:t>Kızılay Mahallesi, Milli Müdafa Cd., 06420 Çankaya/Ankara, Turkey</w:t>
      </w:r>
    </w:p>
    <w:p w:rsidR="0039115C" w:rsidRPr="0039115C" w:rsidRDefault="0039115C" w:rsidP="0039115C">
      <w:pPr>
        <w:pStyle w:val="AIAddressText"/>
        <w:tabs>
          <w:tab w:val="clear" w:pos="567"/>
        </w:tabs>
        <w:spacing w:line="240" w:lineRule="auto"/>
        <w:rPr>
          <w:rFonts w:cs="Arial"/>
          <w:sz w:val="16"/>
          <w:szCs w:val="16"/>
        </w:rPr>
      </w:pPr>
      <w:r w:rsidRPr="0039115C">
        <w:rPr>
          <w:rFonts w:cs="Arial"/>
          <w:sz w:val="16"/>
          <w:szCs w:val="16"/>
        </w:rPr>
        <w:t>Fax: 90 (0312) 419 33 70</w:t>
      </w:r>
    </w:p>
    <w:p w:rsidR="0039115C" w:rsidRPr="0039115C" w:rsidRDefault="0039115C" w:rsidP="0039115C">
      <w:pPr>
        <w:pStyle w:val="AIAddressText"/>
        <w:tabs>
          <w:tab w:val="clear" w:pos="567"/>
        </w:tabs>
        <w:spacing w:line="240" w:lineRule="auto"/>
        <w:rPr>
          <w:rStyle w:val="Hyperlink"/>
          <w:sz w:val="16"/>
          <w:szCs w:val="16"/>
          <w:lang w:val="tr-TR"/>
        </w:rPr>
      </w:pPr>
      <w:r w:rsidRPr="0039115C">
        <w:rPr>
          <w:rFonts w:cs="Arial"/>
          <w:sz w:val="16"/>
          <w:szCs w:val="16"/>
        </w:rPr>
        <w:t xml:space="preserve">Email: </w:t>
      </w:r>
      <w:hyperlink r:id="rId11" w:history="1">
        <w:r w:rsidRPr="0039115C">
          <w:rPr>
            <w:rStyle w:val="Hyperlink"/>
            <w:color w:val="auto"/>
            <w:sz w:val="16"/>
            <w:szCs w:val="16"/>
          </w:rPr>
          <w:t>info@adalet.gov.tr</w:t>
        </w:r>
      </w:hyperlink>
    </w:p>
    <w:p w:rsidR="0039115C" w:rsidRPr="0039115C" w:rsidRDefault="0039115C" w:rsidP="0039115C">
      <w:pPr>
        <w:pStyle w:val="AITableHeading"/>
        <w:tabs>
          <w:tab w:val="clear" w:pos="567"/>
        </w:tabs>
        <w:rPr>
          <w:rFonts w:cs="Arial"/>
          <w:color w:val="000000" w:themeColor="text1"/>
          <w:sz w:val="16"/>
          <w:szCs w:val="16"/>
        </w:rPr>
      </w:pPr>
      <w:r w:rsidRPr="005D159E">
        <w:rPr>
          <w:rFonts w:cs="Arial"/>
          <w:sz w:val="16"/>
          <w:szCs w:val="16"/>
        </w:rPr>
        <w:t xml:space="preserve">Salutation: </w:t>
      </w:r>
      <w:r>
        <w:rPr>
          <w:rFonts w:cs="Arial"/>
          <w:sz w:val="16"/>
          <w:szCs w:val="16"/>
        </w:rPr>
        <w:t>Dear Minister</w:t>
      </w:r>
      <w:r>
        <w:rPr>
          <w:rFonts w:cs="Arial"/>
          <w:sz w:val="16"/>
          <w:szCs w:val="16"/>
        </w:rPr>
        <w:br/>
      </w:r>
    </w:p>
    <w:p w:rsidR="0039115C" w:rsidRPr="0039115C" w:rsidRDefault="0039115C" w:rsidP="0039115C">
      <w:pPr>
        <w:pStyle w:val="PlainText"/>
        <w:rPr>
          <w:rFonts w:ascii="Arial" w:hAnsi="Arial" w:cs="Arial"/>
          <w:color w:val="000000" w:themeColor="text1"/>
          <w:sz w:val="16"/>
          <w:szCs w:val="16"/>
        </w:rPr>
      </w:pPr>
    </w:p>
    <w:p w:rsidR="0039115C" w:rsidRDefault="0039115C" w:rsidP="0039115C">
      <w:pPr>
        <w:pStyle w:val="AITableHeading"/>
        <w:tabs>
          <w:tab w:val="clear" w:pos="567"/>
        </w:tabs>
        <w:rPr>
          <w:rFonts w:cs="Arial"/>
          <w:b w:val="0"/>
          <w:sz w:val="16"/>
          <w:szCs w:val="16"/>
          <w:u w:val="single"/>
        </w:rPr>
      </w:pPr>
    </w:p>
    <w:p w:rsidR="0039115C" w:rsidRPr="0039115C" w:rsidRDefault="0039115C" w:rsidP="0039115C">
      <w:pPr>
        <w:pStyle w:val="AITableHeading"/>
        <w:tabs>
          <w:tab w:val="clear" w:pos="567"/>
        </w:tabs>
        <w:rPr>
          <w:rFonts w:cs="Arial"/>
          <w:b w:val="0"/>
          <w:color w:val="000000" w:themeColor="text1"/>
          <w:sz w:val="16"/>
          <w:szCs w:val="16"/>
          <w:u w:val="single"/>
        </w:rPr>
      </w:pPr>
      <w:r>
        <w:rPr>
          <w:rFonts w:cs="Arial"/>
          <w:b w:val="0"/>
          <w:sz w:val="16"/>
          <w:szCs w:val="16"/>
          <w:u w:val="single"/>
        </w:rPr>
        <w:t xml:space="preserve">Ambassador </w:t>
      </w:r>
      <w:r w:rsidRPr="0039115C">
        <w:rPr>
          <w:rFonts w:cs="Arial"/>
          <w:b w:val="0"/>
          <w:color w:val="000000" w:themeColor="text1"/>
          <w:sz w:val="16"/>
          <w:szCs w:val="16"/>
          <w:u w:val="single"/>
        </w:rPr>
        <w:t>Serdar Kiliç, Embassy of the Republic of Turkey</w:t>
      </w:r>
      <w:r w:rsidRPr="0039115C">
        <w:rPr>
          <w:rFonts w:cs="Arial"/>
          <w:b w:val="0"/>
          <w:color w:val="000000" w:themeColor="text1"/>
          <w:sz w:val="16"/>
          <w:szCs w:val="16"/>
        </w:rPr>
        <w:t xml:space="preserve"> </w:t>
      </w:r>
    </w:p>
    <w:p w:rsidR="0039115C" w:rsidRDefault="0039115C" w:rsidP="0039115C">
      <w:pPr>
        <w:pStyle w:val="PlainText"/>
        <w:rPr>
          <w:rFonts w:ascii="Arial" w:hAnsi="Arial" w:cs="Arial"/>
          <w:color w:val="000000" w:themeColor="text1"/>
          <w:sz w:val="16"/>
          <w:szCs w:val="16"/>
        </w:rPr>
      </w:pPr>
      <w:r w:rsidRPr="0039115C">
        <w:rPr>
          <w:rFonts w:ascii="Arial" w:hAnsi="Arial" w:cs="Arial"/>
          <w:color w:val="000000" w:themeColor="text1"/>
          <w:sz w:val="16"/>
          <w:szCs w:val="16"/>
        </w:rPr>
        <w:t>2525 Massachusetts Ave. NW, Washington DC 20008</w:t>
      </w:r>
    </w:p>
    <w:p w:rsidR="0039115C" w:rsidRPr="0039115C" w:rsidRDefault="0039115C" w:rsidP="0039115C">
      <w:pPr>
        <w:pStyle w:val="PlainText"/>
        <w:rPr>
          <w:rFonts w:ascii="Arial" w:hAnsi="Arial" w:cs="Arial"/>
          <w:color w:val="000000" w:themeColor="text1"/>
          <w:sz w:val="16"/>
          <w:szCs w:val="16"/>
        </w:rPr>
      </w:pPr>
      <w:r w:rsidRPr="0039115C">
        <w:rPr>
          <w:rFonts w:ascii="Arial" w:hAnsi="Arial" w:cs="Arial"/>
          <w:color w:val="000000" w:themeColor="text1"/>
          <w:sz w:val="16"/>
          <w:szCs w:val="16"/>
        </w:rPr>
        <w:t>Phone: 1 202 612 6700 OR 202 612 6701</w:t>
      </w:r>
    </w:p>
    <w:p w:rsidR="0039115C" w:rsidRPr="0039115C" w:rsidRDefault="0039115C" w:rsidP="0039115C">
      <w:pPr>
        <w:pStyle w:val="PlainText"/>
        <w:rPr>
          <w:rFonts w:ascii="Arial" w:hAnsi="Arial" w:cs="Arial"/>
          <w:color w:val="000000" w:themeColor="text1"/>
          <w:sz w:val="16"/>
          <w:szCs w:val="16"/>
        </w:rPr>
      </w:pPr>
      <w:r w:rsidRPr="0039115C">
        <w:rPr>
          <w:rFonts w:ascii="Arial" w:hAnsi="Arial" w:cs="Arial"/>
          <w:color w:val="000000" w:themeColor="text1"/>
          <w:sz w:val="16"/>
          <w:szCs w:val="16"/>
        </w:rPr>
        <w:t xml:space="preserve">Fax: 1 202 612 6744  </w:t>
      </w:r>
    </w:p>
    <w:p w:rsidR="0039115C" w:rsidRPr="0039115C" w:rsidRDefault="0039115C" w:rsidP="0039115C">
      <w:pPr>
        <w:pStyle w:val="PlainText"/>
        <w:rPr>
          <w:rFonts w:ascii="Arial" w:hAnsi="Arial" w:cs="Arial"/>
          <w:color w:val="000000" w:themeColor="text1"/>
          <w:sz w:val="16"/>
          <w:szCs w:val="16"/>
        </w:rPr>
      </w:pPr>
      <w:r w:rsidRPr="0039115C">
        <w:rPr>
          <w:rFonts w:ascii="Arial" w:hAnsi="Arial" w:cs="Arial"/>
          <w:color w:val="000000" w:themeColor="text1"/>
          <w:sz w:val="16"/>
          <w:szCs w:val="16"/>
        </w:rPr>
        <w:t xml:space="preserve">Email: </w:t>
      </w:r>
      <w:hyperlink r:id="rId12" w:history="1">
        <w:r w:rsidRPr="0039115C">
          <w:rPr>
            <w:rStyle w:val="Hyperlink"/>
            <w:rFonts w:ascii="Arial" w:hAnsi="Arial" w:cs="Arial"/>
            <w:color w:val="000000" w:themeColor="text1"/>
            <w:sz w:val="16"/>
            <w:szCs w:val="16"/>
          </w:rPr>
          <w:t>embassy.washingtondc@mfa.gov.tr</w:t>
        </w:r>
      </w:hyperlink>
    </w:p>
    <w:p w:rsidR="0039115C" w:rsidRPr="0039115C" w:rsidRDefault="0039115C" w:rsidP="0039115C">
      <w:pPr>
        <w:pStyle w:val="PlainText"/>
        <w:rPr>
          <w:rFonts w:ascii="Arial" w:hAnsi="Arial" w:cs="Arial"/>
          <w:color w:val="000000" w:themeColor="text1"/>
          <w:sz w:val="16"/>
          <w:szCs w:val="16"/>
        </w:rPr>
      </w:pPr>
      <w:r w:rsidRPr="0039115C">
        <w:rPr>
          <w:rFonts w:ascii="Arial" w:hAnsi="Arial" w:cs="Arial"/>
          <w:color w:val="000000" w:themeColor="text1"/>
          <w:sz w:val="16"/>
          <w:szCs w:val="16"/>
        </w:rPr>
        <w:t xml:space="preserve">Contact Form: </w:t>
      </w:r>
      <w:hyperlink r:id="rId13" w:history="1">
        <w:r w:rsidRPr="0039115C">
          <w:rPr>
            <w:rStyle w:val="Hyperlink"/>
            <w:rFonts w:ascii="Arial" w:hAnsi="Arial" w:cs="Arial"/>
            <w:color w:val="000000" w:themeColor="text1"/>
            <w:sz w:val="16"/>
            <w:szCs w:val="16"/>
          </w:rPr>
          <w:t>http://washington.emb.mfa.gov.tr/Mission/Contact</w:t>
        </w:r>
      </w:hyperlink>
    </w:p>
    <w:p w:rsidR="0039115C" w:rsidRPr="0039115C" w:rsidRDefault="0039115C" w:rsidP="0039115C">
      <w:pPr>
        <w:pStyle w:val="PlainText"/>
        <w:rPr>
          <w:rFonts w:ascii="Arial" w:hAnsi="Arial" w:cs="Arial"/>
          <w:color w:val="000000" w:themeColor="text1"/>
          <w:sz w:val="16"/>
          <w:szCs w:val="16"/>
        </w:rPr>
      </w:pPr>
      <w:r w:rsidRPr="0039115C">
        <w:rPr>
          <w:rFonts w:ascii="Arial" w:hAnsi="Arial" w:cs="Arial"/>
          <w:color w:val="000000" w:themeColor="text1"/>
          <w:sz w:val="16"/>
          <w:szCs w:val="16"/>
        </w:rPr>
        <w:t xml:space="preserve">Twitter: </w:t>
      </w:r>
      <w:hyperlink r:id="rId14" w:history="1">
        <w:r w:rsidRPr="0039115C">
          <w:rPr>
            <w:rStyle w:val="Hyperlink"/>
            <w:rFonts w:ascii="Arial" w:hAnsi="Arial" w:cs="Arial"/>
            <w:color w:val="000000" w:themeColor="text1"/>
            <w:sz w:val="16"/>
            <w:szCs w:val="16"/>
          </w:rPr>
          <w:t>@SerdarKilic9</w:t>
        </w:r>
      </w:hyperlink>
    </w:p>
    <w:p w:rsidR="0039115C" w:rsidRPr="0039115C" w:rsidRDefault="0039115C" w:rsidP="0039115C">
      <w:pPr>
        <w:pStyle w:val="PlainText"/>
        <w:rPr>
          <w:rFonts w:ascii="Arial" w:hAnsi="Arial" w:cs="Arial"/>
          <w:b/>
          <w:color w:val="000000" w:themeColor="text1"/>
          <w:sz w:val="16"/>
          <w:szCs w:val="16"/>
        </w:rPr>
        <w:sectPr w:rsidR="0039115C" w:rsidRPr="0039115C" w:rsidSect="0039115C">
          <w:type w:val="continuous"/>
          <w:pgSz w:w="12240" w:h="15840" w:code="1"/>
          <w:pgMar w:top="720" w:right="720" w:bottom="2160" w:left="720" w:header="0" w:footer="567" w:gutter="0"/>
          <w:cols w:num="2" w:space="720"/>
          <w:titlePg/>
          <w:docGrid w:linePitch="360"/>
        </w:sectPr>
      </w:pPr>
      <w:r w:rsidRPr="0039115C">
        <w:rPr>
          <w:rFonts w:ascii="Arial" w:hAnsi="Arial" w:cs="Arial"/>
          <w:b/>
          <w:color w:val="000000" w:themeColor="text1"/>
          <w:sz w:val="16"/>
          <w:szCs w:val="16"/>
        </w:rPr>
        <w:t>Salutation: De</w:t>
      </w:r>
      <w:r>
        <w:rPr>
          <w:rFonts w:ascii="Arial" w:hAnsi="Arial" w:cs="Arial"/>
          <w:b/>
          <w:color w:val="000000" w:themeColor="text1"/>
          <w:sz w:val="16"/>
          <w:szCs w:val="16"/>
        </w:rPr>
        <w:t>ar Ambassador</w:t>
      </w:r>
    </w:p>
    <w:p w:rsidR="0039115C" w:rsidRPr="0039115C" w:rsidRDefault="0039115C" w:rsidP="0039115C">
      <w:pPr>
        <w:autoSpaceDE w:val="0"/>
        <w:autoSpaceDN w:val="0"/>
        <w:adjustRightInd w:val="0"/>
        <w:rPr>
          <w:rFonts w:ascii="Arial" w:hAnsi="Arial" w:cs="Arial"/>
          <w:b/>
          <w:color w:val="000000"/>
          <w:sz w:val="20"/>
          <w:szCs w:val="20"/>
        </w:rPr>
      </w:pPr>
      <w:r w:rsidRPr="0039115C">
        <w:rPr>
          <w:rFonts w:ascii="Arial" w:hAnsi="Arial" w:cs="Arial"/>
          <w:b/>
          <w:color w:val="000000"/>
          <w:sz w:val="20"/>
          <w:szCs w:val="20"/>
        </w:rPr>
        <w:t xml:space="preserve">2) LET US KNOW YOU TOOK ACTION </w:t>
      </w:r>
    </w:p>
    <w:p w:rsidR="0039115C" w:rsidRPr="0039115C" w:rsidRDefault="0039115C" w:rsidP="0039115C">
      <w:pPr>
        <w:autoSpaceDE w:val="0"/>
        <w:autoSpaceDN w:val="0"/>
        <w:adjustRightInd w:val="0"/>
        <w:rPr>
          <w:rFonts w:ascii="Arial" w:hAnsi="Arial" w:cs="Arial"/>
          <w:color w:val="000000"/>
          <w:sz w:val="20"/>
          <w:szCs w:val="20"/>
        </w:rPr>
      </w:pPr>
      <w:hyperlink r:id="rId15" w:history="1">
        <w:r w:rsidRPr="0039115C">
          <w:rPr>
            <w:rStyle w:val="Hyperlink"/>
            <w:rFonts w:ascii="Arial" w:hAnsi="Arial" w:cs="Arial"/>
            <w:sz w:val="20"/>
            <w:szCs w:val="20"/>
          </w:rPr>
          <w:t>Click here</w:t>
        </w:r>
      </w:hyperlink>
      <w:r w:rsidRPr="0039115C">
        <w:rPr>
          <w:rFonts w:ascii="Arial" w:hAnsi="Arial" w:cs="Arial"/>
          <w:color w:val="000000"/>
          <w:sz w:val="20"/>
          <w:szCs w:val="20"/>
        </w:rPr>
        <w:t xml:space="preserve"> to let us know if you took action on this case! </w:t>
      </w:r>
      <w:r w:rsidRPr="0039115C">
        <w:rPr>
          <w:rFonts w:ascii="Arial" w:hAnsi="Arial" w:cs="Arial"/>
          <w:i/>
          <w:iCs/>
          <w:color w:val="000000"/>
          <w:sz w:val="20"/>
          <w:szCs w:val="20"/>
        </w:rPr>
        <w:t>This is Urgent Action 16.18</w:t>
      </w:r>
    </w:p>
    <w:p w:rsidR="0039115C" w:rsidRPr="0039115C" w:rsidRDefault="0039115C" w:rsidP="0039115C">
      <w:pPr>
        <w:rPr>
          <w:rFonts w:ascii="Arial" w:hAnsi="Arial" w:cs="Arial"/>
          <w:color w:val="000000"/>
          <w:sz w:val="20"/>
          <w:szCs w:val="20"/>
        </w:rPr>
      </w:pPr>
      <w:r w:rsidRPr="0039115C">
        <w:rPr>
          <w:rFonts w:ascii="Arial" w:hAnsi="Arial" w:cs="Arial"/>
          <w:color w:val="000000"/>
          <w:sz w:val="20"/>
          <w:szCs w:val="20"/>
        </w:rPr>
        <w:t>Here's why it is so important to report your actions: we record the actions taken on each case—letters, emails, calls and tweets—and use that information in our advocacy.</w:t>
      </w:r>
    </w:p>
    <w:p w:rsidR="0039115C" w:rsidRDefault="0039115C" w:rsidP="0039115C">
      <w:pPr>
        <w:pStyle w:val="AIAddressText"/>
        <w:tabs>
          <w:tab w:val="clear" w:pos="567"/>
        </w:tabs>
        <w:spacing w:line="240" w:lineRule="auto"/>
        <w:rPr>
          <w:rFonts w:cs="Arial"/>
          <w:sz w:val="16"/>
          <w:szCs w:val="16"/>
          <w:u w:val="single"/>
        </w:rPr>
        <w:sectPr w:rsidR="0039115C" w:rsidSect="0039115C">
          <w:type w:val="continuous"/>
          <w:pgSz w:w="12240" w:h="15840" w:code="1"/>
          <w:pgMar w:top="720" w:right="720" w:bottom="2160" w:left="720" w:header="0" w:footer="567" w:gutter="0"/>
          <w:cols w:space="720"/>
          <w:titlePg/>
          <w:docGrid w:linePitch="360"/>
        </w:sectPr>
      </w:pPr>
    </w:p>
    <w:p w:rsidR="0039115C" w:rsidRDefault="0039115C" w:rsidP="0039115C">
      <w:pPr>
        <w:pStyle w:val="AITableHeading"/>
        <w:tabs>
          <w:tab w:val="clear" w:pos="567"/>
        </w:tabs>
        <w:rPr>
          <w:rFonts w:cs="Arial"/>
          <w:sz w:val="16"/>
          <w:szCs w:val="16"/>
        </w:rPr>
        <w:sectPr w:rsidR="0039115C" w:rsidSect="0039115C">
          <w:type w:val="continuous"/>
          <w:pgSz w:w="12240" w:h="15840" w:code="1"/>
          <w:pgMar w:top="720" w:right="720" w:bottom="2160" w:left="720" w:header="0" w:footer="567" w:gutter="0"/>
          <w:cols w:num="3" w:space="720"/>
          <w:titlePg/>
          <w:docGrid w:linePitch="360"/>
        </w:sectPr>
      </w:pPr>
    </w:p>
    <w:p w:rsidR="009C02B1" w:rsidRDefault="009C02B1" w:rsidP="0039115C">
      <w:pPr>
        <w:pStyle w:val="AITextSmallNoLineSpacing"/>
        <w:spacing w:line="240" w:lineRule="auto"/>
        <w:rPr>
          <w:rFonts w:cs="Arial"/>
          <w:b/>
          <w:bCs/>
        </w:rPr>
        <w:sectPr w:rsidR="009C02B1" w:rsidSect="0039115C">
          <w:type w:val="continuous"/>
          <w:pgSz w:w="12240" w:h="15840" w:code="1"/>
          <w:pgMar w:top="720" w:right="720" w:bottom="2160" w:left="720" w:header="0" w:footer="567" w:gutter="0"/>
          <w:cols w:num="3" w:space="720"/>
          <w:titlePg/>
          <w:docGrid w:linePitch="360"/>
        </w:sectPr>
      </w:pPr>
    </w:p>
    <w:p w:rsidR="0026766F" w:rsidRPr="00F95961" w:rsidRDefault="0026766F" w:rsidP="0039115C">
      <w:pPr>
        <w:pStyle w:val="AIUASecondHeading"/>
        <w:spacing w:line="240" w:lineRule="auto"/>
        <w:rPr>
          <w:rFonts w:ascii="Arial" w:hAnsi="Arial" w:cs="Arial"/>
        </w:rPr>
      </w:pPr>
      <w:r w:rsidRPr="0039115C">
        <w:rPr>
          <w:rFonts w:ascii="Arial" w:hAnsi="Arial" w:cs="Arial"/>
          <w:sz w:val="20"/>
          <w:szCs w:val="20"/>
        </w:rPr>
        <w:br w:type="page"/>
      </w:r>
      <w:r w:rsidRPr="00F95961">
        <w:rPr>
          <w:rFonts w:ascii="Arial" w:hAnsi="Arial" w:cs="Arial"/>
        </w:rPr>
        <w:lastRenderedPageBreak/>
        <w:t>URGENT ACTION</w:t>
      </w:r>
    </w:p>
    <w:p w:rsidR="0026766F" w:rsidRPr="000F0AF1" w:rsidRDefault="00DF5D6F" w:rsidP="0039115C">
      <w:pPr>
        <w:rPr>
          <w:rStyle w:val="AIHeadline"/>
          <w:rFonts w:cs="Arial"/>
          <w:snapToGrid w:val="0"/>
          <w:sz w:val="38"/>
          <w:szCs w:val="38"/>
        </w:rPr>
      </w:pPr>
      <w:r>
        <w:rPr>
          <w:rStyle w:val="AIHeadline"/>
          <w:rFonts w:cs="Arial"/>
          <w:snapToGrid w:val="0"/>
          <w:sz w:val="38"/>
          <w:szCs w:val="38"/>
        </w:rPr>
        <w:t>turkish medical association leaders detained</w:t>
      </w:r>
    </w:p>
    <w:p w:rsidR="0026766F" w:rsidRPr="00F95961" w:rsidRDefault="0026766F" w:rsidP="0039115C">
      <w:pPr>
        <w:pStyle w:val="Heading2"/>
        <w:spacing w:before="120" w:after="120" w:line="240" w:lineRule="auto"/>
        <w:rPr>
          <w:rFonts w:ascii="Arial" w:hAnsi="Arial" w:cs="Arial"/>
        </w:rPr>
      </w:pPr>
      <w:r w:rsidRPr="00F95961">
        <w:rPr>
          <w:rFonts w:ascii="Arial" w:hAnsi="Arial" w:cs="Arial"/>
        </w:rPr>
        <w:t>ADditional Information</w:t>
      </w:r>
    </w:p>
    <w:p w:rsidR="005B4C59" w:rsidRPr="00325097" w:rsidRDefault="005B4C59" w:rsidP="0039115C">
      <w:pPr>
        <w:pStyle w:val="AIBodytext"/>
        <w:tabs>
          <w:tab w:val="clear" w:pos="567"/>
        </w:tabs>
        <w:spacing w:line="240" w:lineRule="auto"/>
        <w:rPr>
          <w:rStyle w:val="StyleAIBodytextAsianSimSunChar"/>
          <w:sz w:val="18"/>
          <w:szCs w:val="18"/>
        </w:rPr>
      </w:pPr>
      <w:r w:rsidRPr="00325097">
        <w:rPr>
          <w:rStyle w:val="StyleAIBodytextAsianSimSunChar"/>
          <w:rFonts w:cs="Arial"/>
          <w:sz w:val="18"/>
          <w:szCs w:val="18"/>
        </w:rPr>
        <w:t xml:space="preserve">On 24 January, the TTB issued a statement calling for an end to the Turkish armed forces’ military operation in Afrin, northern Syria. The ongoing military offensive began on 20 January and is directed at the Kurdish </w:t>
      </w:r>
      <w:r w:rsidRPr="00325097">
        <w:rPr>
          <w:rStyle w:val="StyleAIBodytextAsianSimSunChar"/>
          <w:sz w:val="18"/>
          <w:szCs w:val="18"/>
        </w:rPr>
        <w:t xml:space="preserve">Autonomous Administration’s military wing, the YPG (the People’s Protection Units) in Afrin, northern Syria. Turkish government cites YPG’s links to the armed Kurdistan Workers’ Party (PKK), with which it has fought for decades within Turkey. </w:t>
      </w:r>
    </w:p>
    <w:p w:rsidR="00F72AE5" w:rsidRPr="00325097" w:rsidRDefault="00F72AE5" w:rsidP="0039115C">
      <w:pPr>
        <w:pStyle w:val="AIBodytext"/>
        <w:tabs>
          <w:tab w:val="clear" w:pos="567"/>
        </w:tabs>
        <w:spacing w:line="240" w:lineRule="auto"/>
        <w:rPr>
          <w:rStyle w:val="StyleAIBodytextAsianSimSunChar"/>
          <w:rFonts w:cs="Arial"/>
          <w:sz w:val="18"/>
          <w:szCs w:val="18"/>
        </w:rPr>
      </w:pPr>
      <w:r w:rsidRPr="00325097">
        <w:rPr>
          <w:rStyle w:val="StyleAIBodytextAsianSimSunChar"/>
          <w:rFonts w:cs="Arial"/>
          <w:sz w:val="18"/>
          <w:szCs w:val="18"/>
        </w:rPr>
        <w:t>The Central Council is the executive committee of the organi</w:t>
      </w:r>
      <w:r w:rsidR="00DF5D6F" w:rsidRPr="00325097">
        <w:rPr>
          <w:rStyle w:val="StyleAIBodytextAsianSimSunChar"/>
          <w:rFonts w:cs="Arial"/>
          <w:sz w:val="18"/>
          <w:szCs w:val="18"/>
        </w:rPr>
        <w:t>z</w:t>
      </w:r>
      <w:r w:rsidRPr="00325097">
        <w:rPr>
          <w:rStyle w:val="StyleAIBodytextAsianSimSunChar"/>
          <w:rFonts w:cs="Arial"/>
          <w:sz w:val="18"/>
          <w:szCs w:val="18"/>
        </w:rPr>
        <w:t xml:space="preserve">ation, made up of the chair and representatives from provincial medical associations. </w:t>
      </w:r>
    </w:p>
    <w:p w:rsidR="00A304E2" w:rsidRPr="00325097" w:rsidRDefault="00A304E2" w:rsidP="0039115C">
      <w:pPr>
        <w:pStyle w:val="AIBodytext"/>
        <w:tabs>
          <w:tab w:val="clear" w:pos="567"/>
        </w:tabs>
        <w:spacing w:line="240" w:lineRule="auto"/>
        <w:rPr>
          <w:rStyle w:val="StyleAIBodytextAsianSimSunChar"/>
          <w:rFonts w:cs="Arial"/>
          <w:sz w:val="18"/>
          <w:szCs w:val="18"/>
        </w:rPr>
      </w:pPr>
      <w:r w:rsidRPr="00325097">
        <w:rPr>
          <w:rStyle w:val="StyleAIBodytextAsianSimSunChar"/>
          <w:rFonts w:cs="Arial"/>
          <w:sz w:val="18"/>
          <w:szCs w:val="18"/>
        </w:rPr>
        <w:t>The right to freedom of expression is protected under Article 19 of the International Covenant for Civil and Political Rights, Article 10 of the European Convention on Human Rights</w:t>
      </w:r>
      <w:r w:rsidR="00DE31DD" w:rsidRPr="00325097">
        <w:rPr>
          <w:rStyle w:val="StyleAIBodytextAsianSimSunChar"/>
          <w:rFonts w:cs="Arial"/>
          <w:sz w:val="18"/>
          <w:szCs w:val="18"/>
        </w:rPr>
        <w:t>, to both of which Turkey is a party,</w:t>
      </w:r>
      <w:r w:rsidRPr="00325097">
        <w:rPr>
          <w:rStyle w:val="StyleAIBodytextAsianSimSunChar"/>
          <w:rFonts w:cs="Arial"/>
          <w:sz w:val="18"/>
          <w:szCs w:val="18"/>
        </w:rPr>
        <w:t xml:space="preserve"> and </w:t>
      </w:r>
      <w:r w:rsidR="00DE31DD" w:rsidRPr="00325097">
        <w:rPr>
          <w:rStyle w:val="StyleAIBodytextAsianSimSunChar"/>
          <w:rFonts w:cs="Arial"/>
          <w:sz w:val="18"/>
          <w:szCs w:val="18"/>
        </w:rPr>
        <w:t xml:space="preserve">Article 26 of the Turkish Constitution.  </w:t>
      </w:r>
    </w:p>
    <w:p w:rsidR="0026766F" w:rsidRPr="00DE31DD" w:rsidRDefault="0026766F" w:rsidP="0039115C">
      <w:pPr>
        <w:rPr>
          <w:rFonts w:cs="Arial"/>
          <w:sz w:val="16"/>
          <w:szCs w:val="16"/>
        </w:rPr>
      </w:pPr>
      <w:r w:rsidRPr="00F95961">
        <w:rPr>
          <w:rFonts w:ascii="Arial" w:hAnsi="Arial" w:cs="Arial"/>
          <w:sz w:val="16"/>
          <w:szCs w:val="16"/>
        </w:rPr>
        <w:t>Name</w:t>
      </w:r>
      <w:r w:rsidR="00DE31DD">
        <w:rPr>
          <w:rFonts w:ascii="Arial" w:hAnsi="Arial" w:cs="Arial"/>
          <w:color w:val="2D2D2D"/>
          <w:spacing w:val="3"/>
          <w:sz w:val="23"/>
          <w:szCs w:val="23"/>
          <w:shd w:val="clear" w:color="auto" w:fill="FFFFFF"/>
        </w:rPr>
        <w:t xml:space="preserve"> </w:t>
      </w:r>
      <w:r w:rsidR="00DE31DD" w:rsidRPr="00DE31DD">
        <w:rPr>
          <w:rFonts w:ascii="Arial" w:hAnsi="Arial" w:cs="Arial"/>
          <w:sz w:val="16"/>
          <w:szCs w:val="16"/>
        </w:rPr>
        <w:t>Raşit Tükel</w:t>
      </w:r>
      <w:r w:rsidR="00665957">
        <w:rPr>
          <w:rFonts w:ascii="Arial" w:hAnsi="Arial" w:cs="Arial"/>
          <w:sz w:val="16"/>
          <w:szCs w:val="16"/>
        </w:rPr>
        <w:t xml:space="preserve"> (m)</w:t>
      </w:r>
      <w:r w:rsidR="00DE31DD" w:rsidRPr="00DE31DD">
        <w:rPr>
          <w:rFonts w:ascii="Arial" w:hAnsi="Arial" w:cs="Arial"/>
          <w:sz w:val="16"/>
          <w:szCs w:val="16"/>
        </w:rPr>
        <w:t>, Sezai Berber</w:t>
      </w:r>
      <w:r w:rsidR="00665957">
        <w:rPr>
          <w:rFonts w:ascii="Arial" w:hAnsi="Arial" w:cs="Arial"/>
          <w:sz w:val="16"/>
          <w:szCs w:val="16"/>
        </w:rPr>
        <w:t xml:space="preserve"> (m)</w:t>
      </w:r>
      <w:r w:rsidR="00DE31DD" w:rsidRPr="00DE31DD">
        <w:rPr>
          <w:rFonts w:ascii="Arial" w:hAnsi="Arial" w:cs="Arial"/>
          <w:sz w:val="16"/>
          <w:szCs w:val="16"/>
        </w:rPr>
        <w:t>, Sinan Adıyaman</w:t>
      </w:r>
      <w:r w:rsidR="00665957">
        <w:rPr>
          <w:rFonts w:ascii="Arial" w:hAnsi="Arial" w:cs="Arial"/>
          <w:sz w:val="16"/>
          <w:szCs w:val="16"/>
        </w:rPr>
        <w:t xml:space="preserve"> (m)</w:t>
      </w:r>
      <w:r w:rsidR="00DE31DD" w:rsidRPr="00DE31DD">
        <w:rPr>
          <w:rFonts w:ascii="Arial" w:hAnsi="Arial" w:cs="Arial"/>
          <w:sz w:val="16"/>
          <w:szCs w:val="16"/>
        </w:rPr>
        <w:t>, Selma Güngör</w:t>
      </w:r>
      <w:r w:rsidR="00665957">
        <w:rPr>
          <w:rFonts w:ascii="Arial" w:hAnsi="Arial" w:cs="Arial"/>
          <w:sz w:val="16"/>
          <w:szCs w:val="16"/>
        </w:rPr>
        <w:t xml:space="preserve"> (f)</w:t>
      </w:r>
      <w:r w:rsidR="00DE31DD" w:rsidRPr="00DE31DD">
        <w:rPr>
          <w:rFonts w:ascii="Arial" w:hAnsi="Arial" w:cs="Arial"/>
          <w:sz w:val="16"/>
          <w:szCs w:val="16"/>
        </w:rPr>
        <w:t>, Şeyhmus Gökalp</w:t>
      </w:r>
      <w:r w:rsidR="00665957">
        <w:rPr>
          <w:rFonts w:ascii="Arial" w:hAnsi="Arial" w:cs="Arial"/>
          <w:sz w:val="16"/>
          <w:szCs w:val="16"/>
        </w:rPr>
        <w:t xml:space="preserve"> (m)</w:t>
      </w:r>
      <w:r w:rsidR="00DE31DD" w:rsidRPr="00DE31DD">
        <w:rPr>
          <w:rFonts w:ascii="Arial" w:hAnsi="Arial" w:cs="Arial"/>
          <w:sz w:val="16"/>
          <w:szCs w:val="16"/>
        </w:rPr>
        <w:t>, Hande Arpat</w:t>
      </w:r>
      <w:r w:rsidR="00665957">
        <w:rPr>
          <w:rFonts w:ascii="Arial" w:hAnsi="Arial" w:cs="Arial"/>
          <w:sz w:val="16"/>
          <w:szCs w:val="16"/>
        </w:rPr>
        <w:t xml:space="preserve"> (m)</w:t>
      </w:r>
      <w:r w:rsidR="00DE31DD" w:rsidRPr="00DE31DD">
        <w:rPr>
          <w:rFonts w:ascii="Arial" w:hAnsi="Arial" w:cs="Arial"/>
          <w:sz w:val="16"/>
          <w:szCs w:val="16"/>
        </w:rPr>
        <w:t>, Ayfer Horasan</w:t>
      </w:r>
      <w:r w:rsidR="00665957">
        <w:rPr>
          <w:rFonts w:ascii="Arial" w:hAnsi="Arial" w:cs="Arial"/>
          <w:sz w:val="16"/>
          <w:szCs w:val="16"/>
        </w:rPr>
        <w:t xml:space="preserve"> (f)</w:t>
      </w:r>
      <w:r w:rsidR="00DE31DD" w:rsidRPr="00DE31DD">
        <w:rPr>
          <w:rFonts w:ascii="Arial" w:hAnsi="Arial" w:cs="Arial"/>
          <w:sz w:val="16"/>
          <w:szCs w:val="16"/>
        </w:rPr>
        <w:t>, Taner Gören</w:t>
      </w:r>
      <w:r w:rsidR="00665957">
        <w:rPr>
          <w:rFonts w:ascii="Arial" w:hAnsi="Arial" w:cs="Arial"/>
          <w:sz w:val="16"/>
          <w:szCs w:val="16"/>
        </w:rPr>
        <w:t xml:space="preserve"> (m)</w:t>
      </w:r>
      <w:r w:rsidR="00DE31DD" w:rsidRPr="00DE31DD">
        <w:rPr>
          <w:rFonts w:ascii="Arial" w:hAnsi="Arial" w:cs="Arial"/>
          <w:sz w:val="16"/>
          <w:szCs w:val="16"/>
        </w:rPr>
        <w:t>, Funda Obuz</w:t>
      </w:r>
      <w:r w:rsidR="00665957">
        <w:rPr>
          <w:rFonts w:ascii="Arial" w:hAnsi="Arial" w:cs="Arial"/>
          <w:sz w:val="16"/>
          <w:szCs w:val="16"/>
        </w:rPr>
        <w:t xml:space="preserve"> (f)</w:t>
      </w:r>
      <w:r w:rsidR="00DE31DD" w:rsidRPr="00DE31DD">
        <w:rPr>
          <w:rFonts w:ascii="Arial" w:hAnsi="Arial" w:cs="Arial"/>
          <w:sz w:val="16"/>
          <w:szCs w:val="16"/>
        </w:rPr>
        <w:t>, Yaşar Ulutaş</w:t>
      </w:r>
      <w:r w:rsidR="00665957">
        <w:rPr>
          <w:rFonts w:ascii="Arial" w:hAnsi="Arial" w:cs="Arial"/>
          <w:sz w:val="16"/>
          <w:szCs w:val="16"/>
        </w:rPr>
        <w:t xml:space="preserve"> (m)</w:t>
      </w:r>
      <w:r w:rsidR="00DE31DD" w:rsidRPr="00DE31DD">
        <w:rPr>
          <w:rFonts w:ascii="Arial" w:hAnsi="Arial" w:cs="Arial"/>
          <w:sz w:val="16"/>
          <w:szCs w:val="16"/>
        </w:rPr>
        <w:t>, Nazım Yılmaz</w:t>
      </w:r>
      <w:r w:rsidR="00665957">
        <w:rPr>
          <w:rFonts w:ascii="Arial" w:hAnsi="Arial" w:cs="Arial"/>
          <w:sz w:val="16"/>
          <w:szCs w:val="16"/>
        </w:rPr>
        <w:t xml:space="preserve"> (m)</w:t>
      </w:r>
      <w:r w:rsidR="00DE31DD" w:rsidRPr="00DE31DD">
        <w:rPr>
          <w:rFonts w:ascii="Arial" w:hAnsi="Arial" w:cs="Arial"/>
          <w:sz w:val="16"/>
          <w:szCs w:val="16"/>
        </w:rPr>
        <w:t>.</w:t>
      </w:r>
    </w:p>
    <w:p w:rsidR="0026766F" w:rsidRPr="00F95961" w:rsidRDefault="0026766F" w:rsidP="0039115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E31DD">
        <w:rPr>
          <w:rFonts w:ascii="Arial" w:hAnsi="Arial" w:cs="Arial"/>
          <w:sz w:val="16"/>
          <w:szCs w:val="16"/>
        </w:rPr>
        <w:t xml:space="preserve"> all</w:t>
      </w:r>
    </w:p>
    <w:p w:rsidR="0026766F" w:rsidRPr="00F95961" w:rsidRDefault="0026766F" w:rsidP="0039115C">
      <w:pPr>
        <w:rPr>
          <w:rFonts w:ascii="Arial" w:hAnsi="Arial" w:cs="Arial"/>
        </w:rPr>
      </w:pPr>
    </w:p>
    <w:p w:rsidR="0026766F" w:rsidRPr="00F95961" w:rsidRDefault="0026766F" w:rsidP="0039115C">
      <w:pPr>
        <w:pStyle w:val="AITextSmallNoLineSpacing"/>
        <w:spacing w:line="240" w:lineRule="auto"/>
        <w:rPr>
          <w:rStyle w:val="StyleAIBodytextAsianSimSunChar"/>
          <w:rFonts w:cs="Arial"/>
          <w:sz w:val="18"/>
          <w:szCs w:val="18"/>
        </w:rPr>
        <w:sectPr w:rsidR="0026766F" w:rsidRPr="00F95961" w:rsidSect="0039115C">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39115C">
      <w:pPr>
        <w:pStyle w:val="AITextSmallNoLineSpacing"/>
        <w:spacing w:line="240" w:lineRule="auto"/>
        <w:jc w:val="right"/>
        <w:rPr>
          <w:rFonts w:cs="Arial"/>
          <w:sz w:val="18"/>
        </w:rPr>
      </w:pPr>
    </w:p>
    <w:p w:rsidR="0026766F" w:rsidRPr="00F95961" w:rsidRDefault="0026766F" w:rsidP="0039115C">
      <w:pPr>
        <w:pStyle w:val="AITextSmallNoLineSpacing"/>
        <w:spacing w:line="240" w:lineRule="auto"/>
        <w:jc w:val="right"/>
        <w:rPr>
          <w:rFonts w:cs="Arial"/>
          <w:sz w:val="18"/>
        </w:rPr>
      </w:pPr>
    </w:p>
    <w:p w:rsidR="001624EA" w:rsidRDefault="0026766F" w:rsidP="0039115C">
      <w:pPr>
        <w:rPr>
          <w:rFonts w:ascii="Arial" w:hAnsi="Arial" w:cs="Arial"/>
          <w:sz w:val="16"/>
          <w:szCs w:val="16"/>
        </w:rPr>
      </w:pPr>
      <w:r w:rsidRPr="00F95961">
        <w:rPr>
          <w:rFonts w:ascii="Arial" w:hAnsi="Arial" w:cs="Arial"/>
          <w:sz w:val="16"/>
          <w:szCs w:val="16"/>
        </w:rPr>
        <w:t xml:space="preserve">Further information on UA: </w:t>
      </w:r>
      <w:r w:rsidR="007F5632">
        <w:rPr>
          <w:rFonts w:ascii="Arial" w:hAnsi="Arial" w:cs="Arial"/>
          <w:sz w:val="16"/>
          <w:szCs w:val="16"/>
        </w:rPr>
        <w:t>16/18</w:t>
      </w:r>
      <w:r w:rsidR="00D16345">
        <w:rPr>
          <w:rFonts w:ascii="Arial" w:hAnsi="Arial" w:cs="Arial"/>
          <w:sz w:val="16"/>
          <w:szCs w:val="16"/>
        </w:rPr>
        <w:t xml:space="preserve"> </w:t>
      </w:r>
      <w:r w:rsidRPr="00F95961">
        <w:rPr>
          <w:rFonts w:ascii="Arial" w:hAnsi="Arial" w:cs="Arial"/>
          <w:sz w:val="16"/>
          <w:szCs w:val="16"/>
        </w:rPr>
        <w:t xml:space="preserve">Index: </w:t>
      </w:r>
      <w:r w:rsidR="00363108">
        <w:rPr>
          <w:rFonts w:ascii="Arial" w:hAnsi="Arial" w:cs="Arial"/>
          <w:sz w:val="16"/>
          <w:szCs w:val="16"/>
        </w:rPr>
        <w:t>EUR 44/7814/2018</w:t>
      </w:r>
      <w:r w:rsidR="00363108" w:rsidRPr="00F95961">
        <w:rPr>
          <w:rFonts w:ascii="Arial" w:hAnsi="Arial" w:cs="Arial"/>
          <w:sz w:val="16"/>
          <w:szCs w:val="16"/>
        </w:rPr>
        <w:t xml:space="preserve"> </w:t>
      </w:r>
      <w:r w:rsidRPr="00F95961">
        <w:rPr>
          <w:rFonts w:ascii="Arial" w:hAnsi="Arial" w:cs="Arial"/>
          <w:sz w:val="16"/>
          <w:szCs w:val="16"/>
        </w:rPr>
        <w:t xml:space="preserve">Issue Date: </w:t>
      </w:r>
      <w:r w:rsidR="00363108">
        <w:rPr>
          <w:rFonts w:ascii="Arial" w:hAnsi="Arial" w:cs="Arial"/>
          <w:sz w:val="16"/>
          <w:szCs w:val="16"/>
        </w:rPr>
        <w:t>30 January 2018</w:t>
      </w:r>
      <w:bookmarkStart w:id="0" w:name="_GoBack"/>
      <w:bookmarkEnd w:id="0"/>
    </w:p>
    <w:p w:rsidR="0026766F" w:rsidRPr="00F95961" w:rsidRDefault="0026766F" w:rsidP="0039115C">
      <w:pPr>
        <w:rPr>
          <w:rFonts w:ascii="Arial" w:hAnsi="Arial" w:cs="Arial"/>
          <w:sz w:val="16"/>
          <w:szCs w:val="16"/>
        </w:rPr>
      </w:pPr>
    </w:p>
    <w:sectPr w:rsidR="0026766F" w:rsidRPr="00F95961" w:rsidSect="0039115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D9" w:rsidRDefault="003E31D9">
      <w:r>
        <w:separator/>
      </w:r>
    </w:p>
  </w:endnote>
  <w:endnote w:type="continuationSeparator" w:id="0">
    <w:p w:rsidR="003E31D9" w:rsidRDefault="003E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DejaVuSans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0D7" w:rsidRDefault="001F30D7" w:rsidP="001F30D7">
    <w:pPr>
      <w:pStyle w:val="Default"/>
      <w:rPr>
        <w:sz w:val="16"/>
        <w:szCs w:val="16"/>
      </w:rPr>
    </w:pPr>
    <w:r>
      <w:rPr>
        <w:sz w:val="16"/>
        <w:szCs w:val="16"/>
      </w:rPr>
      <w:t xml:space="preserve">AIUSA’s Urgent Action Network | 5 Penn Plaza, New York NY 10001 </w:t>
    </w:r>
  </w:p>
  <w:p w:rsidR="0026766F" w:rsidRPr="00D0106D" w:rsidRDefault="001F30D7" w:rsidP="001F30D7">
    <w:pPr>
      <w:pStyle w:val="Footer"/>
      <w:tabs>
        <w:tab w:val="clear" w:pos="2268"/>
        <w:tab w:val="clear" w:pos="2835"/>
        <w:tab w:val="clear" w:pos="4320"/>
        <w:tab w:val="clear" w:pos="8640"/>
      </w:tabs>
    </w:pPr>
    <w:r>
      <w:rPr>
        <w:sz w:val="16"/>
        <w:szCs w:val="16"/>
      </w:rPr>
      <w:t>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E31D9">
    <w:pPr>
      <w:pStyle w:val="Footer"/>
    </w:pPr>
    <w:r w:rsidRPr="003E31D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0D7" w:rsidRDefault="001F30D7" w:rsidP="001F30D7">
    <w:pPr>
      <w:pStyle w:val="Default"/>
      <w:jc w:val="center"/>
      <w:rPr>
        <w:sz w:val="16"/>
        <w:szCs w:val="16"/>
      </w:rPr>
    </w:pPr>
    <w:r>
      <w:rPr>
        <w:sz w:val="16"/>
        <w:szCs w:val="16"/>
      </w:rPr>
      <w:t>AIUSA’s Urgent Action Network | 5 Penn Plaza, New York NY 10001</w:t>
    </w:r>
  </w:p>
  <w:p w:rsidR="001F30D7" w:rsidRPr="00D0106D" w:rsidRDefault="001F30D7" w:rsidP="001F30D7">
    <w:pPr>
      <w:pStyle w:val="Footer"/>
      <w:tabs>
        <w:tab w:val="clear" w:pos="2268"/>
        <w:tab w:val="clear" w:pos="2835"/>
        <w:tab w:val="clear" w:pos="4320"/>
        <w:tab w:val="clear" w:pos="8640"/>
      </w:tabs>
      <w:jc w:val="center"/>
    </w:pPr>
    <w:r>
      <w:rPr>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D9" w:rsidRDefault="003E31D9">
      <w:r>
        <w:separator/>
      </w:r>
    </w:p>
  </w:footnote>
  <w:footnote w:type="continuationSeparator" w:id="0">
    <w:p w:rsidR="003E31D9" w:rsidRDefault="003E3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665957" w:rsidRDefault="00D16345"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665957">
      <w:rPr>
        <w:rFonts w:ascii="Arial" w:hAnsi="Arial" w:cs="Arial"/>
        <w:sz w:val="16"/>
        <w:szCs w:val="16"/>
      </w:rPr>
      <w:t>UA:</w:t>
    </w:r>
    <w:r w:rsidR="007F5632">
      <w:rPr>
        <w:rFonts w:ascii="Arial" w:hAnsi="Arial" w:cs="Arial"/>
        <w:sz w:val="16"/>
        <w:szCs w:val="16"/>
      </w:rPr>
      <w:t xml:space="preserve"> 16/18</w:t>
    </w:r>
    <w:r w:rsidR="0026766F" w:rsidRPr="00665957">
      <w:rPr>
        <w:rFonts w:ascii="Arial" w:hAnsi="Arial" w:cs="Arial"/>
        <w:sz w:val="16"/>
        <w:szCs w:val="16"/>
      </w:rPr>
      <w:t xml:space="preserve"> Index: </w:t>
    </w:r>
    <w:r w:rsidR="00363108" w:rsidRPr="00D16345">
      <w:rPr>
        <w:rFonts w:ascii="Arial" w:hAnsi="Arial" w:cs="Arial"/>
        <w:sz w:val="16"/>
        <w:szCs w:val="16"/>
      </w:rPr>
      <w:t>EUR 44/7814/2018</w:t>
    </w:r>
    <w:r w:rsidR="00363108" w:rsidRPr="00665957">
      <w:rPr>
        <w:rFonts w:ascii="Arial" w:hAnsi="Arial" w:cs="Arial"/>
        <w:sz w:val="16"/>
        <w:szCs w:val="16"/>
      </w:rPr>
      <w:t xml:space="preserve"> </w:t>
    </w:r>
    <w:r w:rsidR="00363108" w:rsidRPr="00D16345">
      <w:rPr>
        <w:rFonts w:ascii="Arial" w:hAnsi="Arial" w:cs="Arial"/>
        <w:sz w:val="16"/>
        <w:szCs w:val="16"/>
      </w:rPr>
      <w:t>Turkey</w:t>
    </w:r>
    <w:r w:rsidR="0026766F" w:rsidRPr="00665957">
      <w:rPr>
        <w:rFonts w:ascii="Arial" w:hAnsi="Arial" w:cs="Arial"/>
        <w:sz w:val="16"/>
        <w:szCs w:val="16"/>
      </w:rPr>
      <w:tab/>
      <w:t xml:space="preserve">Date: </w:t>
    </w:r>
    <w:r w:rsidR="00363108" w:rsidRPr="00D16345">
      <w:rPr>
        <w:rFonts w:ascii="Arial" w:hAnsi="Arial" w:cs="Arial"/>
        <w:sz w:val="16"/>
        <w:szCs w:val="16"/>
      </w:rPr>
      <w:t>30 January 2018</w:t>
    </w:r>
  </w:p>
  <w:p w:rsidR="0026766F" w:rsidRPr="00665957"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DAD238E"/>
    <w:multiLevelType w:val="hybridMultilevel"/>
    <w:tmpl w:val="36E0B8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3D"/>
    <w:rsid w:val="0002248B"/>
    <w:rsid w:val="00023EE0"/>
    <w:rsid w:val="00057BFD"/>
    <w:rsid w:val="000B23F7"/>
    <w:rsid w:val="000F0AF1"/>
    <w:rsid w:val="000F11B8"/>
    <w:rsid w:val="00114598"/>
    <w:rsid w:val="001411BF"/>
    <w:rsid w:val="001624EA"/>
    <w:rsid w:val="001671E0"/>
    <w:rsid w:val="001951FB"/>
    <w:rsid w:val="00196F3C"/>
    <w:rsid w:val="001B7B2B"/>
    <w:rsid w:val="001E0993"/>
    <w:rsid w:val="001F30D7"/>
    <w:rsid w:val="0026766F"/>
    <w:rsid w:val="0027166B"/>
    <w:rsid w:val="002923B7"/>
    <w:rsid w:val="002932CE"/>
    <w:rsid w:val="002D74FB"/>
    <w:rsid w:val="00310926"/>
    <w:rsid w:val="003174CF"/>
    <w:rsid w:val="00325097"/>
    <w:rsid w:val="00347243"/>
    <w:rsid w:val="00363108"/>
    <w:rsid w:val="003677BD"/>
    <w:rsid w:val="0039115C"/>
    <w:rsid w:val="003A2A73"/>
    <w:rsid w:val="003D377A"/>
    <w:rsid w:val="003E31D9"/>
    <w:rsid w:val="00415A74"/>
    <w:rsid w:val="00447161"/>
    <w:rsid w:val="00475586"/>
    <w:rsid w:val="00483E30"/>
    <w:rsid w:val="00491111"/>
    <w:rsid w:val="004D19C7"/>
    <w:rsid w:val="004E6A6E"/>
    <w:rsid w:val="005040F2"/>
    <w:rsid w:val="005149A9"/>
    <w:rsid w:val="0053584A"/>
    <w:rsid w:val="005534BC"/>
    <w:rsid w:val="005B4C59"/>
    <w:rsid w:val="005B5966"/>
    <w:rsid w:val="005C2CBA"/>
    <w:rsid w:val="005C41FB"/>
    <w:rsid w:val="005D159E"/>
    <w:rsid w:val="005E3947"/>
    <w:rsid w:val="005F0D06"/>
    <w:rsid w:val="005F29C5"/>
    <w:rsid w:val="00606C38"/>
    <w:rsid w:val="00665957"/>
    <w:rsid w:val="006814D6"/>
    <w:rsid w:val="006820E8"/>
    <w:rsid w:val="006C2190"/>
    <w:rsid w:val="006C3DE2"/>
    <w:rsid w:val="006E0897"/>
    <w:rsid w:val="006E2A41"/>
    <w:rsid w:val="007179E8"/>
    <w:rsid w:val="00736B40"/>
    <w:rsid w:val="007479B8"/>
    <w:rsid w:val="007620A6"/>
    <w:rsid w:val="0077354F"/>
    <w:rsid w:val="00795D45"/>
    <w:rsid w:val="007A1959"/>
    <w:rsid w:val="007A5DA8"/>
    <w:rsid w:val="007D3C61"/>
    <w:rsid w:val="007E0CAD"/>
    <w:rsid w:val="007E57A7"/>
    <w:rsid w:val="007F5632"/>
    <w:rsid w:val="00815508"/>
    <w:rsid w:val="008224D0"/>
    <w:rsid w:val="008241AB"/>
    <w:rsid w:val="0086100E"/>
    <w:rsid w:val="0086363D"/>
    <w:rsid w:val="0086414A"/>
    <w:rsid w:val="00875E19"/>
    <w:rsid w:val="00894EA3"/>
    <w:rsid w:val="008A2F11"/>
    <w:rsid w:val="008B17C0"/>
    <w:rsid w:val="008C6392"/>
    <w:rsid w:val="008E48B0"/>
    <w:rsid w:val="008F64FC"/>
    <w:rsid w:val="009144AA"/>
    <w:rsid w:val="00946781"/>
    <w:rsid w:val="00950C7F"/>
    <w:rsid w:val="00963CA3"/>
    <w:rsid w:val="00985339"/>
    <w:rsid w:val="00987C31"/>
    <w:rsid w:val="009971C5"/>
    <w:rsid w:val="009B2272"/>
    <w:rsid w:val="009C02B1"/>
    <w:rsid w:val="009C0BC3"/>
    <w:rsid w:val="009D5F0B"/>
    <w:rsid w:val="009E0910"/>
    <w:rsid w:val="009F4BB3"/>
    <w:rsid w:val="00A304E2"/>
    <w:rsid w:val="00AF4CF9"/>
    <w:rsid w:val="00B043D9"/>
    <w:rsid w:val="00B06E79"/>
    <w:rsid w:val="00B22D7A"/>
    <w:rsid w:val="00B4432F"/>
    <w:rsid w:val="00B60FB0"/>
    <w:rsid w:val="00B811E7"/>
    <w:rsid w:val="00B84EF8"/>
    <w:rsid w:val="00B9147D"/>
    <w:rsid w:val="00BA31FC"/>
    <w:rsid w:val="00BE4AEB"/>
    <w:rsid w:val="00BE5DF4"/>
    <w:rsid w:val="00C264C5"/>
    <w:rsid w:val="00C64997"/>
    <w:rsid w:val="00CE6658"/>
    <w:rsid w:val="00D0106D"/>
    <w:rsid w:val="00D03746"/>
    <w:rsid w:val="00D16345"/>
    <w:rsid w:val="00D20DEB"/>
    <w:rsid w:val="00D63AA5"/>
    <w:rsid w:val="00D6401F"/>
    <w:rsid w:val="00D85FE8"/>
    <w:rsid w:val="00DC5FB0"/>
    <w:rsid w:val="00DD777F"/>
    <w:rsid w:val="00DE31DD"/>
    <w:rsid w:val="00DE7F53"/>
    <w:rsid w:val="00DF0C26"/>
    <w:rsid w:val="00DF5D6F"/>
    <w:rsid w:val="00E23769"/>
    <w:rsid w:val="00E2387F"/>
    <w:rsid w:val="00E42973"/>
    <w:rsid w:val="00E601DC"/>
    <w:rsid w:val="00E63519"/>
    <w:rsid w:val="00E6735E"/>
    <w:rsid w:val="00E958C5"/>
    <w:rsid w:val="00E96397"/>
    <w:rsid w:val="00E97E64"/>
    <w:rsid w:val="00EA7847"/>
    <w:rsid w:val="00EB3D70"/>
    <w:rsid w:val="00EC130D"/>
    <w:rsid w:val="00EC2C85"/>
    <w:rsid w:val="00ED61F1"/>
    <w:rsid w:val="00F20743"/>
    <w:rsid w:val="00F25545"/>
    <w:rsid w:val="00F54365"/>
    <w:rsid w:val="00F72AE5"/>
    <w:rsid w:val="00F75B3D"/>
    <w:rsid w:val="00F7781E"/>
    <w:rsid w:val="00F95961"/>
    <w:rsid w:val="00FF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B09183-7C2F-4CE9-BF53-B67740BF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DE7F5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E7F53"/>
    <w:rPr>
      <w:rFonts w:ascii="Arial" w:hAnsi="Arial" w:cs="Arial"/>
      <w:b/>
      <w:bCs/>
      <w:kern w:val="32"/>
      <w:sz w:val="32"/>
      <w:szCs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57BFD"/>
    <w:rPr>
      <w:rFonts w:cs="Times New Roman"/>
      <w:sz w:val="16"/>
      <w:szCs w:val="16"/>
    </w:rPr>
  </w:style>
  <w:style w:type="paragraph" w:styleId="CommentText">
    <w:name w:val="annotation text"/>
    <w:basedOn w:val="Normal"/>
    <w:link w:val="CommentTextChar"/>
    <w:uiPriority w:val="99"/>
    <w:rsid w:val="00057BFD"/>
    <w:rPr>
      <w:sz w:val="20"/>
      <w:szCs w:val="20"/>
    </w:rPr>
  </w:style>
  <w:style w:type="character" w:customStyle="1" w:styleId="CommentTextChar">
    <w:name w:val="Comment Text Char"/>
    <w:basedOn w:val="DefaultParagraphFont"/>
    <w:link w:val="CommentText"/>
    <w:uiPriority w:val="99"/>
    <w:locked/>
    <w:rsid w:val="00057BFD"/>
    <w:rPr>
      <w:rFonts w:cs="Times New Roman"/>
      <w:lang w:val="x-none" w:eastAsia="zh-CN"/>
    </w:rPr>
  </w:style>
  <w:style w:type="paragraph" w:styleId="CommentSubject">
    <w:name w:val="annotation subject"/>
    <w:basedOn w:val="CommentText"/>
    <w:next w:val="CommentText"/>
    <w:link w:val="CommentSubjectChar"/>
    <w:uiPriority w:val="99"/>
    <w:rsid w:val="00057BFD"/>
    <w:rPr>
      <w:b/>
      <w:bCs/>
    </w:rPr>
  </w:style>
  <w:style w:type="character" w:customStyle="1" w:styleId="CommentSubjectChar">
    <w:name w:val="Comment Subject Char"/>
    <w:basedOn w:val="CommentTextChar"/>
    <w:link w:val="CommentSubject"/>
    <w:uiPriority w:val="99"/>
    <w:locked/>
    <w:rsid w:val="00057BFD"/>
    <w:rPr>
      <w:rFonts w:cs="Times New Roman"/>
      <w:b/>
      <w:bCs/>
      <w:lang w:val="x-none" w:eastAsia="zh-CN"/>
    </w:rPr>
  </w:style>
  <w:style w:type="paragraph" w:styleId="BalloonText">
    <w:name w:val="Balloon Text"/>
    <w:basedOn w:val="Normal"/>
    <w:link w:val="BalloonTextChar"/>
    <w:uiPriority w:val="99"/>
    <w:rsid w:val="00057BFD"/>
    <w:rPr>
      <w:rFonts w:ascii="Segoe UI" w:hAnsi="Segoe UI" w:cs="Segoe UI"/>
      <w:sz w:val="18"/>
      <w:szCs w:val="18"/>
    </w:rPr>
  </w:style>
  <w:style w:type="character" w:customStyle="1" w:styleId="BalloonTextChar">
    <w:name w:val="Balloon Text Char"/>
    <w:basedOn w:val="DefaultParagraphFont"/>
    <w:link w:val="BalloonText"/>
    <w:uiPriority w:val="99"/>
    <w:locked/>
    <w:rsid w:val="00057BFD"/>
    <w:rPr>
      <w:rFonts w:ascii="Segoe UI" w:hAnsi="Segoe UI" w:cs="Segoe UI"/>
      <w:sz w:val="18"/>
      <w:szCs w:val="18"/>
      <w:lang w:val="x-none" w:eastAsia="zh-CN"/>
    </w:rPr>
  </w:style>
  <w:style w:type="character" w:styleId="Hyperlink">
    <w:name w:val="Hyperlink"/>
    <w:basedOn w:val="DefaultParagraphFont"/>
    <w:uiPriority w:val="99"/>
    <w:rsid w:val="00DE7F53"/>
    <w:rPr>
      <w:rFonts w:cs="Times New Roman"/>
      <w:color w:val="0563C1" w:themeColor="hyperlink"/>
      <w:u w:val="single"/>
    </w:rPr>
  </w:style>
  <w:style w:type="paragraph" w:styleId="Revision">
    <w:name w:val="Revision"/>
    <w:hidden/>
    <w:uiPriority w:val="99"/>
    <w:semiHidden/>
    <w:rsid w:val="00D16345"/>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9115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9115C"/>
    <w:rPr>
      <w:rFonts w:ascii="Consolas" w:eastAsiaTheme="minorHAnsi" w:hAnsi="Consolas" w:cstheme="minorBidi"/>
      <w:sz w:val="21"/>
      <w:szCs w:val="21"/>
      <w:lang w:val="en-US" w:eastAsia="en-US"/>
    </w:rPr>
  </w:style>
  <w:style w:type="paragraph" w:customStyle="1" w:styleId="Default">
    <w:name w:val="Default"/>
    <w:rsid w:val="001F30D7"/>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ashington.emb.mfa.gov.tr/Mission/Conta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mbassy.washingtondc@mfa.gov.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dalet.gov.tr"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C:\Users\iar3team\AppData\Local\Microsoft\Windows\INetCache\Content.Outlook\47QF1R6R\twitter.com\SerdarKilic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723</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Milena Buyum</dc:creator>
  <cp:keywords/>
  <dc:description/>
  <cp:lastModifiedBy>iar3team</cp:lastModifiedBy>
  <cp:revision>2</cp:revision>
  <dcterms:created xsi:type="dcterms:W3CDTF">2018-01-31T15:21:00Z</dcterms:created>
  <dcterms:modified xsi:type="dcterms:W3CDTF">2018-01-31T15:21:00Z</dcterms:modified>
</cp:coreProperties>
</file>