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F5EB5" w:rsidRPr="00F95961" w:rsidRDefault="000F5EB5" w:rsidP="001C21BE">
      <w:pPr>
        <w:pStyle w:val="AIUrgentActionTopHeading"/>
        <w:tabs>
          <w:tab w:val="clear" w:pos="567"/>
        </w:tabs>
        <w:spacing w:line="240" w:lineRule="auto"/>
        <w:rPr>
          <w:rFonts w:cs="Arial"/>
          <w:sz w:val="120"/>
          <w:szCs w:val="120"/>
        </w:rPr>
      </w:pPr>
      <w:r w:rsidRPr="00F95961">
        <w:rPr>
          <w:rFonts w:cs="Arial"/>
          <w:sz w:val="120"/>
          <w:szCs w:val="120"/>
        </w:rPr>
        <w:t>URGENT ACTION</w:t>
      </w:r>
    </w:p>
    <w:p w:rsidR="000F5EB5" w:rsidRPr="00E02772" w:rsidRDefault="00C91C43" w:rsidP="001C21BE">
      <w:pPr>
        <w:rPr>
          <w:rStyle w:val="AIHeadline"/>
          <w:rFonts w:cs="Arial"/>
          <w:sz w:val="36"/>
          <w:szCs w:val="34"/>
          <w:lang w:eastAsia="zh-TW"/>
        </w:rPr>
      </w:pPr>
      <w:r w:rsidRPr="00E02772">
        <w:rPr>
          <w:rStyle w:val="AIHeadline"/>
          <w:rFonts w:cs="Arial"/>
          <w:sz w:val="36"/>
          <w:szCs w:val="34"/>
          <w:lang w:eastAsia="zh-TW"/>
        </w:rPr>
        <w:t xml:space="preserve">rights lawyer detained </w:t>
      </w:r>
      <w:r w:rsidR="00933C79" w:rsidRPr="00E02772">
        <w:rPr>
          <w:rStyle w:val="AIHeadline"/>
          <w:rFonts w:cs="Arial"/>
          <w:sz w:val="36"/>
          <w:szCs w:val="34"/>
          <w:lang w:eastAsia="zh-TW"/>
        </w:rPr>
        <w:t>without official charge</w:t>
      </w:r>
    </w:p>
    <w:p w:rsidR="000F5EB5" w:rsidRPr="001621A2" w:rsidRDefault="00933C79" w:rsidP="001C21BE">
      <w:pPr>
        <w:pStyle w:val="AIintropara"/>
        <w:spacing w:line="240" w:lineRule="auto"/>
        <w:rPr>
          <w:rFonts w:cs="Arial"/>
          <w:lang w:eastAsia="zh-TW"/>
        </w:rPr>
      </w:pPr>
      <w:r>
        <w:rPr>
          <w:rFonts w:cs="Arial"/>
          <w:lang w:eastAsia="zh-TW"/>
        </w:rPr>
        <w:t>Sixty year old h</w:t>
      </w:r>
      <w:r w:rsidR="00C91C43">
        <w:rPr>
          <w:rFonts w:cs="Arial"/>
          <w:lang w:eastAsia="zh-TW"/>
        </w:rPr>
        <w:t>uman rights</w:t>
      </w:r>
      <w:r w:rsidR="007F5DD3">
        <w:rPr>
          <w:rFonts w:cs="Arial"/>
        </w:rPr>
        <w:t xml:space="preserve"> </w:t>
      </w:r>
      <w:r w:rsidR="00C91C43">
        <w:rPr>
          <w:rFonts w:cs="Arial"/>
          <w:lang w:eastAsia="zh-TW"/>
        </w:rPr>
        <w:t>lawyer Li Yuhan</w:t>
      </w:r>
      <w:r w:rsidR="00BE5AB8">
        <w:rPr>
          <w:rFonts w:cs="Arial"/>
          <w:lang w:eastAsia="zh-TW"/>
        </w:rPr>
        <w:t xml:space="preserve"> </w:t>
      </w:r>
      <w:r w:rsidR="00F84B10">
        <w:rPr>
          <w:rFonts w:cs="Arial"/>
          <w:lang w:eastAsia="zh-TW"/>
        </w:rPr>
        <w:t xml:space="preserve">has been </w:t>
      </w:r>
      <w:r w:rsidR="0080558C">
        <w:rPr>
          <w:rFonts w:cs="Arial"/>
          <w:lang w:eastAsia="zh-TW"/>
        </w:rPr>
        <w:t>criminally detained for</w:t>
      </w:r>
      <w:r w:rsidR="00F84B10">
        <w:rPr>
          <w:rFonts w:cs="Arial"/>
          <w:lang w:eastAsia="zh-TW"/>
        </w:rPr>
        <w:t xml:space="preserve"> nearly a month without any official information about the charges against her. Last heard from </w:t>
      </w:r>
      <w:r w:rsidR="001621A2">
        <w:rPr>
          <w:rFonts w:cs="Arial"/>
          <w:lang w:eastAsia="zh-TW"/>
        </w:rPr>
        <w:t>on 9 October</w:t>
      </w:r>
      <w:r w:rsidR="000D7169">
        <w:rPr>
          <w:rFonts w:cs="Arial"/>
          <w:lang w:eastAsia="zh-TW"/>
        </w:rPr>
        <w:t xml:space="preserve"> 2017</w:t>
      </w:r>
      <w:r w:rsidR="00F84B10">
        <w:rPr>
          <w:rFonts w:cs="Arial"/>
          <w:lang w:eastAsia="zh-TW"/>
        </w:rPr>
        <w:t>, there has been no confirmation that she has access to a lawyer of</w:t>
      </w:r>
      <w:r w:rsidR="00C9071F">
        <w:rPr>
          <w:rFonts w:cs="Arial"/>
          <w:lang w:eastAsia="zh-TW"/>
        </w:rPr>
        <w:t xml:space="preserve"> her own choice. She is at risk of torture and other ill-treatment.</w:t>
      </w:r>
    </w:p>
    <w:p w:rsidR="000F5EB5" w:rsidRPr="009B26DB" w:rsidRDefault="00C217CD" w:rsidP="001C21BE">
      <w:pPr>
        <w:pStyle w:val="AIBodytext"/>
        <w:tabs>
          <w:tab w:val="clear" w:pos="567"/>
        </w:tabs>
        <w:spacing w:line="240" w:lineRule="auto"/>
        <w:rPr>
          <w:sz w:val="19"/>
          <w:szCs w:val="19"/>
          <w:lang w:eastAsia="zh-TW"/>
        </w:rPr>
      </w:pPr>
      <w:r w:rsidRPr="009B26DB">
        <w:rPr>
          <w:rStyle w:val="StyleAIBodytextAsianSimSunChar"/>
          <w:rFonts w:cs="Arial"/>
          <w:b/>
          <w:sz w:val="19"/>
          <w:szCs w:val="19"/>
          <w:lang w:eastAsia="zh-TW"/>
        </w:rPr>
        <w:t>Li Yuhan</w:t>
      </w:r>
      <w:r w:rsidR="009D6754" w:rsidRPr="009B26DB">
        <w:rPr>
          <w:rStyle w:val="StyleAIBodytextAsianSimSunChar"/>
          <w:rFonts w:cs="Arial"/>
          <w:sz w:val="19"/>
          <w:szCs w:val="19"/>
          <w:lang w:eastAsia="zh-TW"/>
        </w:rPr>
        <w:t xml:space="preserve"> </w:t>
      </w:r>
      <w:r w:rsidR="007100D7" w:rsidRPr="009B26DB">
        <w:rPr>
          <w:sz w:val="19"/>
          <w:szCs w:val="19"/>
          <w:lang w:eastAsia="zh-TW"/>
        </w:rPr>
        <w:t xml:space="preserve">was last heard from on 9 October 2017 after she sent a text message to her brother about being taken away by the police. According </w:t>
      </w:r>
      <w:r w:rsidR="007100D7" w:rsidRPr="009B26DB">
        <w:rPr>
          <w:rStyle w:val="StyleAIBodytextAsianSimSunChar"/>
          <w:rFonts w:cs="Arial"/>
          <w:sz w:val="19"/>
          <w:szCs w:val="19"/>
          <w:lang w:eastAsia="zh-TW"/>
        </w:rPr>
        <w:t>to her family, she is being</w:t>
      </w:r>
      <w:r w:rsidR="009D6754" w:rsidRPr="009B26DB">
        <w:rPr>
          <w:rStyle w:val="StyleAIBodytextAsianSimSunChar"/>
          <w:rFonts w:cs="Arial"/>
          <w:sz w:val="19"/>
          <w:szCs w:val="19"/>
          <w:lang w:eastAsia="zh-TW"/>
        </w:rPr>
        <w:t xml:space="preserve"> </w:t>
      </w:r>
      <w:r w:rsidR="0078207C" w:rsidRPr="009B26DB">
        <w:rPr>
          <w:rStyle w:val="StyleAIBodytextAsianSimSunChar"/>
          <w:rFonts w:cs="Arial"/>
          <w:sz w:val="19"/>
          <w:szCs w:val="19"/>
          <w:lang w:eastAsia="zh-TW"/>
        </w:rPr>
        <w:t xml:space="preserve">criminally detained </w:t>
      </w:r>
      <w:r w:rsidR="00C4026B" w:rsidRPr="009B26DB">
        <w:rPr>
          <w:rStyle w:val="StyleAIBodytextAsianSimSunChar"/>
          <w:rFonts w:cs="Arial"/>
          <w:sz w:val="19"/>
          <w:szCs w:val="19"/>
          <w:lang w:eastAsia="zh-TW"/>
        </w:rPr>
        <w:t xml:space="preserve">by the Heping </w:t>
      </w:r>
      <w:r w:rsidR="00F469CE" w:rsidRPr="009B26DB">
        <w:rPr>
          <w:rStyle w:val="StyleAIBodytextAsianSimSunChar"/>
          <w:rFonts w:cs="Arial"/>
          <w:sz w:val="19"/>
          <w:szCs w:val="19"/>
          <w:lang w:eastAsia="zh-TW"/>
        </w:rPr>
        <w:t>District B</w:t>
      </w:r>
      <w:r w:rsidR="00C4026B" w:rsidRPr="009B26DB">
        <w:rPr>
          <w:rStyle w:val="StyleAIBodytextAsianSimSunChar"/>
          <w:rFonts w:cs="Arial"/>
          <w:sz w:val="19"/>
          <w:szCs w:val="19"/>
          <w:lang w:eastAsia="zh-TW"/>
        </w:rPr>
        <w:t>ranch of the Shenyang City Public Security Bureau in Liaoning province</w:t>
      </w:r>
      <w:r w:rsidR="007100D7" w:rsidRPr="009B26DB">
        <w:rPr>
          <w:rStyle w:val="StyleAIBodytextAsianSimSunChar"/>
          <w:rFonts w:cs="Arial"/>
          <w:sz w:val="19"/>
          <w:szCs w:val="19"/>
          <w:lang w:eastAsia="zh-TW"/>
        </w:rPr>
        <w:t>.</w:t>
      </w:r>
      <w:r w:rsidR="00931C9A" w:rsidRPr="009B26DB">
        <w:rPr>
          <w:sz w:val="19"/>
          <w:szCs w:val="19"/>
          <w:lang w:eastAsia="zh-TW"/>
        </w:rPr>
        <w:t xml:space="preserve"> </w:t>
      </w:r>
    </w:p>
    <w:p w:rsidR="00DB583E" w:rsidRPr="009B26DB" w:rsidRDefault="00C07F67" w:rsidP="001C21BE">
      <w:pPr>
        <w:pStyle w:val="AIBodytext"/>
        <w:tabs>
          <w:tab w:val="clear" w:pos="567"/>
        </w:tabs>
        <w:spacing w:line="240" w:lineRule="auto"/>
        <w:rPr>
          <w:sz w:val="19"/>
          <w:szCs w:val="19"/>
          <w:lang w:eastAsia="zh-TW"/>
        </w:rPr>
      </w:pPr>
      <w:r w:rsidRPr="009B26DB">
        <w:rPr>
          <w:sz w:val="19"/>
          <w:szCs w:val="19"/>
          <w:lang w:eastAsia="zh-TW"/>
        </w:rPr>
        <w:t xml:space="preserve">After </w:t>
      </w:r>
      <w:r w:rsidR="009D6754" w:rsidRPr="009B26DB">
        <w:rPr>
          <w:sz w:val="19"/>
          <w:szCs w:val="19"/>
          <w:lang w:eastAsia="zh-TW"/>
        </w:rPr>
        <w:t>losing contact</w:t>
      </w:r>
      <w:r w:rsidR="0094700C" w:rsidRPr="009B26DB">
        <w:rPr>
          <w:sz w:val="19"/>
          <w:szCs w:val="19"/>
          <w:lang w:eastAsia="zh-TW"/>
        </w:rPr>
        <w:t xml:space="preserve">, </w:t>
      </w:r>
      <w:r w:rsidR="009D6754" w:rsidRPr="009B26DB">
        <w:rPr>
          <w:sz w:val="19"/>
          <w:szCs w:val="19"/>
          <w:lang w:eastAsia="zh-TW"/>
        </w:rPr>
        <w:t xml:space="preserve">Li Yuhan’s family </w:t>
      </w:r>
      <w:r w:rsidR="007100D7" w:rsidRPr="009B26DB">
        <w:rPr>
          <w:sz w:val="19"/>
          <w:szCs w:val="19"/>
          <w:lang w:eastAsia="zh-TW"/>
        </w:rPr>
        <w:t xml:space="preserve">repeatedly </w:t>
      </w:r>
      <w:r w:rsidR="0094700C" w:rsidRPr="009B26DB">
        <w:rPr>
          <w:sz w:val="19"/>
          <w:szCs w:val="19"/>
          <w:lang w:eastAsia="zh-TW"/>
        </w:rPr>
        <w:t>asked the</w:t>
      </w:r>
      <w:r w:rsidR="00DB583E" w:rsidRPr="009B26DB">
        <w:rPr>
          <w:sz w:val="19"/>
          <w:szCs w:val="19"/>
          <w:lang w:eastAsia="zh-TW"/>
        </w:rPr>
        <w:t xml:space="preserve"> local</w:t>
      </w:r>
      <w:r w:rsidR="0094700C" w:rsidRPr="009B26DB">
        <w:rPr>
          <w:sz w:val="19"/>
          <w:szCs w:val="19"/>
          <w:lang w:eastAsia="zh-TW"/>
        </w:rPr>
        <w:t xml:space="preserve"> authorities about </w:t>
      </w:r>
      <w:r w:rsidR="009D6754" w:rsidRPr="009B26DB">
        <w:rPr>
          <w:sz w:val="19"/>
          <w:szCs w:val="19"/>
          <w:lang w:eastAsia="zh-TW"/>
        </w:rPr>
        <w:t>her</w:t>
      </w:r>
      <w:r w:rsidR="0094700C" w:rsidRPr="009B26DB">
        <w:rPr>
          <w:sz w:val="19"/>
          <w:szCs w:val="19"/>
          <w:lang w:eastAsia="zh-TW"/>
        </w:rPr>
        <w:t xml:space="preserve"> whereabouts</w:t>
      </w:r>
      <w:r w:rsidR="00515AAC" w:rsidRPr="009B26DB">
        <w:rPr>
          <w:sz w:val="19"/>
          <w:szCs w:val="19"/>
          <w:lang w:eastAsia="zh-TW"/>
        </w:rPr>
        <w:t>.</w:t>
      </w:r>
      <w:r w:rsidR="0094700C" w:rsidRPr="009B26DB">
        <w:rPr>
          <w:sz w:val="19"/>
          <w:szCs w:val="19"/>
          <w:lang w:eastAsia="zh-TW"/>
        </w:rPr>
        <w:t xml:space="preserve"> </w:t>
      </w:r>
      <w:r w:rsidR="00515AAC" w:rsidRPr="009B26DB">
        <w:rPr>
          <w:sz w:val="19"/>
          <w:szCs w:val="19"/>
          <w:lang w:eastAsia="zh-TW"/>
        </w:rPr>
        <w:t>F</w:t>
      </w:r>
      <w:r w:rsidR="007100D7" w:rsidRPr="009B26DB">
        <w:rPr>
          <w:sz w:val="19"/>
          <w:szCs w:val="19"/>
          <w:lang w:eastAsia="zh-TW"/>
        </w:rPr>
        <w:t>inally,</w:t>
      </w:r>
      <w:r w:rsidR="00076176" w:rsidRPr="009B26DB">
        <w:rPr>
          <w:sz w:val="19"/>
          <w:szCs w:val="19"/>
          <w:lang w:eastAsia="zh-TW"/>
        </w:rPr>
        <w:t xml:space="preserve"> </w:t>
      </w:r>
      <w:r w:rsidR="007100D7" w:rsidRPr="009B26DB">
        <w:rPr>
          <w:sz w:val="19"/>
          <w:szCs w:val="19"/>
          <w:lang w:eastAsia="zh-TW"/>
        </w:rPr>
        <w:t>on 31 October, they</w:t>
      </w:r>
      <w:r w:rsidR="009D6754" w:rsidRPr="009B26DB">
        <w:rPr>
          <w:sz w:val="19"/>
          <w:szCs w:val="19"/>
          <w:lang w:eastAsia="zh-TW"/>
        </w:rPr>
        <w:t xml:space="preserve"> </w:t>
      </w:r>
      <w:r w:rsidR="00515AAC" w:rsidRPr="009B26DB">
        <w:rPr>
          <w:sz w:val="19"/>
          <w:szCs w:val="19"/>
          <w:lang w:eastAsia="zh-TW"/>
        </w:rPr>
        <w:t xml:space="preserve">revealed that </w:t>
      </w:r>
      <w:r w:rsidR="00076176" w:rsidRPr="009B26DB">
        <w:rPr>
          <w:sz w:val="19"/>
          <w:szCs w:val="19"/>
          <w:lang w:eastAsia="zh-TW"/>
        </w:rPr>
        <w:t>a police officer who heads the criminal investigation division of the Shenyang City Public Security Bureau</w:t>
      </w:r>
      <w:r w:rsidR="009D6754" w:rsidRPr="009B26DB">
        <w:rPr>
          <w:sz w:val="19"/>
          <w:szCs w:val="19"/>
          <w:lang w:eastAsia="zh-TW"/>
        </w:rPr>
        <w:t xml:space="preserve"> c</w:t>
      </w:r>
      <w:r w:rsidR="00076176" w:rsidRPr="009B26DB">
        <w:rPr>
          <w:sz w:val="19"/>
          <w:szCs w:val="19"/>
          <w:lang w:eastAsia="zh-TW"/>
        </w:rPr>
        <w:t xml:space="preserve">onfirmed </w:t>
      </w:r>
      <w:r w:rsidR="009D6754" w:rsidRPr="009B26DB">
        <w:rPr>
          <w:sz w:val="19"/>
          <w:szCs w:val="19"/>
          <w:lang w:eastAsia="zh-TW"/>
        </w:rPr>
        <w:t>during a telephone call that</w:t>
      </w:r>
      <w:r w:rsidR="00E65BFB" w:rsidRPr="009B26DB">
        <w:rPr>
          <w:sz w:val="19"/>
          <w:szCs w:val="19"/>
          <w:lang w:eastAsia="zh-TW"/>
        </w:rPr>
        <w:t xml:space="preserve"> Li Yuhan</w:t>
      </w:r>
      <w:r w:rsidR="009D6754" w:rsidRPr="009B26DB">
        <w:rPr>
          <w:sz w:val="19"/>
          <w:szCs w:val="19"/>
          <w:lang w:eastAsia="zh-TW"/>
        </w:rPr>
        <w:t xml:space="preserve"> had been detained </w:t>
      </w:r>
      <w:r w:rsidR="00E65BFB" w:rsidRPr="009B26DB">
        <w:rPr>
          <w:sz w:val="19"/>
          <w:szCs w:val="19"/>
          <w:lang w:eastAsia="zh-TW"/>
        </w:rPr>
        <w:t xml:space="preserve">and </w:t>
      </w:r>
      <w:r w:rsidR="00E02772" w:rsidRPr="009B26DB">
        <w:rPr>
          <w:sz w:val="19"/>
          <w:szCs w:val="19"/>
          <w:lang w:eastAsia="zh-TW"/>
        </w:rPr>
        <w:t xml:space="preserve">the officer </w:t>
      </w:r>
      <w:r w:rsidR="009D6754" w:rsidRPr="009B26DB">
        <w:rPr>
          <w:sz w:val="19"/>
          <w:szCs w:val="19"/>
          <w:lang w:eastAsia="zh-TW"/>
        </w:rPr>
        <w:t xml:space="preserve">further </w:t>
      </w:r>
      <w:r w:rsidR="00E65BFB" w:rsidRPr="009B26DB">
        <w:rPr>
          <w:sz w:val="19"/>
          <w:szCs w:val="19"/>
          <w:lang w:eastAsia="zh-TW"/>
        </w:rPr>
        <w:t xml:space="preserve">claimed that </w:t>
      </w:r>
      <w:r w:rsidR="00E02772" w:rsidRPr="009B26DB">
        <w:rPr>
          <w:sz w:val="19"/>
          <w:szCs w:val="19"/>
          <w:lang w:eastAsia="zh-TW"/>
        </w:rPr>
        <w:t xml:space="preserve">she </w:t>
      </w:r>
      <w:r w:rsidR="009D6754" w:rsidRPr="009B26DB">
        <w:rPr>
          <w:sz w:val="19"/>
          <w:szCs w:val="19"/>
          <w:lang w:eastAsia="zh-TW"/>
        </w:rPr>
        <w:t>had given him</w:t>
      </w:r>
      <w:r w:rsidR="00E65BFB" w:rsidRPr="009B26DB">
        <w:rPr>
          <w:sz w:val="19"/>
          <w:szCs w:val="19"/>
          <w:lang w:eastAsia="zh-TW"/>
        </w:rPr>
        <w:t xml:space="preserve"> legal authorization </w:t>
      </w:r>
      <w:r w:rsidR="009D6754" w:rsidRPr="009B26DB">
        <w:rPr>
          <w:sz w:val="19"/>
          <w:szCs w:val="19"/>
          <w:lang w:eastAsia="zh-TW"/>
        </w:rPr>
        <w:t>to hire a lawyer on her behalf</w:t>
      </w:r>
      <w:r w:rsidR="00DB583E" w:rsidRPr="009B26DB">
        <w:rPr>
          <w:sz w:val="19"/>
          <w:szCs w:val="19"/>
          <w:lang w:eastAsia="zh-TW"/>
        </w:rPr>
        <w:t>.</w:t>
      </w:r>
    </w:p>
    <w:p w:rsidR="002330AD" w:rsidRPr="009B26DB" w:rsidRDefault="00931C9A" w:rsidP="001C21BE">
      <w:pPr>
        <w:pStyle w:val="AIBodytext"/>
        <w:tabs>
          <w:tab w:val="clear" w:pos="567"/>
        </w:tabs>
        <w:spacing w:line="240" w:lineRule="auto"/>
        <w:rPr>
          <w:rFonts w:eastAsia="PMingLiU"/>
          <w:sz w:val="19"/>
          <w:szCs w:val="19"/>
          <w:lang w:eastAsia="zh-TW"/>
        </w:rPr>
      </w:pPr>
      <w:r w:rsidRPr="009B26DB">
        <w:rPr>
          <w:sz w:val="19"/>
          <w:szCs w:val="19"/>
          <w:lang w:eastAsia="zh-TW"/>
        </w:rPr>
        <w:t>T</w:t>
      </w:r>
      <w:r w:rsidR="00E65BFB" w:rsidRPr="009B26DB">
        <w:rPr>
          <w:sz w:val="19"/>
          <w:szCs w:val="19"/>
          <w:lang w:eastAsia="zh-TW"/>
        </w:rPr>
        <w:t xml:space="preserve">he officer </w:t>
      </w:r>
      <w:r w:rsidRPr="009B26DB">
        <w:rPr>
          <w:sz w:val="19"/>
          <w:szCs w:val="19"/>
          <w:lang w:eastAsia="zh-TW"/>
        </w:rPr>
        <w:t>claimed</w:t>
      </w:r>
      <w:r w:rsidR="00FC30EC" w:rsidRPr="009B26DB">
        <w:rPr>
          <w:sz w:val="19"/>
          <w:szCs w:val="19"/>
          <w:lang w:eastAsia="zh-TW"/>
        </w:rPr>
        <w:t xml:space="preserve"> that Li Yuhan </w:t>
      </w:r>
      <w:r w:rsidRPr="009B26DB">
        <w:rPr>
          <w:sz w:val="19"/>
          <w:szCs w:val="19"/>
          <w:lang w:eastAsia="zh-TW"/>
        </w:rPr>
        <w:t xml:space="preserve">was being </w:t>
      </w:r>
      <w:r w:rsidR="00FC30EC" w:rsidRPr="009B26DB">
        <w:rPr>
          <w:sz w:val="19"/>
          <w:szCs w:val="19"/>
          <w:lang w:eastAsia="zh-TW"/>
        </w:rPr>
        <w:t>detained for “picking quarrels and provoking trouble”</w:t>
      </w:r>
      <w:r w:rsidRPr="009B26DB">
        <w:rPr>
          <w:sz w:val="19"/>
          <w:szCs w:val="19"/>
          <w:lang w:eastAsia="zh-TW"/>
        </w:rPr>
        <w:t xml:space="preserve"> but </w:t>
      </w:r>
      <w:r w:rsidR="00E65BFB" w:rsidRPr="009B26DB">
        <w:rPr>
          <w:sz w:val="19"/>
          <w:szCs w:val="19"/>
          <w:lang w:eastAsia="zh-TW"/>
        </w:rPr>
        <w:t xml:space="preserve">did not provide </w:t>
      </w:r>
      <w:r w:rsidRPr="009B26DB">
        <w:rPr>
          <w:sz w:val="19"/>
          <w:szCs w:val="19"/>
          <w:lang w:eastAsia="zh-TW"/>
        </w:rPr>
        <w:t xml:space="preserve">any </w:t>
      </w:r>
      <w:r w:rsidR="007100D7" w:rsidRPr="009B26DB">
        <w:rPr>
          <w:sz w:val="19"/>
          <w:szCs w:val="19"/>
          <w:lang w:eastAsia="zh-TW"/>
        </w:rPr>
        <w:t>official documentation</w:t>
      </w:r>
      <w:r w:rsidRPr="009B26DB">
        <w:rPr>
          <w:sz w:val="19"/>
          <w:szCs w:val="19"/>
          <w:lang w:eastAsia="zh-TW"/>
        </w:rPr>
        <w:t>, n</w:t>
      </w:r>
      <w:r w:rsidR="00FC30EC" w:rsidRPr="009B26DB">
        <w:rPr>
          <w:sz w:val="19"/>
          <w:szCs w:val="19"/>
          <w:lang w:eastAsia="zh-TW"/>
        </w:rPr>
        <w:t xml:space="preserve">or confirm </w:t>
      </w:r>
      <w:r w:rsidR="00E65BFB" w:rsidRPr="009B26DB">
        <w:rPr>
          <w:sz w:val="19"/>
          <w:szCs w:val="19"/>
          <w:lang w:eastAsia="zh-TW"/>
        </w:rPr>
        <w:t>any further</w:t>
      </w:r>
      <w:r w:rsidR="00663822" w:rsidRPr="009B26DB">
        <w:rPr>
          <w:sz w:val="19"/>
          <w:szCs w:val="19"/>
          <w:lang w:eastAsia="zh-TW"/>
        </w:rPr>
        <w:t xml:space="preserve"> details</w:t>
      </w:r>
      <w:r w:rsidR="005733BA" w:rsidRPr="009B26DB">
        <w:rPr>
          <w:sz w:val="19"/>
          <w:szCs w:val="19"/>
          <w:lang w:eastAsia="zh-TW"/>
        </w:rPr>
        <w:t>. I</w:t>
      </w:r>
      <w:r w:rsidR="00680B5B" w:rsidRPr="009B26DB">
        <w:rPr>
          <w:sz w:val="19"/>
          <w:szCs w:val="19"/>
          <w:lang w:eastAsia="zh-TW"/>
        </w:rPr>
        <w:t xml:space="preserve">t is unclear </w:t>
      </w:r>
      <w:r w:rsidRPr="009B26DB">
        <w:rPr>
          <w:sz w:val="19"/>
          <w:szCs w:val="19"/>
          <w:lang w:eastAsia="zh-TW"/>
        </w:rPr>
        <w:t xml:space="preserve">whether </w:t>
      </w:r>
      <w:r w:rsidR="00680B5B" w:rsidRPr="009B26DB">
        <w:rPr>
          <w:sz w:val="19"/>
          <w:szCs w:val="19"/>
          <w:lang w:eastAsia="zh-TW"/>
        </w:rPr>
        <w:t>she has h</w:t>
      </w:r>
      <w:r w:rsidR="005733BA" w:rsidRPr="009B26DB">
        <w:rPr>
          <w:sz w:val="19"/>
          <w:szCs w:val="19"/>
          <w:lang w:eastAsia="zh-TW"/>
        </w:rPr>
        <w:t>ired a lawyer of her own choice</w:t>
      </w:r>
      <w:r w:rsidR="00C65F75" w:rsidRPr="009B26DB">
        <w:rPr>
          <w:sz w:val="19"/>
          <w:szCs w:val="19"/>
          <w:lang w:eastAsia="zh-TW"/>
        </w:rPr>
        <w:t xml:space="preserve"> or has been assigned </w:t>
      </w:r>
      <w:r w:rsidRPr="009B26DB">
        <w:rPr>
          <w:sz w:val="19"/>
          <w:szCs w:val="19"/>
          <w:lang w:eastAsia="zh-TW"/>
        </w:rPr>
        <w:t>one</w:t>
      </w:r>
      <w:r w:rsidR="00C65F75" w:rsidRPr="009B26DB">
        <w:rPr>
          <w:sz w:val="19"/>
          <w:szCs w:val="19"/>
          <w:lang w:eastAsia="zh-TW"/>
        </w:rPr>
        <w:t xml:space="preserve"> by the authorities</w:t>
      </w:r>
      <w:r w:rsidR="005733BA" w:rsidRPr="009B26DB">
        <w:rPr>
          <w:sz w:val="19"/>
          <w:szCs w:val="19"/>
          <w:lang w:eastAsia="zh-TW"/>
        </w:rPr>
        <w:t>.</w:t>
      </w:r>
      <w:r w:rsidR="002330AD" w:rsidRPr="009B26DB">
        <w:rPr>
          <w:sz w:val="19"/>
          <w:szCs w:val="19"/>
          <w:lang w:eastAsia="zh-TW"/>
        </w:rPr>
        <w:t xml:space="preserve"> </w:t>
      </w:r>
    </w:p>
    <w:p w:rsidR="00931C9A" w:rsidRPr="009B26DB" w:rsidRDefault="007100D7" w:rsidP="001C21BE">
      <w:pPr>
        <w:pStyle w:val="AIBodytext"/>
        <w:tabs>
          <w:tab w:val="clear" w:pos="567"/>
        </w:tabs>
        <w:spacing w:line="240" w:lineRule="auto"/>
        <w:rPr>
          <w:sz w:val="19"/>
          <w:szCs w:val="19"/>
          <w:lang w:eastAsia="zh-TW"/>
        </w:rPr>
      </w:pPr>
      <w:r w:rsidRPr="009B26DB">
        <w:rPr>
          <w:sz w:val="19"/>
          <w:szCs w:val="19"/>
          <w:lang w:eastAsia="zh-TW"/>
        </w:rPr>
        <w:t xml:space="preserve">The day after receiving confirmation of her detention, </w:t>
      </w:r>
      <w:r w:rsidR="005733BA" w:rsidRPr="009B26DB">
        <w:rPr>
          <w:sz w:val="19"/>
          <w:szCs w:val="19"/>
          <w:lang w:eastAsia="zh-TW"/>
        </w:rPr>
        <w:t>Heilongjiang lawyer Wang Qiushi went to the Shenyang City</w:t>
      </w:r>
      <w:r w:rsidR="006E0A93" w:rsidRPr="009B26DB">
        <w:rPr>
          <w:sz w:val="19"/>
          <w:szCs w:val="19"/>
          <w:lang w:eastAsia="zh-TW"/>
        </w:rPr>
        <w:t xml:space="preserve"> No. 1</w:t>
      </w:r>
      <w:r w:rsidR="005733BA" w:rsidRPr="009B26DB">
        <w:rPr>
          <w:sz w:val="19"/>
          <w:szCs w:val="19"/>
          <w:lang w:eastAsia="zh-TW"/>
        </w:rPr>
        <w:t xml:space="preserve"> Detention Centre</w:t>
      </w:r>
      <w:r w:rsidR="000232CF" w:rsidRPr="009B26DB">
        <w:rPr>
          <w:sz w:val="19"/>
          <w:szCs w:val="19"/>
          <w:lang w:eastAsia="zh-TW"/>
        </w:rPr>
        <w:t xml:space="preserve"> to tr</w:t>
      </w:r>
      <w:r w:rsidR="00406163" w:rsidRPr="009B26DB">
        <w:rPr>
          <w:sz w:val="19"/>
          <w:szCs w:val="19"/>
          <w:lang w:eastAsia="zh-TW"/>
        </w:rPr>
        <w:t>y meet Li Yuhan</w:t>
      </w:r>
      <w:r w:rsidRPr="009B26DB">
        <w:rPr>
          <w:sz w:val="19"/>
          <w:szCs w:val="19"/>
          <w:lang w:eastAsia="zh-TW"/>
        </w:rPr>
        <w:t>. T</w:t>
      </w:r>
      <w:r w:rsidR="00BC0C23" w:rsidRPr="009B26DB">
        <w:rPr>
          <w:sz w:val="19"/>
          <w:szCs w:val="19"/>
          <w:lang w:eastAsia="zh-TW"/>
        </w:rPr>
        <w:t xml:space="preserve">he officers </w:t>
      </w:r>
      <w:r w:rsidRPr="009B26DB">
        <w:rPr>
          <w:sz w:val="19"/>
          <w:szCs w:val="19"/>
          <w:lang w:eastAsia="zh-TW"/>
        </w:rPr>
        <w:t>refused his request, and</w:t>
      </w:r>
      <w:r w:rsidR="00406163" w:rsidRPr="009B26DB">
        <w:rPr>
          <w:sz w:val="19"/>
          <w:szCs w:val="19"/>
          <w:lang w:eastAsia="zh-TW"/>
        </w:rPr>
        <w:t xml:space="preserve"> only confirmed</w:t>
      </w:r>
      <w:r w:rsidR="00BC0C23" w:rsidRPr="009B26DB">
        <w:rPr>
          <w:sz w:val="19"/>
          <w:szCs w:val="19"/>
          <w:lang w:eastAsia="zh-TW"/>
        </w:rPr>
        <w:t xml:space="preserve"> that Li Yuhan ha</w:t>
      </w:r>
      <w:r w:rsidRPr="009B26DB">
        <w:rPr>
          <w:sz w:val="19"/>
          <w:szCs w:val="19"/>
          <w:lang w:eastAsia="zh-TW"/>
        </w:rPr>
        <w:t>d</w:t>
      </w:r>
      <w:r w:rsidR="00BC0C23" w:rsidRPr="009B26DB">
        <w:rPr>
          <w:sz w:val="19"/>
          <w:szCs w:val="19"/>
          <w:lang w:eastAsia="zh-TW"/>
        </w:rPr>
        <w:t xml:space="preserve"> been detained at the centre </w:t>
      </w:r>
      <w:r w:rsidRPr="009B26DB">
        <w:rPr>
          <w:sz w:val="19"/>
          <w:szCs w:val="19"/>
          <w:lang w:eastAsia="zh-TW"/>
        </w:rPr>
        <w:t xml:space="preserve">since </w:t>
      </w:r>
      <w:r w:rsidR="00BC0C23" w:rsidRPr="009B26DB">
        <w:rPr>
          <w:sz w:val="19"/>
          <w:szCs w:val="19"/>
          <w:lang w:eastAsia="zh-TW"/>
        </w:rPr>
        <w:t>9 October</w:t>
      </w:r>
      <w:r w:rsidR="000D7169" w:rsidRPr="009B26DB">
        <w:rPr>
          <w:sz w:val="19"/>
          <w:szCs w:val="19"/>
          <w:lang w:eastAsia="zh-TW"/>
        </w:rPr>
        <w:t>.</w:t>
      </w:r>
      <w:r w:rsidR="00575905" w:rsidRPr="009B26DB">
        <w:rPr>
          <w:sz w:val="19"/>
          <w:szCs w:val="19"/>
          <w:lang w:eastAsia="zh-TW"/>
        </w:rPr>
        <w:t xml:space="preserve"> </w:t>
      </w:r>
      <w:r w:rsidR="00931C9A" w:rsidRPr="009B26DB">
        <w:rPr>
          <w:sz w:val="19"/>
          <w:szCs w:val="19"/>
          <w:lang w:eastAsia="zh-TW"/>
        </w:rPr>
        <w:t>When asked, t</w:t>
      </w:r>
      <w:r w:rsidR="00575905" w:rsidRPr="009B26DB">
        <w:rPr>
          <w:sz w:val="19"/>
          <w:szCs w:val="19"/>
          <w:lang w:eastAsia="zh-TW"/>
        </w:rPr>
        <w:t xml:space="preserve">he officers said they could not disclose </w:t>
      </w:r>
      <w:r w:rsidR="00931C9A" w:rsidRPr="009B26DB">
        <w:rPr>
          <w:sz w:val="19"/>
          <w:szCs w:val="19"/>
          <w:lang w:eastAsia="zh-TW"/>
        </w:rPr>
        <w:t>on what charges Li Yuhan was being detained and further</w:t>
      </w:r>
      <w:r w:rsidR="00663822" w:rsidRPr="009B26DB">
        <w:rPr>
          <w:sz w:val="19"/>
          <w:szCs w:val="19"/>
          <w:lang w:eastAsia="zh-TW"/>
        </w:rPr>
        <w:t xml:space="preserve"> refused to show Li Yuhan’s written legal authorization hiring a lawyer.</w:t>
      </w:r>
      <w:r w:rsidR="00931C9A" w:rsidRPr="009B26DB">
        <w:rPr>
          <w:sz w:val="19"/>
          <w:szCs w:val="19"/>
          <w:lang w:eastAsia="zh-TW"/>
        </w:rPr>
        <w:t xml:space="preserve"> </w:t>
      </w:r>
    </w:p>
    <w:p w:rsidR="005733BA" w:rsidRPr="009B26DB" w:rsidRDefault="00931C9A" w:rsidP="001C21BE">
      <w:pPr>
        <w:pStyle w:val="AIBodytext"/>
        <w:tabs>
          <w:tab w:val="clear" w:pos="567"/>
        </w:tabs>
        <w:spacing w:line="240" w:lineRule="auto"/>
        <w:rPr>
          <w:sz w:val="19"/>
          <w:szCs w:val="19"/>
          <w:lang w:eastAsia="zh-TW"/>
        </w:rPr>
      </w:pPr>
      <w:r w:rsidRPr="009B26DB">
        <w:rPr>
          <w:sz w:val="19"/>
          <w:szCs w:val="19"/>
          <w:lang w:eastAsia="zh-TW"/>
        </w:rPr>
        <w:t>There are concerns for Li Yuhan</w:t>
      </w:r>
      <w:r w:rsidR="00432BBC" w:rsidRPr="009B26DB">
        <w:rPr>
          <w:sz w:val="19"/>
          <w:szCs w:val="19"/>
          <w:lang w:eastAsia="zh-TW"/>
        </w:rPr>
        <w:t>’s</w:t>
      </w:r>
      <w:r w:rsidRPr="009B26DB">
        <w:rPr>
          <w:sz w:val="19"/>
          <w:szCs w:val="19"/>
          <w:lang w:eastAsia="zh-TW"/>
        </w:rPr>
        <w:t xml:space="preserve"> health, she suffers from a heart condition</w:t>
      </w:r>
      <w:r w:rsidR="00933C79" w:rsidRPr="009B26DB">
        <w:rPr>
          <w:sz w:val="19"/>
          <w:szCs w:val="19"/>
          <w:lang w:eastAsia="zh-TW"/>
        </w:rPr>
        <w:t xml:space="preserve"> and, as a result,</w:t>
      </w:r>
      <w:r w:rsidRPr="009B26DB">
        <w:rPr>
          <w:sz w:val="19"/>
          <w:szCs w:val="19"/>
          <w:lang w:eastAsia="zh-TW"/>
        </w:rPr>
        <w:t xml:space="preserve"> had major surgery in March 2017.</w:t>
      </w:r>
      <w:r w:rsidR="00933C79" w:rsidRPr="009B26DB">
        <w:rPr>
          <w:sz w:val="19"/>
          <w:szCs w:val="19"/>
          <w:lang w:eastAsia="zh-TW"/>
        </w:rPr>
        <w:t xml:space="preserve"> Detained incommunicado, without confirmed access to a lawyer of her choice, Li Yuhan is a</w:t>
      </w:r>
      <w:r w:rsidR="00432BBC" w:rsidRPr="009B26DB">
        <w:rPr>
          <w:sz w:val="19"/>
          <w:szCs w:val="19"/>
          <w:lang w:eastAsia="zh-TW"/>
        </w:rPr>
        <w:t>t</w:t>
      </w:r>
      <w:r w:rsidR="00933C79" w:rsidRPr="009B26DB">
        <w:rPr>
          <w:sz w:val="19"/>
          <w:szCs w:val="19"/>
          <w:lang w:eastAsia="zh-TW"/>
        </w:rPr>
        <w:t xml:space="preserve"> risk of torture and ill-treatment.</w:t>
      </w:r>
    </w:p>
    <w:p w:rsidR="001C21BE" w:rsidRPr="00E35808" w:rsidRDefault="001C21BE" w:rsidP="001C21BE">
      <w:pPr>
        <w:rPr>
          <w:rFonts w:ascii="Arial" w:eastAsia="Calibri" w:hAnsi="Arial" w:cs="Arial"/>
          <w:b/>
          <w:sz w:val="20"/>
          <w:szCs w:val="20"/>
        </w:rPr>
      </w:pPr>
      <w:r w:rsidRPr="00E35808">
        <w:rPr>
          <w:rFonts w:ascii="Arial" w:eastAsia="Calibri" w:hAnsi="Arial" w:cs="Arial"/>
          <w:b/>
          <w:sz w:val="20"/>
          <w:szCs w:val="20"/>
        </w:rPr>
        <w:t>1) TAKE ACTION</w:t>
      </w:r>
    </w:p>
    <w:p w:rsidR="001C21BE" w:rsidRPr="00E35808" w:rsidRDefault="001C21BE" w:rsidP="001C21BE">
      <w:pPr>
        <w:rPr>
          <w:rFonts w:ascii="Arial" w:eastAsia="Calibri" w:hAnsi="Arial" w:cs="Arial"/>
          <w:b/>
          <w:sz w:val="20"/>
          <w:szCs w:val="20"/>
        </w:rPr>
      </w:pPr>
      <w:r w:rsidRPr="00E35808">
        <w:rPr>
          <w:rFonts w:ascii="Arial" w:eastAsia="Calibri" w:hAnsi="Arial" w:cs="Arial"/>
          <w:b/>
          <w:sz w:val="20"/>
          <w:szCs w:val="20"/>
        </w:rPr>
        <w:t>Write a letter, send an email, call, fax or tweet:</w:t>
      </w:r>
    </w:p>
    <w:p w:rsidR="000F5EB5" w:rsidRPr="009B26DB" w:rsidRDefault="004C52F3" w:rsidP="001C21BE">
      <w:pPr>
        <w:numPr>
          <w:ilvl w:val="0"/>
          <w:numId w:val="2"/>
        </w:numPr>
        <w:tabs>
          <w:tab w:val="clear" w:pos="284"/>
        </w:tabs>
        <w:ind w:left="720" w:hanging="720"/>
        <w:rPr>
          <w:rFonts w:ascii="Arial" w:hAnsi="Arial" w:cs="Arial"/>
          <w:sz w:val="19"/>
          <w:szCs w:val="19"/>
        </w:rPr>
      </w:pPr>
      <w:r w:rsidRPr="009B26DB">
        <w:rPr>
          <w:rFonts w:ascii="Arial" w:hAnsi="Arial" w:cs="Arial"/>
          <w:sz w:val="19"/>
          <w:szCs w:val="19"/>
        </w:rPr>
        <w:t>Release Li Yuhan unconditionally and immediately unless there is sufficient credible and admissible evidence that she has committed an internationally recognized offence and is granted a fair trial in line with international standards;</w:t>
      </w:r>
    </w:p>
    <w:p w:rsidR="000F5EB5" w:rsidRPr="009B26DB" w:rsidRDefault="004C52F3" w:rsidP="001C21BE">
      <w:pPr>
        <w:numPr>
          <w:ilvl w:val="0"/>
          <w:numId w:val="4"/>
        </w:numPr>
        <w:tabs>
          <w:tab w:val="clear" w:pos="284"/>
        </w:tabs>
        <w:ind w:left="720" w:hanging="720"/>
        <w:rPr>
          <w:rFonts w:ascii="Arial" w:hAnsi="Arial" w:cs="Arial"/>
          <w:sz w:val="19"/>
          <w:szCs w:val="19"/>
          <w:lang w:val="it-IT"/>
        </w:rPr>
      </w:pPr>
      <w:r w:rsidRPr="009B26DB">
        <w:rPr>
          <w:rFonts w:ascii="Arial" w:hAnsi="Arial" w:cs="Arial"/>
          <w:sz w:val="19"/>
          <w:szCs w:val="19"/>
        </w:rPr>
        <w:t>Ensure that Li Yuhan is protected from torture and other ill-treatment while in detention, and</w:t>
      </w:r>
      <w:r w:rsidR="000725C3" w:rsidRPr="009B26DB">
        <w:rPr>
          <w:rFonts w:ascii="Arial" w:hAnsi="Arial" w:cs="Arial"/>
          <w:sz w:val="19"/>
          <w:szCs w:val="19"/>
        </w:rPr>
        <w:t xml:space="preserve"> she has regular, unrestricted access to </w:t>
      </w:r>
      <w:r w:rsidR="00E02772" w:rsidRPr="009B26DB">
        <w:rPr>
          <w:rFonts w:ascii="Arial" w:hAnsi="Arial" w:cs="Arial"/>
          <w:sz w:val="19"/>
          <w:szCs w:val="19"/>
        </w:rPr>
        <w:t>her</w:t>
      </w:r>
      <w:r w:rsidR="000725C3" w:rsidRPr="009B26DB">
        <w:rPr>
          <w:rFonts w:ascii="Arial" w:hAnsi="Arial" w:cs="Arial"/>
          <w:sz w:val="19"/>
          <w:szCs w:val="19"/>
        </w:rPr>
        <w:t xml:space="preserve"> family, lawyers of h</w:t>
      </w:r>
      <w:r w:rsidR="00E02772" w:rsidRPr="009B26DB">
        <w:rPr>
          <w:rFonts w:ascii="Arial" w:hAnsi="Arial" w:cs="Arial"/>
          <w:sz w:val="19"/>
          <w:szCs w:val="19"/>
        </w:rPr>
        <w:t>er</w:t>
      </w:r>
      <w:r w:rsidR="000725C3" w:rsidRPr="009B26DB">
        <w:rPr>
          <w:rFonts w:ascii="Arial" w:hAnsi="Arial" w:cs="Arial"/>
          <w:sz w:val="19"/>
          <w:szCs w:val="19"/>
        </w:rPr>
        <w:t xml:space="preserve"> choice, and</w:t>
      </w:r>
      <w:r w:rsidR="00E02772" w:rsidRPr="009B26DB">
        <w:rPr>
          <w:rFonts w:ascii="Arial" w:hAnsi="Arial" w:cs="Arial"/>
          <w:sz w:val="19"/>
          <w:szCs w:val="19"/>
        </w:rPr>
        <w:t xml:space="preserve"> </w:t>
      </w:r>
      <w:r w:rsidR="007C5D78" w:rsidRPr="009B26DB">
        <w:rPr>
          <w:rFonts w:ascii="Arial" w:hAnsi="Arial" w:cs="Arial"/>
          <w:sz w:val="19"/>
          <w:szCs w:val="19"/>
        </w:rPr>
        <w:t>medical care on request or as necessary</w:t>
      </w:r>
      <w:r w:rsidR="000725C3" w:rsidRPr="009B26DB">
        <w:rPr>
          <w:rFonts w:ascii="Arial" w:hAnsi="Arial" w:cs="Arial"/>
          <w:sz w:val="19"/>
          <w:szCs w:val="19"/>
        </w:rPr>
        <w:t>.</w:t>
      </w:r>
    </w:p>
    <w:p w:rsidR="000F5EB5" w:rsidRDefault="000F5EB5" w:rsidP="001C21BE">
      <w:pPr>
        <w:pStyle w:val="AITableHeading"/>
        <w:tabs>
          <w:tab w:val="clear" w:pos="567"/>
        </w:tabs>
      </w:pPr>
    </w:p>
    <w:p w:rsidR="001C21BE" w:rsidRDefault="001C21BE" w:rsidP="001C21BE">
      <w:pPr>
        <w:rPr>
          <w:rFonts w:ascii="Arial" w:eastAsia="Calibri" w:hAnsi="Arial" w:cs="Arial"/>
          <w:b/>
          <w:sz w:val="20"/>
          <w:szCs w:val="20"/>
        </w:rPr>
      </w:pPr>
      <w:r>
        <w:rPr>
          <w:rFonts w:ascii="Arial" w:eastAsia="Calibri" w:hAnsi="Arial" w:cs="Arial"/>
          <w:b/>
          <w:sz w:val="20"/>
          <w:szCs w:val="20"/>
        </w:rPr>
        <w:t xml:space="preserve">Contact these two officials by </w:t>
      </w:r>
      <w:r>
        <w:rPr>
          <w:rFonts w:ascii="Arial" w:eastAsia="Calibri" w:hAnsi="Arial" w:cs="Arial"/>
          <w:b/>
          <w:sz w:val="20"/>
          <w:szCs w:val="20"/>
        </w:rPr>
        <w:t>15 December, 2017</w:t>
      </w:r>
      <w:r w:rsidRPr="00E35808">
        <w:rPr>
          <w:rFonts w:ascii="Arial" w:eastAsia="Calibri" w:hAnsi="Arial" w:cs="Arial"/>
          <w:b/>
          <w:sz w:val="20"/>
          <w:szCs w:val="20"/>
        </w:rPr>
        <w:t>:</w:t>
      </w:r>
    </w:p>
    <w:p w:rsidR="000F5EB5" w:rsidRDefault="000F5EB5" w:rsidP="001C21BE">
      <w:pPr>
        <w:pStyle w:val="AIAddressText"/>
        <w:tabs>
          <w:tab w:val="clear" w:pos="567"/>
        </w:tabs>
        <w:spacing w:line="240" w:lineRule="auto"/>
        <w:rPr>
          <w:rFonts w:cs="Arial"/>
          <w:sz w:val="16"/>
          <w:szCs w:val="16"/>
        </w:rPr>
        <w:sectPr w:rsidR="000F5EB5" w:rsidSect="001C21BE">
          <w:headerReference w:type="default" r:id="rId13"/>
          <w:footerReference w:type="default" r:id="rId14"/>
          <w:headerReference w:type="first" r:id="rId15"/>
          <w:footerReference w:type="first" r:id="rId16"/>
          <w:type w:val="continuous"/>
          <w:pgSz w:w="12240" w:h="15840" w:code="1"/>
          <w:pgMar w:top="720" w:right="720" w:bottom="2160" w:left="720" w:header="0" w:footer="567" w:gutter="0"/>
          <w:cols w:space="567"/>
          <w:titlePg/>
          <w:docGrid w:linePitch="360"/>
        </w:sectPr>
      </w:pPr>
    </w:p>
    <w:p w:rsidR="000F5EB5" w:rsidRPr="0073536A" w:rsidRDefault="00AA6BE3" w:rsidP="001C21BE">
      <w:pPr>
        <w:pStyle w:val="AIAddressText"/>
        <w:tabs>
          <w:tab w:val="clear" w:pos="567"/>
        </w:tabs>
        <w:spacing w:line="240" w:lineRule="auto"/>
        <w:rPr>
          <w:rFonts w:cs="Arial"/>
          <w:sz w:val="16"/>
          <w:szCs w:val="16"/>
          <w:u w:val="single"/>
        </w:rPr>
      </w:pPr>
      <w:r>
        <w:rPr>
          <w:rFonts w:cs="Arial"/>
          <w:sz w:val="16"/>
          <w:szCs w:val="16"/>
          <w:u w:val="single"/>
        </w:rPr>
        <w:t>Director</w:t>
      </w:r>
    </w:p>
    <w:p w:rsidR="000F5EB5" w:rsidRPr="005D159E" w:rsidRDefault="00AA6BE3" w:rsidP="001C21BE">
      <w:pPr>
        <w:pStyle w:val="AIAddressText"/>
        <w:tabs>
          <w:tab w:val="clear" w:pos="567"/>
        </w:tabs>
        <w:spacing w:line="240" w:lineRule="auto"/>
        <w:rPr>
          <w:rFonts w:cs="Arial"/>
          <w:sz w:val="16"/>
          <w:szCs w:val="16"/>
        </w:rPr>
      </w:pPr>
      <w:r>
        <w:rPr>
          <w:rFonts w:cs="Arial"/>
          <w:sz w:val="16"/>
          <w:szCs w:val="16"/>
        </w:rPr>
        <w:t>Shenyang City No. 1 Detention Centre</w:t>
      </w:r>
      <w:r w:rsidR="000F5EB5" w:rsidRPr="005D159E">
        <w:rPr>
          <w:rFonts w:cs="Arial"/>
          <w:sz w:val="16"/>
          <w:szCs w:val="16"/>
        </w:rPr>
        <w:tab/>
      </w:r>
    </w:p>
    <w:p w:rsidR="000F5EB5" w:rsidRPr="00390D35" w:rsidRDefault="00AA6BE3" w:rsidP="001C21BE">
      <w:pPr>
        <w:pStyle w:val="AIAddressText"/>
        <w:tabs>
          <w:tab w:val="clear" w:pos="567"/>
        </w:tabs>
        <w:spacing w:line="240" w:lineRule="auto"/>
      </w:pPr>
      <w:r>
        <w:rPr>
          <w:rFonts w:cs="Arial"/>
          <w:sz w:val="16"/>
          <w:szCs w:val="16"/>
        </w:rPr>
        <w:t>Gaolicun, Zaohuazhen</w:t>
      </w:r>
    </w:p>
    <w:p w:rsidR="000F5EB5" w:rsidRPr="005D159E" w:rsidRDefault="00AA6BE3" w:rsidP="001C21BE">
      <w:pPr>
        <w:pStyle w:val="AIAddressText"/>
        <w:tabs>
          <w:tab w:val="clear" w:pos="567"/>
        </w:tabs>
        <w:spacing w:line="240" w:lineRule="auto"/>
        <w:rPr>
          <w:rFonts w:cs="Arial"/>
          <w:sz w:val="16"/>
          <w:szCs w:val="16"/>
        </w:rPr>
      </w:pPr>
      <w:r>
        <w:rPr>
          <w:rFonts w:cs="Arial"/>
          <w:sz w:val="16"/>
          <w:szCs w:val="16"/>
        </w:rPr>
        <w:t>Yuhongqu, Shenyangshi</w:t>
      </w:r>
      <w:r w:rsidR="000F5EB5" w:rsidRPr="005D159E">
        <w:rPr>
          <w:rFonts w:cs="Arial"/>
          <w:sz w:val="16"/>
          <w:szCs w:val="16"/>
        </w:rPr>
        <w:tab/>
      </w:r>
    </w:p>
    <w:p w:rsidR="000F5EB5" w:rsidRPr="005D159E" w:rsidRDefault="00AA6BE3" w:rsidP="001C21BE">
      <w:pPr>
        <w:pStyle w:val="AIAddressText"/>
        <w:tabs>
          <w:tab w:val="clear" w:pos="567"/>
        </w:tabs>
        <w:spacing w:line="240" w:lineRule="auto"/>
        <w:rPr>
          <w:rFonts w:cs="Arial"/>
          <w:sz w:val="16"/>
          <w:szCs w:val="16"/>
        </w:rPr>
      </w:pPr>
      <w:r>
        <w:rPr>
          <w:rFonts w:cs="Arial"/>
          <w:sz w:val="16"/>
          <w:szCs w:val="16"/>
        </w:rPr>
        <w:t>Liaoningsheng</w:t>
      </w:r>
      <w:r w:rsidR="000F5EB5" w:rsidRPr="005D159E">
        <w:rPr>
          <w:rFonts w:cs="Arial"/>
          <w:sz w:val="16"/>
          <w:szCs w:val="16"/>
        </w:rPr>
        <w:tab/>
      </w:r>
    </w:p>
    <w:p w:rsidR="000F5EB5" w:rsidRPr="005D159E" w:rsidRDefault="00AA6BE3" w:rsidP="001C21BE">
      <w:pPr>
        <w:pStyle w:val="AIAddressText"/>
        <w:tabs>
          <w:tab w:val="clear" w:pos="567"/>
        </w:tabs>
        <w:spacing w:line="240" w:lineRule="auto"/>
        <w:rPr>
          <w:rFonts w:cs="Arial"/>
          <w:sz w:val="16"/>
          <w:szCs w:val="16"/>
        </w:rPr>
      </w:pPr>
      <w:r>
        <w:rPr>
          <w:rFonts w:cs="Arial"/>
          <w:sz w:val="16"/>
          <w:szCs w:val="16"/>
        </w:rPr>
        <w:t>People’s Republic of China</w:t>
      </w:r>
      <w:r w:rsidR="000F5EB5" w:rsidRPr="005D159E">
        <w:rPr>
          <w:rFonts w:cs="Arial"/>
          <w:sz w:val="16"/>
          <w:szCs w:val="16"/>
        </w:rPr>
        <w:tab/>
      </w:r>
    </w:p>
    <w:p w:rsidR="000F5EB5" w:rsidRPr="005D159E" w:rsidRDefault="000F5EB5" w:rsidP="001C21BE">
      <w:pPr>
        <w:pStyle w:val="AITableHeading"/>
        <w:tabs>
          <w:tab w:val="clear" w:pos="567"/>
        </w:tabs>
        <w:rPr>
          <w:rFonts w:cs="Arial"/>
          <w:sz w:val="16"/>
          <w:szCs w:val="16"/>
        </w:rPr>
      </w:pPr>
      <w:r w:rsidRPr="005D159E">
        <w:rPr>
          <w:rFonts w:cs="Arial"/>
          <w:sz w:val="16"/>
          <w:szCs w:val="16"/>
        </w:rPr>
        <w:t xml:space="preserve">Salutation: </w:t>
      </w:r>
      <w:r w:rsidR="00AA6BE3">
        <w:rPr>
          <w:rFonts w:cs="Arial"/>
          <w:sz w:val="16"/>
          <w:szCs w:val="16"/>
        </w:rPr>
        <w:t>Dear Director</w:t>
      </w:r>
    </w:p>
    <w:p w:rsidR="000F5EB5" w:rsidRDefault="000F5EB5" w:rsidP="001C21BE">
      <w:pPr>
        <w:pStyle w:val="AITableHeading"/>
        <w:tabs>
          <w:tab w:val="clear" w:pos="567"/>
        </w:tabs>
        <w:rPr>
          <w:rFonts w:cs="Arial"/>
          <w:sz w:val="16"/>
          <w:szCs w:val="16"/>
        </w:rPr>
      </w:pPr>
    </w:p>
    <w:p w:rsidR="00AA6BE3" w:rsidRDefault="00AA6BE3" w:rsidP="001C21BE">
      <w:pPr>
        <w:pStyle w:val="AITableHeading"/>
        <w:tabs>
          <w:tab w:val="clear" w:pos="567"/>
        </w:tabs>
        <w:rPr>
          <w:rFonts w:cs="Arial"/>
          <w:sz w:val="16"/>
          <w:szCs w:val="16"/>
        </w:rPr>
      </w:pPr>
    </w:p>
    <w:p w:rsidR="00933C79" w:rsidRDefault="00933C79" w:rsidP="001C21BE">
      <w:pPr>
        <w:pStyle w:val="AIAddressText"/>
        <w:tabs>
          <w:tab w:val="clear" w:pos="567"/>
        </w:tabs>
        <w:spacing w:line="240" w:lineRule="auto"/>
        <w:rPr>
          <w:rFonts w:cs="Arial"/>
          <w:sz w:val="16"/>
          <w:szCs w:val="16"/>
          <w:u w:val="single"/>
        </w:rPr>
      </w:pPr>
    </w:p>
    <w:p w:rsidR="001C21BE" w:rsidRPr="009B26DB" w:rsidRDefault="001C21BE" w:rsidP="001C21BE">
      <w:pPr>
        <w:pStyle w:val="AITextSmallNoLineSpacing"/>
        <w:rPr>
          <w:rFonts w:cs="Arial"/>
          <w:u w:val="single"/>
        </w:rPr>
      </w:pPr>
      <w:r w:rsidRPr="009B26DB">
        <w:rPr>
          <w:rFonts w:cs="Arial"/>
          <w:u w:val="single"/>
        </w:rPr>
        <w:t>Ambassador Tiankai Cui, Embassy of the People's Republic of China</w:t>
      </w:r>
    </w:p>
    <w:p w:rsidR="001C21BE" w:rsidRPr="001C21BE" w:rsidRDefault="001C21BE" w:rsidP="001C21BE">
      <w:pPr>
        <w:pStyle w:val="AITextSmallNoLineSpacing"/>
        <w:rPr>
          <w:rFonts w:cs="Arial"/>
        </w:rPr>
      </w:pPr>
      <w:r w:rsidRPr="001C21BE">
        <w:rPr>
          <w:rFonts w:cs="Arial"/>
        </w:rPr>
        <w:t>3505 International Place NW, Washington DC 20008</w:t>
      </w:r>
    </w:p>
    <w:p w:rsidR="001C21BE" w:rsidRPr="001C21BE" w:rsidRDefault="001C21BE" w:rsidP="001C21BE">
      <w:pPr>
        <w:pStyle w:val="AITextSmallNoLineSpacing"/>
        <w:rPr>
          <w:rFonts w:cs="Arial"/>
        </w:rPr>
      </w:pPr>
      <w:r w:rsidRPr="001C21BE">
        <w:rPr>
          <w:rFonts w:cs="Arial"/>
        </w:rPr>
        <w:t xml:space="preserve">Phone: 1 202 495 2266 I Fax: 1 202 495 2138 </w:t>
      </w:r>
    </w:p>
    <w:p w:rsidR="001C21BE" w:rsidRPr="001C21BE" w:rsidRDefault="001C21BE" w:rsidP="001C21BE">
      <w:pPr>
        <w:pStyle w:val="AITextSmallNoLineSpacing"/>
        <w:rPr>
          <w:rFonts w:cs="Arial"/>
        </w:rPr>
      </w:pPr>
      <w:r w:rsidRPr="001C21BE">
        <w:rPr>
          <w:rFonts w:cs="Arial"/>
        </w:rPr>
        <w:t xml:space="preserve">Email: </w:t>
      </w:r>
      <w:hyperlink r:id="rId17" w:history="1">
        <w:r w:rsidRPr="009B26DB">
          <w:rPr>
            <w:rStyle w:val="Hyperlink"/>
            <w:rFonts w:cs="Arial"/>
            <w:color w:val="000000" w:themeColor="text1"/>
          </w:rPr>
          <w:t>chinaembpress_us@mfa.gov.cn</w:t>
        </w:r>
      </w:hyperlink>
      <w:r w:rsidRPr="009B26DB">
        <w:rPr>
          <w:rFonts w:cs="Arial"/>
          <w:color w:val="000000" w:themeColor="text1"/>
        </w:rPr>
        <w:t xml:space="preserve"> OR </w:t>
      </w:r>
      <w:hyperlink r:id="rId18" w:history="1">
        <w:r w:rsidRPr="009B26DB">
          <w:rPr>
            <w:rStyle w:val="Hyperlink"/>
            <w:rFonts w:cs="Arial"/>
            <w:color w:val="000000" w:themeColor="text1"/>
          </w:rPr>
          <w:t>chineseembassyspokesperson@gmail.com</w:t>
        </w:r>
      </w:hyperlink>
    </w:p>
    <w:p w:rsidR="001C21BE" w:rsidRPr="001C21BE" w:rsidRDefault="001C21BE" w:rsidP="001C21BE">
      <w:pPr>
        <w:pStyle w:val="AITextSmallNoLineSpacing"/>
        <w:rPr>
          <w:rFonts w:cs="Arial"/>
        </w:rPr>
      </w:pPr>
      <w:r w:rsidRPr="001C21BE">
        <w:rPr>
          <w:rFonts w:cs="Arial"/>
        </w:rPr>
        <w:t>(If you receive an error message, please try calling instead!)</w:t>
      </w:r>
    </w:p>
    <w:p w:rsidR="000F5EB5" w:rsidRPr="009B26DB" w:rsidRDefault="001C21BE" w:rsidP="001C21BE">
      <w:pPr>
        <w:pStyle w:val="AITextSmallNoLineSpacing"/>
        <w:spacing w:line="240" w:lineRule="auto"/>
        <w:rPr>
          <w:rFonts w:cs="Arial"/>
          <w:b/>
          <w:bCs/>
        </w:rPr>
        <w:sectPr w:rsidR="000F5EB5" w:rsidRPr="009B26DB" w:rsidSect="001C21BE">
          <w:type w:val="continuous"/>
          <w:pgSz w:w="12240" w:h="15840" w:code="1"/>
          <w:pgMar w:top="720" w:right="720" w:bottom="2160" w:left="720" w:header="0" w:footer="567" w:gutter="0"/>
          <w:cols w:num="2" w:space="720"/>
          <w:titlePg/>
          <w:docGrid w:linePitch="360"/>
        </w:sectPr>
      </w:pPr>
      <w:r w:rsidRPr="009B26DB">
        <w:rPr>
          <w:rFonts w:cs="Arial"/>
          <w:b/>
        </w:rPr>
        <w:t>Salutation: Dear Ambassador</w:t>
      </w:r>
    </w:p>
    <w:p w:rsidR="001C21BE" w:rsidRDefault="001C21BE" w:rsidP="001C21BE">
      <w:pPr>
        <w:pStyle w:val="AITextSmallNoLineSpacing"/>
        <w:spacing w:line="240" w:lineRule="auto"/>
        <w:rPr>
          <w:rFonts w:cs="Arial"/>
          <w:b/>
          <w:bCs/>
        </w:rPr>
        <w:sectPr w:rsidR="001C21BE" w:rsidSect="001C21BE">
          <w:type w:val="continuous"/>
          <w:pgSz w:w="12240" w:h="15840" w:code="1"/>
          <w:pgMar w:top="720" w:right="720" w:bottom="2160" w:left="720" w:header="0" w:footer="567" w:gutter="0"/>
          <w:cols w:space="567"/>
          <w:titlePg/>
          <w:docGrid w:linePitch="360"/>
        </w:sectPr>
      </w:pPr>
    </w:p>
    <w:p w:rsidR="009B26DB" w:rsidRPr="009B1268" w:rsidRDefault="009B26DB" w:rsidP="009B26DB">
      <w:pPr>
        <w:autoSpaceDE w:val="0"/>
        <w:autoSpaceDN w:val="0"/>
        <w:adjustRightInd w:val="0"/>
        <w:rPr>
          <w:rFonts w:ascii="Arial" w:hAnsi="Arial" w:cs="Arial"/>
          <w:b/>
          <w:color w:val="000000"/>
          <w:sz w:val="20"/>
          <w:szCs w:val="20"/>
        </w:rPr>
      </w:pPr>
      <w:r w:rsidRPr="009B1268">
        <w:rPr>
          <w:rFonts w:ascii="Arial" w:hAnsi="Arial" w:cs="Arial"/>
          <w:b/>
          <w:color w:val="000000"/>
          <w:sz w:val="20"/>
          <w:szCs w:val="20"/>
        </w:rPr>
        <w:t xml:space="preserve">2) LET US KNOW YOU TOOK ACTION </w:t>
      </w:r>
    </w:p>
    <w:p w:rsidR="009B26DB" w:rsidRPr="009B26DB" w:rsidRDefault="009B26DB" w:rsidP="009B26DB">
      <w:pPr>
        <w:autoSpaceDE w:val="0"/>
        <w:autoSpaceDN w:val="0"/>
        <w:adjustRightInd w:val="0"/>
        <w:rPr>
          <w:rFonts w:ascii="Arial" w:hAnsi="Arial" w:cs="Arial"/>
          <w:color w:val="000000"/>
          <w:sz w:val="18"/>
          <w:szCs w:val="18"/>
        </w:rPr>
      </w:pPr>
      <w:hyperlink r:id="rId19" w:history="1">
        <w:r w:rsidRPr="009B26DB">
          <w:rPr>
            <w:rStyle w:val="Hyperlink"/>
            <w:rFonts w:ascii="Arial" w:hAnsi="Arial" w:cs="Arial"/>
            <w:sz w:val="18"/>
            <w:szCs w:val="18"/>
          </w:rPr>
          <w:t>Click here</w:t>
        </w:r>
      </w:hyperlink>
      <w:r w:rsidRPr="009B26DB">
        <w:rPr>
          <w:rFonts w:ascii="Arial" w:hAnsi="Arial" w:cs="Arial"/>
          <w:color w:val="000000"/>
          <w:sz w:val="18"/>
          <w:szCs w:val="18"/>
        </w:rPr>
        <w:t xml:space="preserve"> to let us know if you took action on this case! </w:t>
      </w:r>
      <w:r w:rsidRPr="009B26DB">
        <w:rPr>
          <w:rFonts w:ascii="Arial" w:hAnsi="Arial" w:cs="Arial"/>
          <w:i/>
          <w:iCs/>
          <w:color w:val="000000"/>
          <w:sz w:val="18"/>
          <w:szCs w:val="18"/>
        </w:rPr>
        <w:t xml:space="preserve">This is Urgent Action </w:t>
      </w:r>
      <w:r w:rsidRPr="009B26DB">
        <w:rPr>
          <w:rFonts w:ascii="Arial" w:hAnsi="Arial" w:cs="Arial"/>
          <w:i/>
          <w:iCs/>
          <w:color w:val="000000"/>
          <w:sz w:val="18"/>
          <w:szCs w:val="18"/>
        </w:rPr>
        <w:t>227.17</w:t>
      </w:r>
      <w:r w:rsidRPr="009B26DB">
        <w:rPr>
          <w:rFonts w:ascii="Arial" w:hAnsi="Arial" w:cs="Arial"/>
          <w:i/>
          <w:iCs/>
          <w:color w:val="000000"/>
          <w:sz w:val="18"/>
          <w:szCs w:val="18"/>
        </w:rPr>
        <w:t xml:space="preserve"> </w:t>
      </w:r>
    </w:p>
    <w:p w:rsidR="009B26DB" w:rsidRPr="009B26DB" w:rsidRDefault="009B26DB" w:rsidP="009B26DB">
      <w:pPr>
        <w:rPr>
          <w:rFonts w:ascii="Arial" w:hAnsi="Arial" w:cs="Arial"/>
          <w:color w:val="000000"/>
          <w:sz w:val="18"/>
          <w:szCs w:val="18"/>
        </w:rPr>
      </w:pPr>
      <w:r w:rsidRPr="009B26DB">
        <w:rPr>
          <w:rFonts w:ascii="Arial" w:hAnsi="Arial" w:cs="Arial"/>
          <w:color w:val="000000"/>
          <w:sz w:val="18"/>
          <w:szCs w:val="18"/>
        </w:rPr>
        <w:t>Here's why it is so important to report your actions: we record the actions taken on each case—letters, emails, calls and tweets—and use that information in our advocacy.</w:t>
      </w:r>
    </w:p>
    <w:p w:rsidR="000F5EB5" w:rsidRPr="00F95961" w:rsidRDefault="000F5EB5" w:rsidP="001C21BE">
      <w:pPr>
        <w:pStyle w:val="AIUASecondHeading"/>
        <w:spacing w:line="240" w:lineRule="auto"/>
        <w:rPr>
          <w:rFonts w:ascii="Arial" w:hAnsi="Arial" w:cs="Arial"/>
        </w:rPr>
      </w:pPr>
      <w:r w:rsidRPr="00F95961">
        <w:rPr>
          <w:rFonts w:ascii="Arial" w:hAnsi="Arial" w:cs="Arial"/>
        </w:rPr>
        <w:t>URGENT ACTION</w:t>
      </w:r>
    </w:p>
    <w:p w:rsidR="00933C79" w:rsidRPr="00EE49C9" w:rsidRDefault="00933C79" w:rsidP="001C21BE">
      <w:pPr>
        <w:rPr>
          <w:rStyle w:val="AIHeadline"/>
          <w:rFonts w:cs="Arial"/>
          <w:sz w:val="36"/>
          <w:szCs w:val="34"/>
          <w:lang w:eastAsia="zh-TW"/>
        </w:rPr>
      </w:pPr>
      <w:r w:rsidRPr="00EE49C9">
        <w:rPr>
          <w:rStyle w:val="AIHeadline"/>
          <w:rFonts w:cs="Arial"/>
          <w:sz w:val="36"/>
          <w:szCs w:val="34"/>
          <w:lang w:eastAsia="zh-TW"/>
        </w:rPr>
        <w:t>rights lawyer detained without official charge</w:t>
      </w:r>
    </w:p>
    <w:p w:rsidR="000F5EB5" w:rsidRPr="00F95961" w:rsidRDefault="000F5EB5" w:rsidP="009B26DB">
      <w:pPr>
        <w:pStyle w:val="Heading2"/>
        <w:spacing w:before="120" w:after="120" w:line="240" w:lineRule="auto"/>
        <w:rPr>
          <w:rFonts w:ascii="Arial" w:hAnsi="Arial" w:cs="Arial"/>
        </w:rPr>
      </w:pPr>
      <w:r w:rsidRPr="00F95961">
        <w:rPr>
          <w:rFonts w:ascii="Arial" w:hAnsi="Arial" w:cs="Arial"/>
        </w:rPr>
        <w:t>ADditional Information</w:t>
      </w:r>
    </w:p>
    <w:p w:rsidR="00DC7D2D" w:rsidRDefault="0044216E" w:rsidP="001C21BE">
      <w:pPr>
        <w:pStyle w:val="AIAdditionalinformationtext"/>
        <w:tabs>
          <w:tab w:val="clear" w:pos="567"/>
        </w:tabs>
        <w:spacing w:line="240" w:lineRule="auto"/>
        <w:rPr>
          <w:rFonts w:cs="Arial"/>
        </w:rPr>
      </w:pPr>
      <w:r>
        <w:rPr>
          <w:rFonts w:cs="Arial"/>
        </w:rPr>
        <w:t>Li Yuhan started practising law in 1991</w:t>
      </w:r>
      <w:r w:rsidR="00931C9A">
        <w:rPr>
          <w:rFonts w:cs="Arial"/>
        </w:rPr>
        <w:t xml:space="preserve"> and</w:t>
      </w:r>
      <w:r>
        <w:rPr>
          <w:rFonts w:cs="Arial"/>
        </w:rPr>
        <w:t xml:space="preserve"> has </w:t>
      </w:r>
      <w:r w:rsidR="00B517B9">
        <w:rPr>
          <w:rFonts w:cs="Arial"/>
        </w:rPr>
        <w:t xml:space="preserve">worked on </w:t>
      </w:r>
      <w:r>
        <w:rPr>
          <w:rFonts w:cs="Arial"/>
        </w:rPr>
        <w:t>a number of human rights cases</w:t>
      </w:r>
      <w:r w:rsidR="000F5EB5" w:rsidRPr="00F95961">
        <w:rPr>
          <w:rFonts w:cs="Arial"/>
        </w:rPr>
        <w:t>.</w:t>
      </w:r>
      <w:r>
        <w:rPr>
          <w:rFonts w:cs="Arial"/>
        </w:rPr>
        <w:t xml:space="preserve"> She was one of two lawyers </w:t>
      </w:r>
      <w:r w:rsidR="00B517B9">
        <w:rPr>
          <w:rFonts w:cs="Arial"/>
        </w:rPr>
        <w:t xml:space="preserve">that </w:t>
      </w:r>
      <w:r>
        <w:rPr>
          <w:rFonts w:cs="Arial"/>
        </w:rPr>
        <w:t xml:space="preserve">represented Beijing human rights lawyer Wang Yu, </w:t>
      </w:r>
      <w:r w:rsidR="00B517B9">
        <w:rPr>
          <w:rFonts w:cs="Arial"/>
        </w:rPr>
        <w:t xml:space="preserve">who was </w:t>
      </w:r>
      <w:r w:rsidR="009C7606">
        <w:rPr>
          <w:rFonts w:cs="Arial"/>
        </w:rPr>
        <w:t xml:space="preserve">the first </w:t>
      </w:r>
      <w:r w:rsidR="00931C9A">
        <w:rPr>
          <w:rFonts w:cs="Arial"/>
        </w:rPr>
        <w:t xml:space="preserve">of approximately </w:t>
      </w:r>
      <w:r>
        <w:rPr>
          <w:rFonts w:cs="Arial"/>
        </w:rPr>
        <w:t>250 lawyers and activists detained</w:t>
      </w:r>
      <w:r w:rsidR="00B7284A">
        <w:rPr>
          <w:rFonts w:cs="Arial"/>
        </w:rPr>
        <w:t xml:space="preserve"> or questioned during the mass crackdown </w:t>
      </w:r>
      <w:r w:rsidR="00E02772">
        <w:rPr>
          <w:rFonts w:cs="Arial"/>
        </w:rPr>
        <w:t xml:space="preserve">beginning </w:t>
      </w:r>
      <w:r w:rsidR="00B7284A">
        <w:rPr>
          <w:rFonts w:cs="Arial"/>
        </w:rPr>
        <w:t>in July 2015.</w:t>
      </w:r>
      <w:r w:rsidR="00DC7D2D">
        <w:rPr>
          <w:rFonts w:cs="Arial"/>
        </w:rPr>
        <w:t xml:space="preserve"> </w:t>
      </w:r>
    </w:p>
    <w:p w:rsidR="009D384A" w:rsidRDefault="00DC7D2D" w:rsidP="001C21BE">
      <w:pPr>
        <w:pStyle w:val="AIAdditionalinformationtext"/>
        <w:tabs>
          <w:tab w:val="clear" w:pos="567"/>
        </w:tabs>
        <w:spacing w:line="240" w:lineRule="auto"/>
        <w:rPr>
          <w:rFonts w:cs="Arial"/>
        </w:rPr>
      </w:pPr>
      <w:r>
        <w:rPr>
          <w:rFonts w:cs="Arial"/>
        </w:rPr>
        <w:t>During Wang Yu’s detention, Li Yuhan made numerous trips to Tianjin</w:t>
      </w:r>
      <w:r w:rsidR="00B517B9">
        <w:rPr>
          <w:rFonts w:cs="Arial"/>
        </w:rPr>
        <w:t>, north-eastern China,</w:t>
      </w:r>
      <w:r>
        <w:rPr>
          <w:rFonts w:cs="Arial"/>
        </w:rPr>
        <w:t xml:space="preserve"> to try meet her</w:t>
      </w:r>
      <w:r w:rsidR="00B517B9">
        <w:rPr>
          <w:rFonts w:cs="Arial"/>
        </w:rPr>
        <w:t>. However,</w:t>
      </w:r>
      <w:r>
        <w:rPr>
          <w:rFonts w:cs="Arial"/>
        </w:rPr>
        <w:t xml:space="preserve"> the public security officials consistently refused</w:t>
      </w:r>
      <w:r w:rsidR="00B517B9">
        <w:rPr>
          <w:rFonts w:cs="Arial"/>
        </w:rPr>
        <w:t>, claiming</w:t>
      </w:r>
      <w:r>
        <w:rPr>
          <w:rFonts w:cs="Arial"/>
        </w:rPr>
        <w:t xml:space="preserve"> that they could not allow Li Yuhan to meet </w:t>
      </w:r>
      <w:r w:rsidR="00B517B9">
        <w:rPr>
          <w:rFonts w:cs="Arial"/>
        </w:rPr>
        <w:t>her</w:t>
      </w:r>
      <w:r>
        <w:rPr>
          <w:rFonts w:cs="Arial"/>
        </w:rPr>
        <w:t xml:space="preserve"> as Wang Yu was accused of “state security crimes”. </w:t>
      </w:r>
      <w:r w:rsidR="009D384A">
        <w:rPr>
          <w:rFonts w:cs="Arial"/>
        </w:rPr>
        <w:t>Detained fo</w:t>
      </w:r>
      <w:r w:rsidR="00E02772">
        <w:rPr>
          <w:rFonts w:cs="Arial"/>
        </w:rPr>
        <w:t>r</w:t>
      </w:r>
      <w:r w:rsidR="009D384A">
        <w:rPr>
          <w:rFonts w:cs="Arial"/>
        </w:rPr>
        <w:t xml:space="preserve"> about a year, Wang Yu was released on bail in June 2016.</w:t>
      </w:r>
    </w:p>
    <w:p w:rsidR="00B7284A" w:rsidRDefault="009D384A" w:rsidP="001C21BE">
      <w:pPr>
        <w:pStyle w:val="AIAdditionalinformationtext"/>
        <w:tabs>
          <w:tab w:val="clear" w:pos="567"/>
        </w:tabs>
        <w:spacing w:line="240" w:lineRule="auto"/>
        <w:rPr>
          <w:rFonts w:cs="Arial"/>
        </w:rPr>
      </w:pPr>
      <w:r>
        <w:rPr>
          <w:rFonts w:cs="Arial"/>
        </w:rPr>
        <w:t>In late June 2017, a year after she was r</w:t>
      </w:r>
      <w:r w:rsidR="00DC7D2D">
        <w:rPr>
          <w:rFonts w:cs="Arial"/>
        </w:rPr>
        <w:t>eleased</w:t>
      </w:r>
      <w:r>
        <w:rPr>
          <w:rFonts w:cs="Arial"/>
        </w:rPr>
        <w:t>,</w:t>
      </w:r>
      <w:r w:rsidR="00DC7D2D">
        <w:rPr>
          <w:rFonts w:cs="Arial"/>
        </w:rPr>
        <w:t xml:space="preserve"> </w:t>
      </w:r>
      <w:r w:rsidR="00B517B9">
        <w:rPr>
          <w:rFonts w:cs="Arial"/>
        </w:rPr>
        <w:t>Li Yuhan</w:t>
      </w:r>
      <w:r>
        <w:rPr>
          <w:rFonts w:cs="Arial"/>
        </w:rPr>
        <w:t xml:space="preserve"> and</w:t>
      </w:r>
      <w:r w:rsidR="00B517B9">
        <w:rPr>
          <w:rFonts w:cs="Arial"/>
        </w:rPr>
        <w:t xml:space="preserve"> </w:t>
      </w:r>
      <w:r>
        <w:rPr>
          <w:rFonts w:cs="Arial"/>
        </w:rPr>
        <w:t xml:space="preserve">her </w:t>
      </w:r>
      <w:r w:rsidR="00B517B9">
        <w:rPr>
          <w:rFonts w:cs="Arial"/>
        </w:rPr>
        <w:t xml:space="preserve">co-lawyer </w:t>
      </w:r>
      <w:r w:rsidR="008A3BF7">
        <w:rPr>
          <w:rFonts w:cs="Arial"/>
        </w:rPr>
        <w:t xml:space="preserve">visited </w:t>
      </w:r>
      <w:r>
        <w:rPr>
          <w:rFonts w:cs="Arial"/>
        </w:rPr>
        <w:t>Wang Yu</w:t>
      </w:r>
      <w:r w:rsidR="008A3BF7">
        <w:rPr>
          <w:rFonts w:cs="Arial"/>
        </w:rPr>
        <w:t xml:space="preserve"> in Inner Mongolia where she and her family have been placed under tight police surveillance.</w:t>
      </w:r>
      <w:r w:rsidR="00713C52">
        <w:rPr>
          <w:rFonts w:cs="Arial"/>
        </w:rPr>
        <w:t xml:space="preserve"> Many of Li Yuhan’s friends and fellow human rights lawyers believe that her detention might be related to her being Wang Yu’s lawyer</w:t>
      </w:r>
      <w:r w:rsidR="00C71147">
        <w:rPr>
          <w:rFonts w:cs="Arial"/>
        </w:rPr>
        <w:t xml:space="preserve"> and representing other human rights cases.</w:t>
      </w:r>
    </w:p>
    <w:p w:rsidR="00A65026" w:rsidRDefault="00A65026" w:rsidP="001C21BE">
      <w:pPr>
        <w:pStyle w:val="AIAdditionalinformationtext"/>
        <w:tabs>
          <w:tab w:val="clear" w:pos="567"/>
        </w:tabs>
        <w:spacing w:line="240" w:lineRule="auto"/>
        <w:rPr>
          <w:rFonts w:cs="Arial"/>
        </w:rPr>
      </w:pPr>
      <w:r>
        <w:rPr>
          <w:rFonts w:cs="Arial"/>
        </w:rPr>
        <w:t>According to</w:t>
      </w:r>
      <w:r w:rsidR="009D384A">
        <w:rPr>
          <w:rFonts w:cs="Arial"/>
        </w:rPr>
        <w:t xml:space="preserve"> the </w:t>
      </w:r>
      <w:r w:rsidR="00E02772">
        <w:rPr>
          <w:rFonts w:cs="Arial"/>
        </w:rPr>
        <w:t>NGO</w:t>
      </w:r>
      <w:r>
        <w:rPr>
          <w:rFonts w:cs="Arial"/>
        </w:rPr>
        <w:t xml:space="preserve"> Chinese Human Rights Defenders</w:t>
      </w:r>
      <w:r w:rsidR="009D384A">
        <w:rPr>
          <w:rFonts w:cs="Arial"/>
        </w:rPr>
        <w:t xml:space="preserve"> (CHRD)</w:t>
      </w:r>
      <w:r>
        <w:rPr>
          <w:rFonts w:cs="Arial"/>
        </w:rPr>
        <w:t xml:space="preserve">, in May 2015 Li Yuhan was assaulted by Beijing police after she reported </w:t>
      </w:r>
      <w:r w:rsidR="00BC1064">
        <w:rPr>
          <w:rFonts w:cs="Arial"/>
        </w:rPr>
        <w:t xml:space="preserve">illegal behaviour by </w:t>
      </w:r>
      <w:r>
        <w:rPr>
          <w:rFonts w:cs="Arial"/>
        </w:rPr>
        <w:t>local officials</w:t>
      </w:r>
      <w:r w:rsidR="00BC1064">
        <w:rPr>
          <w:rFonts w:cs="Arial"/>
        </w:rPr>
        <w:t>, wh</w:t>
      </w:r>
      <w:r w:rsidR="00E02772">
        <w:rPr>
          <w:rFonts w:cs="Arial"/>
        </w:rPr>
        <w:t>o</w:t>
      </w:r>
      <w:r w:rsidR="00BC1064">
        <w:rPr>
          <w:rFonts w:cs="Arial"/>
        </w:rPr>
        <w:t xml:space="preserve"> </w:t>
      </w:r>
      <w:r>
        <w:rPr>
          <w:rFonts w:cs="Arial"/>
        </w:rPr>
        <w:t xml:space="preserve">she said had obstructed justice in a civil lawsuit. When detained by the police at that time, an officer shoved her head against a toilet and she was </w:t>
      </w:r>
      <w:r w:rsidR="00E02772">
        <w:rPr>
          <w:rFonts w:cs="Arial"/>
        </w:rPr>
        <w:t>unconscious</w:t>
      </w:r>
      <w:r>
        <w:rPr>
          <w:rFonts w:cs="Arial"/>
        </w:rPr>
        <w:t xml:space="preserve"> for hours. After her release, Li Yuhan was diagnosed with a concussion and injuries to her back, head, limbs and abdomen. She continued to suffer from unremitting headache, dizziness, nausea, blurred vision, and irregular heartbeat</w:t>
      </w:r>
      <w:r w:rsidR="009D384A">
        <w:rPr>
          <w:rFonts w:cs="Arial"/>
        </w:rPr>
        <w:t xml:space="preserve"> and as a result had</w:t>
      </w:r>
      <w:r>
        <w:rPr>
          <w:rFonts w:cs="Arial"/>
        </w:rPr>
        <w:t xml:space="preserve"> to suspend her work for some time.</w:t>
      </w:r>
    </w:p>
    <w:p w:rsidR="00BC1064" w:rsidRPr="00F95961" w:rsidRDefault="00BC1064" w:rsidP="001C21BE">
      <w:pPr>
        <w:pStyle w:val="AIAdditionalinformationtext"/>
        <w:tabs>
          <w:tab w:val="clear" w:pos="567"/>
        </w:tabs>
        <w:spacing w:line="240" w:lineRule="auto"/>
        <w:rPr>
          <w:rFonts w:cs="Arial"/>
        </w:rPr>
      </w:pPr>
      <w:r w:rsidRPr="00BC1064">
        <w:rPr>
          <w:rFonts w:cs="Arial"/>
        </w:rPr>
        <w:t>Activists and human rights defenders continue to be systematically subjected to monitoring, harassment, intimidation, arrest and detention. Police detained increasing numbers of human rights defenders outside of formal detention facilities, sometimes without access to a lawyer for long periods, exposing the detainees to the risk of torture and other ill-treatment.</w:t>
      </w:r>
    </w:p>
    <w:p w:rsidR="000F5EB5" w:rsidRPr="00F95961" w:rsidRDefault="000F5EB5" w:rsidP="001C21BE">
      <w:pPr>
        <w:rPr>
          <w:rFonts w:ascii="Arial" w:hAnsi="Arial" w:cs="Arial"/>
          <w:sz w:val="16"/>
          <w:szCs w:val="16"/>
        </w:rPr>
      </w:pPr>
      <w:r w:rsidRPr="00F95961">
        <w:rPr>
          <w:rFonts w:ascii="Arial" w:hAnsi="Arial" w:cs="Arial"/>
          <w:sz w:val="16"/>
          <w:szCs w:val="16"/>
        </w:rPr>
        <w:t>Name:</w:t>
      </w:r>
      <w:r w:rsidR="009150BB">
        <w:rPr>
          <w:rFonts w:ascii="Arial" w:hAnsi="Arial" w:cs="Arial"/>
          <w:sz w:val="16"/>
          <w:szCs w:val="16"/>
        </w:rPr>
        <w:t xml:space="preserve"> Li Yuhan</w:t>
      </w:r>
    </w:p>
    <w:p w:rsidR="000F5EB5" w:rsidRPr="00F95961" w:rsidRDefault="000F5EB5" w:rsidP="001C21BE">
      <w:pPr>
        <w:rPr>
          <w:rFonts w:ascii="Arial" w:hAnsi="Arial" w:cs="Arial"/>
          <w:sz w:val="16"/>
          <w:szCs w:val="16"/>
        </w:rPr>
      </w:pPr>
      <w:r w:rsidRPr="00F95961">
        <w:rPr>
          <w:rFonts w:ascii="Arial" w:hAnsi="Arial" w:cs="Arial"/>
          <w:sz w:val="16"/>
          <w:szCs w:val="16"/>
        </w:rPr>
        <w:t>Gender m/f</w:t>
      </w:r>
      <w:r>
        <w:rPr>
          <w:rFonts w:ascii="Arial" w:hAnsi="Arial" w:cs="Arial"/>
          <w:sz w:val="16"/>
          <w:szCs w:val="16"/>
        </w:rPr>
        <w:t>:</w:t>
      </w:r>
      <w:r w:rsidR="009150BB">
        <w:rPr>
          <w:rFonts w:ascii="Arial" w:hAnsi="Arial" w:cs="Arial"/>
          <w:sz w:val="16"/>
          <w:szCs w:val="16"/>
        </w:rPr>
        <w:t xml:space="preserve"> f</w:t>
      </w:r>
    </w:p>
    <w:p w:rsidR="000F5EB5" w:rsidRPr="00F95961" w:rsidRDefault="000F5EB5" w:rsidP="001C21BE">
      <w:pPr>
        <w:rPr>
          <w:rFonts w:ascii="Arial" w:hAnsi="Arial" w:cs="Arial"/>
        </w:rPr>
      </w:pPr>
    </w:p>
    <w:p w:rsidR="000F5EB5" w:rsidRPr="00F95961" w:rsidRDefault="000F5EB5" w:rsidP="001C21BE">
      <w:pPr>
        <w:pStyle w:val="AITextSmallNoLineSpacing"/>
        <w:spacing w:line="240" w:lineRule="auto"/>
        <w:rPr>
          <w:rStyle w:val="StyleAIBodytextAsianSimSunChar"/>
          <w:rFonts w:cs="Arial"/>
          <w:sz w:val="18"/>
          <w:szCs w:val="18"/>
        </w:rPr>
        <w:sectPr w:rsidR="000F5EB5" w:rsidRPr="00F95961" w:rsidSect="001C21BE">
          <w:footerReference w:type="default" r:id="rId20"/>
          <w:type w:val="continuous"/>
          <w:pgSz w:w="12240" w:h="15840" w:code="1"/>
          <w:pgMar w:top="720" w:right="720" w:bottom="2160" w:left="720" w:header="0" w:footer="567" w:gutter="0"/>
          <w:cols w:space="567"/>
          <w:titlePg/>
          <w:docGrid w:linePitch="360"/>
        </w:sectPr>
      </w:pPr>
    </w:p>
    <w:p w:rsidR="000F5EB5" w:rsidRPr="00F95961" w:rsidRDefault="000F5EB5" w:rsidP="001C21BE">
      <w:pPr>
        <w:pStyle w:val="AITextSmallNoLineSpacing"/>
        <w:spacing w:line="240" w:lineRule="auto"/>
        <w:jc w:val="right"/>
        <w:rPr>
          <w:rFonts w:cs="Arial"/>
          <w:sz w:val="18"/>
        </w:rPr>
      </w:pPr>
    </w:p>
    <w:p w:rsidR="00506DAD" w:rsidRPr="00817483" w:rsidRDefault="00506DAD" w:rsidP="001C21BE">
      <w:pPr>
        <w:tabs>
          <w:tab w:val="right" w:pos="10203"/>
        </w:tabs>
        <w:rPr>
          <w:rFonts w:ascii="Amnesty Trade Gothic" w:hAnsi="Amnesty Trade Gothic"/>
          <w:color w:val="FFFFFF"/>
        </w:rPr>
      </w:pPr>
      <w:r w:rsidRPr="005A58EB">
        <w:rPr>
          <w:rFonts w:ascii="Amnesty Trade Gothic" w:hAnsi="Amnesty Trade Gothic"/>
          <w:sz w:val="16"/>
          <w:szCs w:val="16"/>
        </w:rPr>
        <w:t>UA:</w:t>
      </w:r>
      <w:r w:rsidR="00102B78">
        <w:rPr>
          <w:rFonts w:ascii="Amnesty Trade Gothic" w:hAnsi="Amnesty Trade Gothic"/>
          <w:sz w:val="16"/>
          <w:szCs w:val="16"/>
        </w:rPr>
        <w:t xml:space="preserve"> 22</w:t>
      </w:r>
      <w:r>
        <w:rPr>
          <w:rFonts w:ascii="Amnesty Trade Gothic" w:hAnsi="Amnesty Trade Gothic"/>
          <w:sz w:val="16"/>
          <w:szCs w:val="16"/>
        </w:rPr>
        <w:t xml:space="preserve">7/17 Index: </w:t>
      </w:r>
      <w:r w:rsidRPr="00506DAD">
        <w:rPr>
          <w:rFonts w:ascii="Amnesty Trade Gothic" w:hAnsi="Amnesty Trade Gothic"/>
          <w:sz w:val="16"/>
          <w:szCs w:val="16"/>
        </w:rPr>
        <w:t>ASA 17/7382/2017</w:t>
      </w:r>
      <w:r>
        <w:rPr>
          <w:rFonts w:ascii="Amnesty Trade Gothic" w:hAnsi="Amnesty Trade Gothic"/>
          <w:sz w:val="16"/>
          <w:szCs w:val="16"/>
        </w:rPr>
        <w:t xml:space="preserve"> Issue Date: 3 November 2017</w:t>
      </w:r>
    </w:p>
    <w:p w:rsidR="00B76E54" w:rsidRPr="005115A2" w:rsidRDefault="00B76E54" w:rsidP="001C21BE">
      <w:pPr>
        <w:rPr>
          <w:rFonts w:ascii="Arial" w:hAnsi="Arial" w:cs="Arial"/>
          <w:sz w:val="16"/>
          <w:szCs w:val="16"/>
        </w:rPr>
      </w:pPr>
      <w:bookmarkStart w:id="0" w:name="_GoBack"/>
      <w:bookmarkEnd w:id="0"/>
    </w:p>
    <w:sectPr w:rsidR="00B76E54" w:rsidRPr="005115A2" w:rsidSect="001C21BE">
      <w:headerReference w:type="default" r:id="rId21"/>
      <w:footerReference w:type="default" r:id="rId22"/>
      <w:headerReference w:type="first" r:id="rId23"/>
      <w:footerReference w:type="first" r:id="rId24"/>
      <w:type w:val="continuous"/>
      <w:pgSz w:w="12240" w:h="15840" w:code="1"/>
      <w:pgMar w:top="720" w:right="720" w:bottom="2160" w:left="720" w:header="0" w:footer="567" w:gutter="0"/>
      <w:cols w:space="567"/>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540BB" w:rsidRDefault="007540BB">
      <w:r>
        <w:separator/>
      </w:r>
    </w:p>
  </w:endnote>
  <w:endnote w:type="continuationSeparator" w:id="0">
    <w:p w:rsidR="007540BB" w:rsidRDefault="007540B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w:panose1 w:val="02070409020205020404"/>
    <w:charset w:val="00"/>
    <w:family w:val="modern"/>
    <w:notTrueType/>
    <w:pitch w:val="fixed"/>
    <w:sig w:usb0="00000003" w:usb1="00000000" w:usb2="00000000" w:usb3="00000000" w:csb0="00000001" w:csb1="00000000"/>
  </w:font>
  <w:font w:name="SimSun">
    <w:altName w:val="??¨¬?"/>
    <w:panose1 w:val="02010600030101010101"/>
    <w:charset w:val="86"/>
    <w:family w:val="auto"/>
    <w:pitch w:val="variable"/>
    <w:sig w:usb0="00000003" w:usb1="288F0000" w:usb2="00000016" w:usb3="00000000" w:csb0="00040001" w:csb1="00000000"/>
  </w:font>
  <w:font w:name="Amnesty Trade Gothic">
    <w:altName w:val="Malgun Gothic"/>
    <w:panose1 w:val="00000000000000000000"/>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 w:name="PMingLiU">
    <w:altName w:val="PMingLiU"/>
    <w:panose1 w:val="02010601000101010101"/>
    <w:charset w:val="88"/>
    <w:family w:val="auto"/>
    <w:notTrueType/>
    <w:pitch w:val="variable"/>
    <w:sig w:usb0="00000001" w:usb1="08080000" w:usb2="00000010" w:usb3="00000000" w:csb0="00100000" w:csb1="00000000"/>
  </w:font>
  <w:font w:name="Amnesty Trade Gothic Bold Cn">
    <w:altName w:val="Courier New"/>
    <w:panose1 w:val="00000000000000000000"/>
    <w:charset w:val="00"/>
    <w:family w:val="auto"/>
    <w:notTrueType/>
    <w:pitch w:val="variable"/>
    <w:sig w:usb0="00000003" w:usb1="00000000" w:usb2="00000000" w:usb3="00000000" w:csb0="00000001" w:csb1="00000000"/>
  </w:font>
  <w:font w:name="Amnesty Trade Gothic Cn">
    <w:altName w:val="Franklin Gothic Medium Cond"/>
    <w:panose1 w:val="00000000000000000000"/>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6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F5EB5" w:rsidRPr="00D0106D" w:rsidRDefault="000F5EB5" w:rsidP="0026766F">
    <w:pPr>
      <w:pStyle w:val="Footer"/>
      <w:tabs>
        <w:tab w:val="clear" w:pos="2268"/>
        <w:tab w:val="clear" w:pos="2835"/>
        <w:tab w:val="clear" w:pos="4320"/>
        <w:tab w:val="clear" w:pos="8640"/>
      </w:tabs>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F5EB5" w:rsidRDefault="009B26DB">
    <w:pPr>
      <w:pStyle w:val="Footer"/>
    </w:pPr>
    <w:r>
      <w:rPr>
        <w:noProof/>
        <w:lang w:val="en-US"/>
      </w:rPr>
      <w:drawing>
        <wp:inline distT="0" distB="0" distL="0" distR="0">
          <wp:extent cx="6467475" cy="990600"/>
          <wp:effectExtent l="0" t="0" r="952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467475" cy="990600"/>
                  </a:xfrm>
                  <a:prstGeom prst="rect">
                    <a:avLst/>
                  </a:prstGeom>
                  <a:noFill/>
                  <a:ln>
                    <a:noFill/>
                  </a:ln>
                </pic:spPr>
              </pic:pic>
            </a:graphicData>
          </a:graphic>
        </wp:inline>
      </w:drawing>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B26DB" w:rsidRPr="00D158C3" w:rsidRDefault="009B26DB" w:rsidP="009B26DB">
    <w:pPr>
      <w:jc w:val="center"/>
      <w:rPr>
        <w:rFonts w:ascii="Arial" w:hAnsi="Arial" w:cs="Arial"/>
        <w:sz w:val="16"/>
        <w:szCs w:val="16"/>
      </w:rPr>
    </w:pPr>
    <w:r w:rsidRPr="00D158C3">
      <w:rPr>
        <w:rFonts w:ascii="Arial" w:hAnsi="Arial" w:cs="Arial"/>
        <w:sz w:val="16"/>
        <w:szCs w:val="16"/>
      </w:rPr>
      <w:t xml:space="preserve">AIUSA’s Urgent Action Network | 5 Penn Plaza, New York NY 10001 </w:t>
    </w:r>
  </w:p>
  <w:p w:rsidR="009B26DB" w:rsidRPr="00D158C3" w:rsidRDefault="009B26DB" w:rsidP="009B26DB">
    <w:pPr>
      <w:jc w:val="center"/>
      <w:rPr>
        <w:rFonts w:ascii="Arial" w:hAnsi="Arial" w:cs="Arial"/>
        <w:sz w:val="16"/>
        <w:szCs w:val="16"/>
      </w:rPr>
    </w:pPr>
    <w:r w:rsidRPr="00D158C3">
      <w:rPr>
        <w:rFonts w:ascii="Arial" w:hAnsi="Arial" w:cs="Arial"/>
        <w:sz w:val="16"/>
        <w:szCs w:val="16"/>
      </w:rPr>
      <w:t>T (212) 807- 8400 | uan@aiusa.org | www.amnestyusa.org/uan</w:t>
    </w:r>
  </w:p>
  <w:p w:rsidR="009B26DB" w:rsidRDefault="009B26DB" w:rsidP="009B26DB">
    <w:pPr>
      <w:spacing w:line="300" w:lineRule="atLeast"/>
      <w:rPr>
        <w:rFonts w:ascii="Trebuchet MS" w:eastAsia="Times New Roman" w:hAnsi="Trebuchet MS"/>
        <w:b/>
        <w:bCs/>
        <w:sz w:val="20"/>
        <w:szCs w:val="20"/>
        <w:lang w:val="en"/>
      </w:rPr>
    </w:pPr>
  </w:p>
  <w:p w:rsidR="009B26DB" w:rsidRPr="00D0106D" w:rsidRDefault="009B26DB" w:rsidP="0026766F">
    <w:pPr>
      <w:pStyle w:val="Footer"/>
      <w:tabs>
        <w:tab w:val="clear" w:pos="2268"/>
        <w:tab w:val="clear" w:pos="2835"/>
        <w:tab w:val="clear" w:pos="4320"/>
        <w:tab w:val="clear" w:pos="8640"/>
      </w:tabs>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27130" w:rsidRPr="00D0106D" w:rsidRDefault="00127130" w:rsidP="0026766F">
    <w:pPr>
      <w:pStyle w:val="Footer"/>
      <w:tabs>
        <w:tab w:val="clear" w:pos="2268"/>
        <w:tab w:val="clear" w:pos="2835"/>
        <w:tab w:val="clear" w:pos="4320"/>
        <w:tab w:val="clear" w:pos="8640"/>
      </w:tabs>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27130" w:rsidRDefault="009B26DB">
    <w:pPr>
      <w:pStyle w:val="Footer"/>
    </w:pPr>
    <w:r w:rsidRPr="00290BCB">
      <w:rPr>
        <w:noProof/>
        <w:lang w:val="en-US"/>
      </w:rPr>
      <w:drawing>
        <wp:inline distT="0" distB="0" distL="0" distR="0">
          <wp:extent cx="6467475" cy="962025"/>
          <wp:effectExtent l="0" t="0" r="9525" b="9525"/>
          <wp:docPr id="4" name="Picture 1" descr="individuals-campaign-log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ndividuals-campaign-logo-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467475" cy="962025"/>
                  </a:xfrm>
                  <a:prstGeom prst="rect">
                    <a:avLst/>
                  </a:prstGeom>
                  <a:noFill/>
                  <a:ln>
                    <a:noFill/>
                  </a:ln>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540BB" w:rsidRDefault="007540BB">
      <w:r>
        <w:separator/>
      </w:r>
    </w:p>
  </w:footnote>
  <w:footnote w:type="continuationSeparator" w:id="0">
    <w:p w:rsidR="007540BB" w:rsidRDefault="007540B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F5EB5" w:rsidRPr="00D0106D" w:rsidRDefault="000F5EB5" w:rsidP="0026766F">
    <w:pPr>
      <w:pStyle w:val="Header"/>
      <w:tabs>
        <w:tab w:val="clear" w:pos="4153"/>
        <w:tab w:val="clear" w:pos="8306"/>
      </w:tabs>
      <w:rPr>
        <w:szCs w:val="16"/>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F5EB5" w:rsidRDefault="000F5EB5"/>
  <w:p w:rsidR="000F5EB5" w:rsidRDefault="000F5EB5"/>
  <w:p w:rsidR="000F5EB5" w:rsidRPr="00817483" w:rsidRDefault="000F5EB5" w:rsidP="00B4432F">
    <w:pPr>
      <w:tabs>
        <w:tab w:val="right" w:pos="10203"/>
      </w:tabs>
      <w:rPr>
        <w:rFonts w:ascii="Amnesty Trade Gothic" w:hAnsi="Amnesty Trade Gothic"/>
        <w:color w:val="FFFFFF"/>
      </w:rPr>
    </w:pPr>
    <w:r w:rsidRPr="005A58EB">
      <w:rPr>
        <w:rFonts w:ascii="Amnesty Trade Gothic" w:hAnsi="Amnesty Trade Gothic"/>
        <w:sz w:val="16"/>
        <w:szCs w:val="16"/>
      </w:rPr>
      <w:t>UA:</w:t>
    </w:r>
    <w:r w:rsidR="005115A2">
      <w:rPr>
        <w:rFonts w:ascii="Amnesty Trade Gothic" w:hAnsi="Amnesty Trade Gothic"/>
        <w:sz w:val="16"/>
        <w:szCs w:val="16"/>
      </w:rPr>
      <w:t xml:space="preserve"> </w:t>
    </w:r>
    <w:r w:rsidR="00102B78">
      <w:rPr>
        <w:rFonts w:ascii="Amnesty Trade Gothic" w:hAnsi="Amnesty Trade Gothic"/>
        <w:sz w:val="16"/>
        <w:szCs w:val="16"/>
      </w:rPr>
      <w:t>22</w:t>
    </w:r>
    <w:r w:rsidR="00506DAD">
      <w:rPr>
        <w:rFonts w:ascii="Amnesty Trade Gothic" w:hAnsi="Amnesty Trade Gothic"/>
        <w:sz w:val="16"/>
        <w:szCs w:val="16"/>
      </w:rPr>
      <w:t xml:space="preserve">7/17 </w:t>
    </w:r>
    <w:r w:rsidR="005115A2">
      <w:rPr>
        <w:rFonts w:ascii="Amnesty Trade Gothic" w:hAnsi="Amnesty Trade Gothic"/>
        <w:sz w:val="16"/>
        <w:szCs w:val="16"/>
      </w:rPr>
      <w:t xml:space="preserve">Index: </w:t>
    </w:r>
    <w:r w:rsidR="00506DAD" w:rsidRPr="00506DAD">
      <w:rPr>
        <w:rFonts w:ascii="Amnesty Trade Gothic" w:hAnsi="Amnesty Trade Gothic"/>
        <w:sz w:val="16"/>
        <w:szCs w:val="16"/>
      </w:rPr>
      <w:t>ASA 17/7382/2017</w:t>
    </w:r>
    <w:r w:rsidR="00506DAD">
      <w:rPr>
        <w:rFonts w:ascii="Amnesty Trade Gothic" w:hAnsi="Amnesty Trade Gothic"/>
        <w:sz w:val="16"/>
        <w:szCs w:val="16"/>
      </w:rPr>
      <w:t xml:space="preserve"> China</w:t>
    </w:r>
    <w:r>
      <w:rPr>
        <w:rFonts w:ascii="Amnesty Trade Gothic" w:hAnsi="Amnesty Trade Gothic"/>
        <w:sz w:val="16"/>
        <w:szCs w:val="16"/>
      </w:rPr>
      <w:tab/>
      <w:t xml:space="preserve">Date: </w:t>
    </w:r>
    <w:r w:rsidR="00506DAD">
      <w:rPr>
        <w:rFonts w:ascii="Amnesty Trade Gothic" w:hAnsi="Amnesty Trade Gothic"/>
        <w:sz w:val="16"/>
        <w:szCs w:val="16"/>
      </w:rPr>
      <w:t>3 November 2017</w:t>
    </w:r>
  </w:p>
  <w:p w:rsidR="000F5EB5" w:rsidRDefault="000F5EB5"/>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27130" w:rsidRPr="00D0106D" w:rsidRDefault="00127130" w:rsidP="0026766F">
    <w:pPr>
      <w:pStyle w:val="Header"/>
      <w:tabs>
        <w:tab w:val="clear" w:pos="4153"/>
        <w:tab w:val="clear" w:pos="8306"/>
      </w:tabs>
      <w:rPr>
        <w:szCs w:val="16"/>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27130" w:rsidRDefault="00051FA3" w:rsidP="00051FA3">
    <w:pPr>
      <w:tabs>
        <w:tab w:val="left" w:pos="3165"/>
      </w:tabs>
    </w:pPr>
    <w:r>
      <w:tab/>
    </w:r>
  </w:p>
  <w:p w:rsidR="00127130" w:rsidRPr="00051FA3" w:rsidRDefault="00127130">
    <w:pPr>
      <w:rPr>
        <w:rFonts w:ascii="Arial" w:hAnsi="Arial" w:cs="Arial"/>
      </w:rPr>
    </w:pPr>
  </w:p>
  <w:p w:rsidR="00127130" w:rsidRPr="00B452E3" w:rsidRDefault="00127130" w:rsidP="00B4432F">
    <w:pPr>
      <w:tabs>
        <w:tab w:val="right" w:pos="10203"/>
      </w:tabs>
      <w:rPr>
        <w:rFonts w:ascii="Arial" w:hAnsi="Arial" w:cs="Arial"/>
        <w:color w:val="FFFFFF"/>
      </w:rPr>
    </w:pPr>
    <w:r w:rsidRPr="00051FA3">
      <w:rPr>
        <w:rFonts w:ascii="Arial" w:hAnsi="Arial" w:cs="Arial"/>
        <w:sz w:val="16"/>
        <w:szCs w:val="16"/>
      </w:rPr>
      <w:t>UA:</w:t>
    </w:r>
    <w:r w:rsidR="00F36A10" w:rsidRPr="00051FA3">
      <w:rPr>
        <w:rFonts w:ascii="Arial" w:hAnsi="Arial" w:cs="Arial"/>
        <w:sz w:val="16"/>
        <w:szCs w:val="16"/>
      </w:rPr>
      <w:t xml:space="preserve"> </w:t>
    </w:r>
    <w:r w:rsidR="00B24B0A">
      <w:rPr>
        <w:rFonts w:ascii="Arial" w:hAnsi="Arial" w:cs="Arial"/>
        <w:sz w:val="16"/>
        <w:szCs w:val="16"/>
      </w:rPr>
      <w:t>XX</w:t>
    </w:r>
    <w:r w:rsidR="00987CD7" w:rsidRPr="00051FA3">
      <w:rPr>
        <w:rFonts w:ascii="Arial" w:hAnsi="Arial" w:cs="Arial"/>
        <w:sz w:val="16"/>
        <w:szCs w:val="16"/>
      </w:rPr>
      <w:t>/</w:t>
    </w:r>
    <w:r w:rsidR="00B24B0A">
      <w:rPr>
        <w:rFonts w:ascii="Arial" w:hAnsi="Arial" w:cs="Arial"/>
        <w:sz w:val="16"/>
        <w:szCs w:val="16"/>
      </w:rPr>
      <w:t>YY</w:t>
    </w:r>
    <w:r w:rsidRPr="00051FA3">
      <w:rPr>
        <w:rFonts w:ascii="Arial" w:hAnsi="Arial" w:cs="Arial"/>
        <w:sz w:val="16"/>
        <w:szCs w:val="16"/>
      </w:rPr>
      <w:t xml:space="preserve"> Index: </w:t>
    </w:r>
    <w:r w:rsidR="00B24B0A">
      <w:rPr>
        <w:rFonts w:ascii="Arial" w:hAnsi="Arial" w:cs="Arial"/>
        <w:bCs/>
        <w:sz w:val="16"/>
        <w:szCs w:val="16"/>
      </w:rPr>
      <w:t>ASA XX</w:t>
    </w:r>
    <w:r w:rsidR="00B452E3" w:rsidRPr="00051FA3">
      <w:rPr>
        <w:rFonts w:ascii="Arial" w:hAnsi="Arial" w:cs="Arial"/>
        <w:bCs/>
        <w:sz w:val="16"/>
        <w:szCs w:val="16"/>
      </w:rPr>
      <w:t>/</w:t>
    </w:r>
    <w:r w:rsidR="00B24B0A">
      <w:rPr>
        <w:rFonts w:ascii="Arial" w:hAnsi="Arial" w:cs="Arial"/>
        <w:bCs/>
        <w:sz w:val="16"/>
        <w:szCs w:val="16"/>
      </w:rPr>
      <w:t>XXXX</w:t>
    </w:r>
    <w:r w:rsidR="00B452E3" w:rsidRPr="00051FA3">
      <w:rPr>
        <w:rFonts w:ascii="Arial" w:hAnsi="Arial" w:cs="Arial"/>
        <w:bCs/>
        <w:sz w:val="16"/>
        <w:szCs w:val="16"/>
      </w:rPr>
      <w:t>/</w:t>
    </w:r>
    <w:r w:rsidR="00B24B0A">
      <w:rPr>
        <w:rFonts w:ascii="Arial" w:hAnsi="Arial" w:cs="Arial"/>
        <w:bCs/>
        <w:sz w:val="16"/>
        <w:szCs w:val="16"/>
      </w:rPr>
      <w:t>YYYY</w:t>
    </w:r>
    <w:r w:rsidR="00987CD7" w:rsidRPr="00051FA3">
      <w:rPr>
        <w:rFonts w:ascii="Arial" w:hAnsi="Arial" w:cs="Arial"/>
        <w:bCs/>
        <w:sz w:val="16"/>
        <w:szCs w:val="16"/>
      </w:rPr>
      <w:t xml:space="preserve"> </w:t>
    </w:r>
    <w:r w:rsidR="00B24B0A">
      <w:rPr>
        <w:rFonts w:ascii="Arial" w:hAnsi="Arial" w:cs="Arial"/>
        <w:bCs/>
        <w:sz w:val="16"/>
        <w:szCs w:val="16"/>
      </w:rPr>
      <w:t xml:space="preserve">Country </w:t>
    </w:r>
    <w:r w:rsidRPr="00B452E3">
      <w:rPr>
        <w:rFonts w:ascii="Arial" w:hAnsi="Arial" w:cs="Arial"/>
        <w:sz w:val="16"/>
        <w:szCs w:val="16"/>
      </w:rPr>
      <w:tab/>
    </w:r>
    <w:r w:rsidRPr="00051FA3">
      <w:rPr>
        <w:rFonts w:ascii="Arial" w:hAnsi="Arial" w:cs="Arial"/>
        <w:sz w:val="16"/>
        <w:szCs w:val="16"/>
      </w:rPr>
      <w:t>Date:</w:t>
    </w:r>
    <w:r w:rsidR="00677BB5" w:rsidRPr="00051FA3">
      <w:rPr>
        <w:rFonts w:ascii="Arial" w:hAnsi="Arial" w:cs="Arial"/>
        <w:sz w:val="16"/>
        <w:szCs w:val="16"/>
      </w:rPr>
      <w:t xml:space="preserve"> </w:t>
    </w:r>
    <w:r w:rsidR="00B24B0A">
      <w:rPr>
        <w:rFonts w:ascii="Arial" w:hAnsi="Arial" w:cs="Arial"/>
        <w:sz w:val="16"/>
        <w:szCs w:val="16"/>
      </w:rPr>
      <w:t>DD MM YYYY</w:t>
    </w:r>
  </w:p>
  <w:p w:rsidR="00127130" w:rsidRDefault="00127130"/>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7046C5"/>
    <w:multiLevelType w:val="multilevel"/>
    <w:tmpl w:val="A53A2BD4"/>
    <w:numStyleLink w:val="AIActionPoints"/>
  </w:abstractNum>
  <w:abstractNum w:abstractNumId="1" w15:restartNumberingAfterBreak="0">
    <w:nsid w:val="223B76BA"/>
    <w:multiLevelType w:val="multilevel"/>
    <w:tmpl w:val="A53A2BD4"/>
    <w:numStyleLink w:val="AIActionPoints"/>
  </w:abstractNum>
  <w:abstractNum w:abstractNumId="2" w15:restartNumberingAfterBreak="0">
    <w:nsid w:val="3EE9371D"/>
    <w:multiLevelType w:val="multilevel"/>
    <w:tmpl w:val="A53A2BD4"/>
    <w:numStyleLink w:val="AIActionPoints"/>
  </w:abstractNum>
  <w:abstractNum w:abstractNumId="3" w15:restartNumberingAfterBreak="0">
    <w:nsid w:val="3F5021B5"/>
    <w:multiLevelType w:val="hybridMultilevel"/>
    <w:tmpl w:val="A1826C1C"/>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73B81AF0"/>
    <w:multiLevelType w:val="multilevel"/>
    <w:tmpl w:val="A53A2BD4"/>
    <w:styleLink w:val="AIActionPoints"/>
    <w:lvl w:ilvl="0">
      <w:start w:val="1"/>
      <w:numFmt w:val="bullet"/>
      <w:lvlText w:val=""/>
      <w:lvlJc w:val="left"/>
      <w:pPr>
        <w:tabs>
          <w:tab w:val="num" w:pos="284"/>
        </w:tabs>
      </w:pPr>
      <w:rPr>
        <w:rFonts w:ascii="Wingdings" w:hAnsi="Wingdings"/>
        <w:color w:val="999999"/>
        <w:sz w:val="16"/>
      </w:rPr>
    </w:lvl>
    <w:lvl w:ilvl="1">
      <w:start w:val="1"/>
      <w:numFmt w:val="bullet"/>
      <w:lvlText w:val="o"/>
      <w:lvlJc w:val="left"/>
      <w:pPr>
        <w:tabs>
          <w:tab w:val="num" w:pos="1440"/>
        </w:tabs>
        <w:ind w:left="1440" w:hanging="360"/>
      </w:pPr>
      <w:rPr>
        <w:rFonts w:ascii="Courier" w:hAnsi="Courier" w:hint="default"/>
      </w:rPr>
    </w:lvl>
    <w:lvl w:ilvl="2">
      <w:start w:val="1"/>
      <w:numFmt w:val="bullet"/>
      <w:lvlText w:val=""/>
      <w:lvlJc w:val="left"/>
      <w:pPr>
        <w:tabs>
          <w:tab w:val="num" w:pos="2160"/>
        </w:tabs>
        <w:ind w:left="2160" w:hanging="360"/>
      </w:pPr>
      <w:rPr>
        <w:rFonts w:ascii="Symbol" w:hAnsi="Symbol"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w:hAnsi="Courier" w:hint="default"/>
      </w:rPr>
    </w:lvl>
    <w:lvl w:ilvl="5">
      <w:start w:val="1"/>
      <w:numFmt w:val="bullet"/>
      <w:lvlText w:val=""/>
      <w:lvlJc w:val="left"/>
      <w:pPr>
        <w:tabs>
          <w:tab w:val="num" w:pos="4320"/>
        </w:tabs>
        <w:ind w:left="4320" w:hanging="360"/>
      </w:pPr>
      <w:rPr>
        <w:rFonts w:ascii="Symbol" w:hAnsi="Symbol"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w:hAnsi="Courier" w:hint="default"/>
      </w:rPr>
    </w:lvl>
    <w:lvl w:ilvl="8">
      <w:start w:val="1"/>
      <w:numFmt w:val="bullet"/>
      <w:lvlText w:val=""/>
      <w:lvlJc w:val="left"/>
      <w:pPr>
        <w:tabs>
          <w:tab w:val="num" w:pos="6480"/>
        </w:tabs>
        <w:ind w:left="6480" w:hanging="360"/>
      </w:pPr>
      <w:rPr>
        <w:rFonts w:ascii="Symbol" w:hAnsi="Symbol" w:hint="default"/>
      </w:rPr>
    </w:lvl>
  </w:abstractNum>
  <w:num w:numId="1">
    <w:abstractNumId w:val="4"/>
  </w:num>
  <w:num w:numId="2">
    <w:abstractNumId w:val="0"/>
  </w:num>
  <w:num w:numId="3">
    <w:abstractNumId w:val="2"/>
  </w:num>
  <w:num w:numId="4">
    <w:abstractNumId w:val="1"/>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DateAndTime/>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savePreviewPicture/>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F1204"/>
    <w:rsid w:val="00001967"/>
    <w:rsid w:val="0002214A"/>
    <w:rsid w:val="000232CF"/>
    <w:rsid w:val="00023EE0"/>
    <w:rsid w:val="00024887"/>
    <w:rsid w:val="000325E6"/>
    <w:rsid w:val="000418EE"/>
    <w:rsid w:val="00043D13"/>
    <w:rsid w:val="00051FA3"/>
    <w:rsid w:val="000536E0"/>
    <w:rsid w:val="0005741D"/>
    <w:rsid w:val="00060E8A"/>
    <w:rsid w:val="00062E56"/>
    <w:rsid w:val="00064488"/>
    <w:rsid w:val="000664A2"/>
    <w:rsid w:val="00067212"/>
    <w:rsid w:val="000702A2"/>
    <w:rsid w:val="000725C3"/>
    <w:rsid w:val="00076176"/>
    <w:rsid w:val="000800B2"/>
    <w:rsid w:val="00086119"/>
    <w:rsid w:val="000874BC"/>
    <w:rsid w:val="00091A32"/>
    <w:rsid w:val="000920C9"/>
    <w:rsid w:val="000948C5"/>
    <w:rsid w:val="00094AD9"/>
    <w:rsid w:val="00095AE4"/>
    <w:rsid w:val="000A32A1"/>
    <w:rsid w:val="000A3554"/>
    <w:rsid w:val="000A3C08"/>
    <w:rsid w:val="000B0344"/>
    <w:rsid w:val="000B2197"/>
    <w:rsid w:val="000B23F7"/>
    <w:rsid w:val="000B5144"/>
    <w:rsid w:val="000C1071"/>
    <w:rsid w:val="000C161E"/>
    <w:rsid w:val="000C1B1B"/>
    <w:rsid w:val="000C409B"/>
    <w:rsid w:val="000C4A03"/>
    <w:rsid w:val="000D6F64"/>
    <w:rsid w:val="000D7169"/>
    <w:rsid w:val="000E47FE"/>
    <w:rsid w:val="000E4B89"/>
    <w:rsid w:val="000F0AF1"/>
    <w:rsid w:val="000F0FB9"/>
    <w:rsid w:val="000F11B8"/>
    <w:rsid w:val="000F3996"/>
    <w:rsid w:val="000F468E"/>
    <w:rsid w:val="000F4F1F"/>
    <w:rsid w:val="000F5771"/>
    <w:rsid w:val="000F5AF3"/>
    <w:rsid w:val="000F5EB5"/>
    <w:rsid w:val="00102B78"/>
    <w:rsid w:val="00110016"/>
    <w:rsid w:val="001117D7"/>
    <w:rsid w:val="00114598"/>
    <w:rsid w:val="00117716"/>
    <w:rsid w:val="00124D88"/>
    <w:rsid w:val="00125500"/>
    <w:rsid w:val="00127130"/>
    <w:rsid w:val="001303EA"/>
    <w:rsid w:val="00134316"/>
    <w:rsid w:val="001411BF"/>
    <w:rsid w:val="00151B33"/>
    <w:rsid w:val="0015385F"/>
    <w:rsid w:val="0015416A"/>
    <w:rsid w:val="00156420"/>
    <w:rsid w:val="0016037D"/>
    <w:rsid w:val="001621A2"/>
    <w:rsid w:val="001624EA"/>
    <w:rsid w:val="00162D7D"/>
    <w:rsid w:val="001671E0"/>
    <w:rsid w:val="00167DAF"/>
    <w:rsid w:val="001701A1"/>
    <w:rsid w:val="00171155"/>
    <w:rsid w:val="001715B7"/>
    <w:rsid w:val="001737E5"/>
    <w:rsid w:val="00176600"/>
    <w:rsid w:val="00180C56"/>
    <w:rsid w:val="00182E2F"/>
    <w:rsid w:val="00183ED2"/>
    <w:rsid w:val="0018428E"/>
    <w:rsid w:val="001951FB"/>
    <w:rsid w:val="0019564B"/>
    <w:rsid w:val="00196F3C"/>
    <w:rsid w:val="001A12ED"/>
    <w:rsid w:val="001A33FF"/>
    <w:rsid w:val="001B244C"/>
    <w:rsid w:val="001B7B2B"/>
    <w:rsid w:val="001C21BE"/>
    <w:rsid w:val="001C359A"/>
    <w:rsid w:val="001C50EF"/>
    <w:rsid w:val="001C6514"/>
    <w:rsid w:val="001C7698"/>
    <w:rsid w:val="001C7C68"/>
    <w:rsid w:val="001D68B0"/>
    <w:rsid w:val="001D6CEA"/>
    <w:rsid w:val="001D7A1D"/>
    <w:rsid w:val="001E0993"/>
    <w:rsid w:val="001E165F"/>
    <w:rsid w:val="001E4896"/>
    <w:rsid w:val="001E7BA9"/>
    <w:rsid w:val="001F3C86"/>
    <w:rsid w:val="001F7769"/>
    <w:rsid w:val="0020048C"/>
    <w:rsid w:val="00203740"/>
    <w:rsid w:val="00212C22"/>
    <w:rsid w:val="00215FFF"/>
    <w:rsid w:val="002168FD"/>
    <w:rsid w:val="00216F52"/>
    <w:rsid w:val="00217CAE"/>
    <w:rsid w:val="00220011"/>
    <w:rsid w:val="0022056F"/>
    <w:rsid w:val="0022305E"/>
    <w:rsid w:val="002260B4"/>
    <w:rsid w:val="002330AD"/>
    <w:rsid w:val="002336BE"/>
    <w:rsid w:val="00234F4C"/>
    <w:rsid w:val="0024089B"/>
    <w:rsid w:val="00240976"/>
    <w:rsid w:val="0025393C"/>
    <w:rsid w:val="00254CD3"/>
    <w:rsid w:val="00263B6F"/>
    <w:rsid w:val="002666D7"/>
    <w:rsid w:val="00267115"/>
    <w:rsid w:val="0026766F"/>
    <w:rsid w:val="002676E1"/>
    <w:rsid w:val="0027166B"/>
    <w:rsid w:val="00272361"/>
    <w:rsid w:val="00272E84"/>
    <w:rsid w:val="0027630F"/>
    <w:rsid w:val="0028172B"/>
    <w:rsid w:val="00282ADC"/>
    <w:rsid w:val="00290BCB"/>
    <w:rsid w:val="002923B7"/>
    <w:rsid w:val="002932CE"/>
    <w:rsid w:val="0029385D"/>
    <w:rsid w:val="0029532E"/>
    <w:rsid w:val="002B25FD"/>
    <w:rsid w:val="002B5A58"/>
    <w:rsid w:val="002C431D"/>
    <w:rsid w:val="002C7156"/>
    <w:rsid w:val="002D4041"/>
    <w:rsid w:val="002E0CB9"/>
    <w:rsid w:val="002E16BA"/>
    <w:rsid w:val="002E669F"/>
    <w:rsid w:val="002F26A2"/>
    <w:rsid w:val="00302D8E"/>
    <w:rsid w:val="00304FA3"/>
    <w:rsid w:val="00310839"/>
    <w:rsid w:val="00310926"/>
    <w:rsid w:val="00311B06"/>
    <w:rsid w:val="00315EBE"/>
    <w:rsid w:val="003206E1"/>
    <w:rsid w:val="00327D90"/>
    <w:rsid w:val="00332276"/>
    <w:rsid w:val="003343A4"/>
    <w:rsid w:val="00345492"/>
    <w:rsid w:val="0034642C"/>
    <w:rsid w:val="00347243"/>
    <w:rsid w:val="00352E7B"/>
    <w:rsid w:val="003553F8"/>
    <w:rsid w:val="00355BAE"/>
    <w:rsid w:val="00355EAE"/>
    <w:rsid w:val="0035609C"/>
    <w:rsid w:val="003656FE"/>
    <w:rsid w:val="00373C67"/>
    <w:rsid w:val="00373FF8"/>
    <w:rsid w:val="00375E81"/>
    <w:rsid w:val="00385865"/>
    <w:rsid w:val="00386454"/>
    <w:rsid w:val="00390D35"/>
    <w:rsid w:val="003977DC"/>
    <w:rsid w:val="003A2A73"/>
    <w:rsid w:val="003A6617"/>
    <w:rsid w:val="003A79F8"/>
    <w:rsid w:val="003B4359"/>
    <w:rsid w:val="003B62B5"/>
    <w:rsid w:val="003C1E84"/>
    <w:rsid w:val="003C2C28"/>
    <w:rsid w:val="003C391E"/>
    <w:rsid w:val="003C3DB5"/>
    <w:rsid w:val="003D377A"/>
    <w:rsid w:val="003D6B99"/>
    <w:rsid w:val="003E13BD"/>
    <w:rsid w:val="003E1E1A"/>
    <w:rsid w:val="003E3B8F"/>
    <w:rsid w:val="003E6AB3"/>
    <w:rsid w:val="003F5560"/>
    <w:rsid w:val="0040123D"/>
    <w:rsid w:val="004018B9"/>
    <w:rsid w:val="00402E82"/>
    <w:rsid w:val="00405AC8"/>
    <w:rsid w:val="00406163"/>
    <w:rsid w:val="00407D37"/>
    <w:rsid w:val="00410BC6"/>
    <w:rsid w:val="00411DDA"/>
    <w:rsid w:val="00414F83"/>
    <w:rsid w:val="00415A74"/>
    <w:rsid w:val="00420BD1"/>
    <w:rsid w:val="00426D1C"/>
    <w:rsid w:val="004312FA"/>
    <w:rsid w:val="00432BBC"/>
    <w:rsid w:val="00437710"/>
    <w:rsid w:val="0044216E"/>
    <w:rsid w:val="00447941"/>
    <w:rsid w:val="00462F25"/>
    <w:rsid w:val="00464642"/>
    <w:rsid w:val="004667B6"/>
    <w:rsid w:val="00475586"/>
    <w:rsid w:val="00483E30"/>
    <w:rsid w:val="0048414A"/>
    <w:rsid w:val="004909FC"/>
    <w:rsid w:val="00495110"/>
    <w:rsid w:val="00496846"/>
    <w:rsid w:val="004A3ACC"/>
    <w:rsid w:val="004A74DB"/>
    <w:rsid w:val="004B3580"/>
    <w:rsid w:val="004B7261"/>
    <w:rsid w:val="004C52F3"/>
    <w:rsid w:val="004C666A"/>
    <w:rsid w:val="004D19C7"/>
    <w:rsid w:val="004D4478"/>
    <w:rsid w:val="004D4AD7"/>
    <w:rsid w:val="004D7E5F"/>
    <w:rsid w:val="004E37F1"/>
    <w:rsid w:val="004E48D7"/>
    <w:rsid w:val="004E6A6E"/>
    <w:rsid w:val="004F123B"/>
    <w:rsid w:val="004F5E4C"/>
    <w:rsid w:val="005040F2"/>
    <w:rsid w:val="00504708"/>
    <w:rsid w:val="00504B52"/>
    <w:rsid w:val="00505D6F"/>
    <w:rsid w:val="00506DAD"/>
    <w:rsid w:val="00507091"/>
    <w:rsid w:val="005110E5"/>
    <w:rsid w:val="005115A2"/>
    <w:rsid w:val="00513094"/>
    <w:rsid w:val="00513E94"/>
    <w:rsid w:val="005149A9"/>
    <w:rsid w:val="00515AAC"/>
    <w:rsid w:val="00516AFE"/>
    <w:rsid w:val="005170A4"/>
    <w:rsid w:val="0052048F"/>
    <w:rsid w:val="00522948"/>
    <w:rsid w:val="00524588"/>
    <w:rsid w:val="005263A0"/>
    <w:rsid w:val="005264BB"/>
    <w:rsid w:val="0053246B"/>
    <w:rsid w:val="00534491"/>
    <w:rsid w:val="0053584A"/>
    <w:rsid w:val="005462CF"/>
    <w:rsid w:val="005534BC"/>
    <w:rsid w:val="0055767E"/>
    <w:rsid w:val="005636B1"/>
    <w:rsid w:val="005733BA"/>
    <w:rsid w:val="00575905"/>
    <w:rsid w:val="00576569"/>
    <w:rsid w:val="00576926"/>
    <w:rsid w:val="005949D2"/>
    <w:rsid w:val="00595887"/>
    <w:rsid w:val="00595910"/>
    <w:rsid w:val="0059647C"/>
    <w:rsid w:val="005A080E"/>
    <w:rsid w:val="005A1308"/>
    <w:rsid w:val="005A3F57"/>
    <w:rsid w:val="005A58EB"/>
    <w:rsid w:val="005B0311"/>
    <w:rsid w:val="005B18FE"/>
    <w:rsid w:val="005B5CFE"/>
    <w:rsid w:val="005C2B06"/>
    <w:rsid w:val="005C2CBA"/>
    <w:rsid w:val="005C41FB"/>
    <w:rsid w:val="005C434D"/>
    <w:rsid w:val="005C7072"/>
    <w:rsid w:val="005C767A"/>
    <w:rsid w:val="005D159E"/>
    <w:rsid w:val="005D19B4"/>
    <w:rsid w:val="005D3D9F"/>
    <w:rsid w:val="005D4401"/>
    <w:rsid w:val="005D5576"/>
    <w:rsid w:val="005E07A6"/>
    <w:rsid w:val="005E2833"/>
    <w:rsid w:val="005E2EC8"/>
    <w:rsid w:val="005E3947"/>
    <w:rsid w:val="005E4EE6"/>
    <w:rsid w:val="005E6339"/>
    <w:rsid w:val="005E7BC1"/>
    <w:rsid w:val="005F0D06"/>
    <w:rsid w:val="005F29C5"/>
    <w:rsid w:val="005F67F2"/>
    <w:rsid w:val="00600EEA"/>
    <w:rsid w:val="006037BD"/>
    <w:rsid w:val="00606A04"/>
    <w:rsid w:val="00606C38"/>
    <w:rsid w:val="0061673E"/>
    <w:rsid w:val="006219A0"/>
    <w:rsid w:val="00622B89"/>
    <w:rsid w:val="00647838"/>
    <w:rsid w:val="006615B3"/>
    <w:rsid w:val="00663822"/>
    <w:rsid w:val="00664C69"/>
    <w:rsid w:val="006730DE"/>
    <w:rsid w:val="00677BB5"/>
    <w:rsid w:val="00680B5B"/>
    <w:rsid w:val="006814D6"/>
    <w:rsid w:val="006820E8"/>
    <w:rsid w:val="006824FD"/>
    <w:rsid w:val="006B1ECE"/>
    <w:rsid w:val="006B67C1"/>
    <w:rsid w:val="006C1A0E"/>
    <w:rsid w:val="006C2190"/>
    <w:rsid w:val="006C3DE2"/>
    <w:rsid w:val="006C522F"/>
    <w:rsid w:val="006D0E18"/>
    <w:rsid w:val="006D2F48"/>
    <w:rsid w:val="006D4472"/>
    <w:rsid w:val="006D7E47"/>
    <w:rsid w:val="006E0A93"/>
    <w:rsid w:val="006E16F6"/>
    <w:rsid w:val="006F059C"/>
    <w:rsid w:val="006F0AE1"/>
    <w:rsid w:val="00703AC3"/>
    <w:rsid w:val="00703B60"/>
    <w:rsid w:val="0070730C"/>
    <w:rsid w:val="007100D7"/>
    <w:rsid w:val="007114A2"/>
    <w:rsid w:val="00713C52"/>
    <w:rsid w:val="007179E8"/>
    <w:rsid w:val="0072111E"/>
    <w:rsid w:val="007225C5"/>
    <w:rsid w:val="00723C07"/>
    <w:rsid w:val="007247F2"/>
    <w:rsid w:val="00726BFD"/>
    <w:rsid w:val="007277ED"/>
    <w:rsid w:val="00730F9D"/>
    <w:rsid w:val="0073536A"/>
    <w:rsid w:val="00736B40"/>
    <w:rsid w:val="00742A3F"/>
    <w:rsid w:val="007479B8"/>
    <w:rsid w:val="007540BB"/>
    <w:rsid w:val="007620A6"/>
    <w:rsid w:val="00765FDB"/>
    <w:rsid w:val="0077354F"/>
    <w:rsid w:val="007749CD"/>
    <w:rsid w:val="00775460"/>
    <w:rsid w:val="0078207C"/>
    <w:rsid w:val="0078257C"/>
    <w:rsid w:val="00785779"/>
    <w:rsid w:val="00786023"/>
    <w:rsid w:val="00795D45"/>
    <w:rsid w:val="007A1959"/>
    <w:rsid w:val="007A1F62"/>
    <w:rsid w:val="007A5DA8"/>
    <w:rsid w:val="007B34AE"/>
    <w:rsid w:val="007C4B9F"/>
    <w:rsid w:val="007C5D78"/>
    <w:rsid w:val="007C5E10"/>
    <w:rsid w:val="007C696A"/>
    <w:rsid w:val="007C7FCD"/>
    <w:rsid w:val="007D5AF7"/>
    <w:rsid w:val="007D75F2"/>
    <w:rsid w:val="007E0CAD"/>
    <w:rsid w:val="007E57A7"/>
    <w:rsid w:val="007E5A86"/>
    <w:rsid w:val="007E6C94"/>
    <w:rsid w:val="007F1204"/>
    <w:rsid w:val="007F4786"/>
    <w:rsid w:val="007F5DA6"/>
    <w:rsid w:val="007F5DD3"/>
    <w:rsid w:val="00804AC7"/>
    <w:rsid w:val="0080558C"/>
    <w:rsid w:val="00814004"/>
    <w:rsid w:val="00815508"/>
    <w:rsid w:val="00816FB0"/>
    <w:rsid w:val="00817483"/>
    <w:rsid w:val="00817802"/>
    <w:rsid w:val="00820661"/>
    <w:rsid w:val="008224D0"/>
    <w:rsid w:val="008241AB"/>
    <w:rsid w:val="00833E80"/>
    <w:rsid w:val="00833F6B"/>
    <w:rsid w:val="00846A17"/>
    <w:rsid w:val="0086100E"/>
    <w:rsid w:val="00862FF4"/>
    <w:rsid w:val="0086363D"/>
    <w:rsid w:val="00864ACF"/>
    <w:rsid w:val="00870F66"/>
    <w:rsid w:val="00872646"/>
    <w:rsid w:val="00875998"/>
    <w:rsid w:val="00875E19"/>
    <w:rsid w:val="008810B0"/>
    <w:rsid w:val="00887B9D"/>
    <w:rsid w:val="00892D8B"/>
    <w:rsid w:val="00893986"/>
    <w:rsid w:val="008967FA"/>
    <w:rsid w:val="008A329A"/>
    <w:rsid w:val="008A3BF7"/>
    <w:rsid w:val="008A3DAB"/>
    <w:rsid w:val="008A43F9"/>
    <w:rsid w:val="008A4E10"/>
    <w:rsid w:val="008A6700"/>
    <w:rsid w:val="008B6BDB"/>
    <w:rsid w:val="008C16D8"/>
    <w:rsid w:val="008C422E"/>
    <w:rsid w:val="008C576C"/>
    <w:rsid w:val="008C6392"/>
    <w:rsid w:val="008C7566"/>
    <w:rsid w:val="008D047B"/>
    <w:rsid w:val="008D57A8"/>
    <w:rsid w:val="008D7305"/>
    <w:rsid w:val="008E02B0"/>
    <w:rsid w:val="008E48B0"/>
    <w:rsid w:val="008E6015"/>
    <w:rsid w:val="008F2BC1"/>
    <w:rsid w:val="008F584D"/>
    <w:rsid w:val="008F64FC"/>
    <w:rsid w:val="00907C0E"/>
    <w:rsid w:val="00912209"/>
    <w:rsid w:val="00912F08"/>
    <w:rsid w:val="009144AA"/>
    <w:rsid w:val="009150BB"/>
    <w:rsid w:val="009238E8"/>
    <w:rsid w:val="00924E7F"/>
    <w:rsid w:val="00931A23"/>
    <w:rsid w:val="00931C9A"/>
    <w:rsid w:val="00933C79"/>
    <w:rsid w:val="0093452C"/>
    <w:rsid w:val="00936A7D"/>
    <w:rsid w:val="00937F75"/>
    <w:rsid w:val="00946781"/>
    <w:rsid w:val="0094700C"/>
    <w:rsid w:val="00950C7F"/>
    <w:rsid w:val="00952FFC"/>
    <w:rsid w:val="0095413F"/>
    <w:rsid w:val="00954CE8"/>
    <w:rsid w:val="00955D66"/>
    <w:rsid w:val="00956E7B"/>
    <w:rsid w:val="00962C6C"/>
    <w:rsid w:val="00963CA3"/>
    <w:rsid w:val="00967860"/>
    <w:rsid w:val="009713D4"/>
    <w:rsid w:val="00971F57"/>
    <w:rsid w:val="00977EE0"/>
    <w:rsid w:val="009847F5"/>
    <w:rsid w:val="00985339"/>
    <w:rsid w:val="00986A2C"/>
    <w:rsid w:val="00987C31"/>
    <w:rsid w:val="00987CD7"/>
    <w:rsid w:val="009926E3"/>
    <w:rsid w:val="00993429"/>
    <w:rsid w:val="009964CD"/>
    <w:rsid w:val="00996F28"/>
    <w:rsid w:val="009971C5"/>
    <w:rsid w:val="009A0153"/>
    <w:rsid w:val="009A2571"/>
    <w:rsid w:val="009A7F84"/>
    <w:rsid w:val="009B26DB"/>
    <w:rsid w:val="009B3097"/>
    <w:rsid w:val="009B774C"/>
    <w:rsid w:val="009C0BC3"/>
    <w:rsid w:val="009C13A5"/>
    <w:rsid w:val="009C32D4"/>
    <w:rsid w:val="009C412F"/>
    <w:rsid w:val="009C7606"/>
    <w:rsid w:val="009D132D"/>
    <w:rsid w:val="009D384A"/>
    <w:rsid w:val="009D3CF4"/>
    <w:rsid w:val="009D5F0B"/>
    <w:rsid w:val="009D6754"/>
    <w:rsid w:val="009D6815"/>
    <w:rsid w:val="009D710A"/>
    <w:rsid w:val="009D775E"/>
    <w:rsid w:val="009D7D29"/>
    <w:rsid w:val="009D7E4B"/>
    <w:rsid w:val="009E0910"/>
    <w:rsid w:val="009F4BB3"/>
    <w:rsid w:val="009F5E63"/>
    <w:rsid w:val="00A02B06"/>
    <w:rsid w:val="00A06353"/>
    <w:rsid w:val="00A071B0"/>
    <w:rsid w:val="00A1368B"/>
    <w:rsid w:val="00A1639D"/>
    <w:rsid w:val="00A23AB0"/>
    <w:rsid w:val="00A24893"/>
    <w:rsid w:val="00A40882"/>
    <w:rsid w:val="00A4773E"/>
    <w:rsid w:val="00A52F77"/>
    <w:rsid w:val="00A53977"/>
    <w:rsid w:val="00A547B5"/>
    <w:rsid w:val="00A65026"/>
    <w:rsid w:val="00A74F0B"/>
    <w:rsid w:val="00A76B63"/>
    <w:rsid w:val="00A7761D"/>
    <w:rsid w:val="00A80480"/>
    <w:rsid w:val="00A83AB0"/>
    <w:rsid w:val="00A852C7"/>
    <w:rsid w:val="00A93950"/>
    <w:rsid w:val="00AA5AAC"/>
    <w:rsid w:val="00AA6BE3"/>
    <w:rsid w:val="00AB3E37"/>
    <w:rsid w:val="00AB4379"/>
    <w:rsid w:val="00AC32EE"/>
    <w:rsid w:val="00AC4C54"/>
    <w:rsid w:val="00AC4D24"/>
    <w:rsid w:val="00AC704F"/>
    <w:rsid w:val="00AD2793"/>
    <w:rsid w:val="00AE60FD"/>
    <w:rsid w:val="00AF15BC"/>
    <w:rsid w:val="00AF43F7"/>
    <w:rsid w:val="00AF4CF9"/>
    <w:rsid w:val="00B043D9"/>
    <w:rsid w:val="00B06E79"/>
    <w:rsid w:val="00B12D4B"/>
    <w:rsid w:val="00B15E11"/>
    <w:rsid w:val="00B22D7A"/>
    <w:rsid w:val="00B24B0A"/>
    <w:rsid w:val="00B30C02"/>
    <w:rsid w:val="00B337E6"/>
    <w:rsid w:val="00B35919"/>
    <w:rsid w:val="00B376BA"/>
    <w:rsid w:val="00B404F1"/>
    <w:rsid w:val="00B4432F"/>
    <w:rsid w:val="00B452E3"/>
    <w:rsid w:val="00B46EFA"/>
    <w:rsid w:val="00B517B9"/>
    <w:rsid w:val="00B60FB0"/>
    <w:rsid w:val="00B62837"/>
    <w:rsid w:val="00B667DE"/>
    <w:rsid w:val="00B70C75"/>
    <w:rsid w:val="00B71421"/>
    <w:rsid w:val="00B71EB4"/>
    <w:rsid w:val="00B7284A"/>
    <w:rsid w:val="00B74265"/>
    <w:rsid w:val="00B76E54"/>
    <w:rsid w:val="00B811E7"/>
    <w:rsid w:val="00B84EF8"/>
    <w:rsid w:val="00B86229"/>
    <w:rsid w:val="00B86420"/>
    <w:rsid w:val="00B867EC"/>
    <w:rsid w:val="00B86B6B"/>
    <w:rsid w:val="00B9147D"/>
    <w:rsid w:val="00B9334D"/>
    <w:rsid w:val="00BA31FC"/>
    <w:rsid w:val="00BB54D8"/>
    <w:rsid w:val="00BC0C23"/>
    <w:rsid w:val="00BC1064"/>
    <w:rsid w:val="00BC397C"/>
    <w:rsid w:val="00BC59E3"/>
    <w:rsid w:val="00BD36DA"/>
    <w:rsid w:val="00BE4AEB"/>
    <w:rsid w:val="00BE5AB8"/>
    <w:rsid w:val="00BE70DC"/>
    <w:rsid w:val="00BE74D0"/>
    <w:rsid w:val="00BF4715"/>
    <w:rsid w:val="00BF4965"/>
    <w:rsid w:val="00BF6C75"/>
    <w:rsid w:val="00C0395F"/>
    <w:rsid w:val="00C06BC7"/>
    <w:rsid w:val="00C07F67"/>
    <w:rsid w:val="00C20DB5"/>
    <w:rsid w:val="00C217CD"/>
    <w:rsid w:val="00C24A12"/>
    <w:rsid w:val="00C264C5"/>
    <w:rsid w:val="00C27855"/>
    <w:rsid w:val="00C3478A"/>
    <w:rsid w:val="00C4026B"/>
    <w:rsid w:val="00C41169"/>
    <w:rsid w:val="00C42566"/>
    <w:rsid w:val="00C45BF8"/>
    <w:rsid w:val="00C50023"/>
    <w:rsid w:val="00C50A9C"/>
    <w:rsid w:val="00C50E97"/>
    <w:rsid w:val="00C5339D"/>
    <w:rsid w:val="00C62EC7"/>
    <w:rsid w:val="00C6413E"/>
    <w:rsid w:val="00C64997"/>
    <w:rsid w:val="00C65F75"/>
    <w:rsid w:val="00C662FF"/>
    <w:rsid w:val="00C71147"/>
    <w:rsid w:val="00C7240F"/>
    <w:rsid w:val="00C73548"/>
    <w:rsid w:val="00C76BD8"/>
    <w:rsid w:val="00C817DF"/>
    <w:rsid w:val="00C9071F"/>
    <w:rsid w:val="00C9098A"/>
    <w:rsid w:val="00C91C43"/>
    <w:rsid w:val="00C92819"/>
    <w:rsid w:val="00C97FBA"/>
    <w:rsid w:val="00CA00DD"/>
    <w:rsid w:val="00CA0E47"/>
    <w:rsid w:val="00CA164A"/>
    <w:rsid w:val="00CA77FD"/>
    <w:rsid w:val="00CB0762"/>
    <w:rsid w:val="00CB76BB"/>
    <w:rsid w:val="00CC04F5"/>
    <w:rsid w:val="00CC0686"/>
    <w:rsid w:val="00CC2305"/>
    <w:rsid w:val="00CD1A02"/>
    <w:rsid w:val="00CD1D89"/>
    <w:rsid w:val="00CD2CDE"/>
    <w:rsid w:val="00CD719E"/>
    <w:rsid w:val="00CD7CE1"/>
    <w:rsid w:val="00CE3D29"/>
    <w:rsid w:val="00CE6658"/>
    <w:rsid w:val="00CF04F8"/>
    <w:rsid w:val="00CF5FE4"/>
    <w:rsid w:val="00CF6846"/>
    <w:rsid w:val="00CF7729"/>
    <w:rsid w:val="00D00780"/>
    <w:rsid w:val="00D00AC1"/>
    <w:rsid w:val="00D0106D"/>
    <w:rsid w:val="00D01B82"/>
    <w:rsid w:val="00D03746"/>
    <w:rsid w:val="00D04589"/>
    <w:rsid w:val="00D0589B"/>
    <w:rsid w:val="00D05A74"/>
    <w:rsid w:val="00D15278"/>
    <w:rsid w:val="00D161CF"/>
    <w:rsid w:val="00D17038"/>
    <w:rsid w:val="00D20DEB"/>
    <w:rsid w:val="00D20FCA"/>
    <w:rsid w:val="00D21ADC"/>
    <w:rsid w:val="00D35FAD"/>
    <w:rsid w:val="00D37B78"/>
    <w:rsid w:val="00D41424"/>
    <w:rsid w:val="00D45091"/>
    <w:rsid w:val="00D468EC"/>
    <w:rsid w:val="00D54000"/>
    <w:rsid w:val="00D61460"/>
    <w:rsid w:val="00D63AA5"/>
    <w:rsid w:val="00D6401F"/>
    <w:rsid w:val="00D655A8"/>
    <w:rsid w:val="00D70662"/>
    <w:rsid w:val="00D728C3"/>
    <w:rsid w:val="00D7707D"/>
    <w:rsid w:val="00D85FE8"/>
    <w:rsid w:val="00D862F1"/>
    <w:rsid w:val="00D91051"/>
    <w:rsid w:val="00D92260"/>
    <w:rsid w:val="00D94646"/>
    <w:rsid w:val="00D958BE"/>
    <w:rsid w:val="00D97ABD"/>
    <w:rsid w:val="00D97C57"/>
    <w:rsid w:val="00DA2838"/>
    <w:rsid w:val="00DA5BD9"/>
    <w:rsid w:val="00DB583E"/>
    <w:rsid w:val="00DB5B6B"/>
    <w:rsid w:val="00DC06EA"/>
    <w:rsid w:val="00DC2E1B"/>
    <w:rsid w:val="00DC33B9"/>
    <w:rsid w:val="00DC38A5"/>
    <w:rsid w:val="00DC53C0"/>
    <w:rsid w:val="00DC5FB0"/>
    <w:rsid w:val="00DC7D2D"/>
    <w:rsid w:val="00DD5A73"/>
    <w:rsid w:val="00DD777F"/>
    <w:rsid w:val="00DE0668"/>
    <w:rsid w:val="00DE1EE8"/>
    <w:rsid w:val="00DE71A0"/>
    <w:rsid w:val="00DF0C26"/>
    <w:rsid w:val="00DF1274"/>
    <w:rsid w:val="00DF18DF"/>
    <w:rsid w:val="00DF3BFF"/>
    <w:rsid w:val="00DF7AB7"/>
    <w:rsid w:val="00E0076F"/>
    <w:rsid w:val="00E02772"/>
    <w:rsid w:val="00E063DC"/>
    <w:rsid w:val="00E12B8F"/>
    <w:rsid w:val="00E21258"/>
    <w:rsid w:val="00E23769"/>
    <w:rsid w:val="00E2387F"/>
    <w:rsid w:val="00E30DA2"/>
    <w:rsid w:val="00E32FE5"/>
    <w:rsid w:val="00E3366F"/>
    <w:rsid w:val="00E34BAC"/>
    <w:rsid w:val="00E44260"/>
    <w:rsid w:val="00E53816"/>
    <w:rsid w:val="00E54F13"/>
    <w:rsid w:val="00E56E28"/>
    <w:rsid w:val="00E601DC"/>
    <w:rsid w:val="00E65528"/>
    <w:rsid w:val="00E65A23"/>
    <w:rsid w:val="00E65BFB"/>
    <w:rsid w:val="00E6735E"/>
    <w:rsid w:val="00E7043F"/>
    <w:rsid w:val="00E70C72"/>
    <w:rsid w:val="00E720DA"/>
    <w:rsid w:val="00E83F0D"/>
    <w:rsid w:val="00E84846"/>
    <w:rsid w:val="00E90DE6"/>
    <w:rsid w:val="00E96397"/>
    <w:rsid w:val="00E97E64"/>
    <w:rsid w:val="00EA281B"/>
    <w:rsid w:val="00EA37AB"/>
    <w:rsid w:val="00EA5AB5"/>
    <w:rsid w:val="00EA7847"/>
    <w:rsid w:val="00EB15FF"/>
    <w:rsid w:val="00EB1840"/>
    <w:rsid w:val="00EB3B21"/>
    <w:rsid w:val="00EB3D70"/>
    <w:rsid w:val="00EC089C"/>
    <w:rsid w:val="00EC130D"/>
    <w:rsid w:val="00EC2C85"/>
    <w:rsid w:val="00EC36AB"/>
    <w:rsid w:val="00EC49C6"/>
    <w:rsid w:val="00EC6B04"/>
    <w:rsid w:val="00ED12A0"/>
    <w:rsid w:val="00ED1BF9"/>
    <w:rsid w:val="00ED1D8E"/>
    <w:rsid w:val="00ED4686"/>
    <w:rsid w:val="00ED61F1"/>
    <w:rsid w:val="00EE13F1"/>
    <w:rsid w:val="00EE49C9"/>
    <w:rsid w:val="00EE6BC2"/>
    <w:rsid w:val="00EE7B12"/>
    <w:rsid w:val="00EE7D42"/>
    <w:rsid w:val="00F103EC"/>
    <w:rsid w:val="00F10A13"/>
    <w:rsid w:val="00F16B8A"/>
    <w:rsid w:val="00F16E36"/>
    <w:rsid w:val="00F1703B"/>
    <w:rsid w:val="00F20743"/>
    <w:rsid w:val="00F21A97"/>
    <w:rsid w:val="00F21EEE"/>
    <w:rsid w:val="00F21F6D"/>
    <w:rsid w:val="00F25545"/>
    <w:rsid w:val="00F2569F"/>
    <w:rsid w:val="00F26B53"/>
    <w:rsid w:val="00F364F4"/>
    <w:rsid w:val="00F36939"/>
    <w:rsid w:val="00F36A10"/>
    <w:rsid w:val="00F451CB"/>
    <w:rsid w:val="00F469CE"/>
    <w:rsid w:val="00F470C1"/>
    <w:rsid w:val="00F53472"/>
    <w:rsid w:val="00F54365"/>
    <w:rsid w:val="00F56193"/>
    <w:rsid w:val="00F61E04"/>
    <w:rsid w:val="00F679CF"/>
    <w:rsid w:val="00F7781E"/>
    <w:rsid w:val="00F8095E"/>
    <w:rsid w:val="00F81CDF"/>
    <w:rsid w:val="00F84B10"/>
    <w:rsid w:val="00F876C6"/>
    <w:rsid w:val="00F91190"/>
    <w:rsid w:val="00F95961"/>
    <w:rsid w:val="00FA5E75"/>
    <w:rsid w:val="00FC30EC"/>
    <w:rsid w:val="00FD5CA9"/>
    <w:rsid w:val="00FE1E5B"/>
    <w:rsid w:val="00FE465E"/>
    <w:rsid w:val="00FE4E30"/>
    <w:rsid w:val="00FF1613"/>
    <w:rsid w:val="00FF4C89"/>
  </w:rsids>
  <m:mathPr>
    <m:mathFont m:val="Cambria Math"/>
    <m:brkBin m:val="before"/>
    <m:brkBinSub m:val="--"/>
    <m:smallFrac m:val="0"/>
    <m:dispDef/>
    <m:lMargin m:val="0"/>
    <m:rMargin m:val="0"/>
    <m:defJc m:val="centerGroup"/>
    <m:wrapIndent m:val="1440"/>
    <m:intLim m:val="subSup"/>
    <m:naryLim m:val="undOvr"/>
  </m:mathPr>
  <w:themeFontLang w:val="en-GB" w:eastAsia="zh-TW"/>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BB8859AC-CDC1-4BD0-900A-32C1D7CEEE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3" w:semiHidden="1" w:unhideWhenUsed="1"/>
    <w:lsdException w:name="List Number 4"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Hyperlink" w:uiPriority="99"/>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Balloon Text" w:semiHidden="1" w:unhideWhenUsed="1"/>
    <w:lsdException w:name="Placeholder Text" w:semiHidden="1" w:uiPriority="99" w:unhideWhenUsed="1"/>
    <w:lsdException w:name="No Spacing" w:uiPriority="99" w:qFormat="1"/>
    <w:lsdException w:name="Light Shading" w:uiPriority="99"/>
    <w:lsdException w:name="Light List" w:uiPriority="99"/>
    <w:lsdException w:name="Light Grid" w:uiPriority="99"/>
    <w:lsdException w:name="Medium Shading 1" w:uiPriority="99"/>
    <w:lsdException w:name="Medium Shading 2" w:uiPriority="99"/>
    <w:lsdException w:name="Medium List 1" w:uiPriority="99"/>
    <w:lsdException w:name="Medium List 2" w:uiPriority="99"/>
    <w:lsdException w:name="Medium Grid 1" w:uiPriority="99"/>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99"/>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Plain Table 1" w:uiPriority="72"/>
    <w:lsdException w:name="Plain Table 2" w:uiPriority="73"/>
    <w:lsdException w:name="Plain Table 3" w:uiPriority="19" w:qFormat="1"/>
    <w:lsdException w:name="Plain Table 4" w:uiPriority="21" w:qFormat="1"/>
    <w:lsdException w:name="Plain Table 5" w:uiPriority="31" w:qFormat="1"/>
    <w:lsdException w:name="Grid Table Light" w:uiPriority="32" w:qFormat="1"/>
    <w:lsdException w:name="Grid Table 1 Light" w:uiPriority="33" w:qFormat="1"/>
    <w:lsdException w:name="Grid Table 2" w:uiPriority="37"/>
    <w:lsdException w:name="Grid Table 3" w:uiPriority="39" w:qFormat="1"/>
    <w:lsdException w:name="Grid Table 6 Colorful Accent 1" w:uiPriority="49"/>
    <w:lsdException w:name="Grid Table 7 Colorful Accent 1" w:uiPriority="50"/>
    <w:lsdException w:name="Grid Table 1 Light Accent 2" w:uiPriority="51"/>
    <w:lsdException w:name="Grid Table 2 Accent 2" w:uiPriority="52"/>
    <w:lsdException w:name="Grid Table 3 Accent 2" w:uiPriority="46"/>
    <w:lsdException w:name="Grid Table 4 Accent 2" w:uiPriority="47"/>
    <w:lsdException w:name="Grid Table 5 Dark Accent 2" w:uiPriority="48"/>
    <w:lsdException w:name="Grid Table 6 Colorful Accent 2" w:uiPriority="49"/>
    <w:lsdException w:name="Grid Table 7 Colorful Accent 2" w:uiPriority="50"/>
    <w:lsdException w:name="Grid Table 1 Light Accent 3" w:uiPriority="51"/>
    <w:lsdException w:name="Grid Table 2 Accent 3" w:uiPriority="52"/>
    <w:lsdException w:name="Grid Table 3 Accent 3" w:uiPriority="46"/>
    <w:lsdException w:name="Grid Table 4 Accent 3" w:uiPriority="47"/>
    <w:lsdException w:name="Grid Table 5 Dark Accent 3" w:uiPriority="48"/>
    <w:lsdException w:name="Grid Table 6 Colorful Accent 3" w:uiPriority="49"/>
    <w:lsdException w:name="Grid Table 7 Colorful Accent 3" w:uiPriority="50"/>
    <w:lsdException w:name="Grid Table 1 Light Accent 4" w:uiPriority="51"/>
    <w:lsdException w:name="Grid Table 2 Accent 4" w:uiPriority="52"/>
    <w:lsdException w:name="Grid Table 3 Accent 4" w:uiPriority="46"/>
    <w:lsdException w:name="Grid Table 4 Accent 4" w:uiPriority="47"/>
    <w:lsdException w:name="Grid Table 5 Dark Accent 4" w:uiPriority="48"/>
    <w:lsdException w:name="Grid Table 6 Colorful Accent 4" w:uiPriority="49"/>
    <w:lsdException w:name="Grid Table 7 Colorful Accent 4" w:uiPriority="50"/>
    <w:lsdException w:name="Grid Table 1 Light Accent 5" w:uiPriority="51"/>
    <w:lsdException w:name="Grid Table 2 Accent 5" w:uiPriority="52"/>
    <w:lsdException w:name="Grid Table 3 Accent 5" w:uiPriority="46"/>
    <w:lsdException w:name="Grid Table 4 Accent 5" w:uiPriority="47"/>
    <w:lsdException w:name="Grid Table 5 Dark Accent 5" w:uiPriority="48"/>
    <w:lsdException w:name="Grid Table 6 Colorful Accent 5" w:uiPriority="49"/>
    <w:lsdException w:name="Grid Table 7 Colorful Accent 5" w:uiPriority="50"/>
    <w:lsdException w:name="Grid Table 1 Light Accent 6" w:uiPriority="51"/>
    <w:lsdException w:name="Grid Table 2 Accent 6" w:uiPriority="52"/>
    <w:lsdException w:name="Grid Table 3 Accent 6" w:uiPriority="46"/>
    <w:lsdException w:name="Grid Table 4 Accent 6" w:uiPriority="47"/>
    <w:lsdException w:name="Grid Table 5 Dark Accent 6" w:uiPriority="48"/>
    <w:lsdException w:name="Grid Table 6 Colorful Accent 6" w:uiPriority="49"/>
    <w:lsdException w:name="Grid Table 7 Colorful Accent 6" w:uiPriority="50"/>
    <w:lsdException w:name="List Table 1 Light" w:uiPriority="51"/>
    <w:lsdException w:name="List Table 2" w:uiPriority="52"/>
    <w:lsdException w:name="List Table 3" w:uiPriority="46"/>
    <w:lsdException w:name="List Table 4" w:uiPriority="47"/>
    <w:lsdException w:name="List Table 5 Dark" w:uiPriority="48"/>
    <w:lsdException w:name="List Table 6 Colorful" w:uiPriority="49"/>
    <w:lsdException w:name="List Table 7 Colorful" w:uiPriority="50"/>
    <w:lsdException w:name="List Table 1 Light Accent 1" w:uiPriority="51"/>
    <w:lsdException w:name="List Table 2 Accent 1" w:uiPriority="52"/>
    <w:lsdException w:name="List Table 3 Accent 1" w:uiPriority="46"/>
    <w:lsdException w:name="List Table 4 Accent 1" w:uiPriority="47"/>
    <w:lsdException w:name="List Table 5 Dark Accent 1" w:uiPriority="48"/>
    <w:lsdException w:name="List Table 6 Colorful Accent 1" w:uiPriority="49"/>
    <w:lsdException w:name="List Table 7 Colorful Accent 1" w:uiPriority="50"/>
    <w:lsdException w:name="List Table 1 Light Accent 2" w:uiPriority="51"/>
    <w:lsdException w:name="List Table 2 Accent 2" w:uiPriority="52"/>
    <w:lsdException w:name="List Table 3 Accent 2" w:uiPriority="46"/>
    <w:lsdException w:name="List Table 4 Accent 2" w:uiPriority="47"/>
    <w:lsdException w:name="List Table 5 Dark Accent 2" w:uiPriority="48"/>
    <w:lsdException w:name="List Table 6 Colorful Accent 2" w:uiPriority="49"/>
    <w:lsdException w:name="List Table 7 Colorful Accent 2" w:uiPriority="50"/>
    <w:lsdException w:name="List Table 1 Light Accent 3" w:uiPriority="51"/>
    <w:lsdException w:name="List Table 2 Accent 3" w:uiPriority="52"/>
    <w:lsdException w:name="List Table 3 Accent 3" w:uiPriority="46"/>
    <w:lsdException w:name="List Table 4 Accent 3" w:uiPriority="47"/>
    <w:lsdException w:name="List Table 5 Dark Accent 3" w:uiPriority="48"/>
    <w:lsdException w:name="List Table 6 Colorful Accent 3" w:uiPriority="49"/>
    <w:lsdException w:name="List Table 7 Colorful Accent 3" w:uiPriority="50"/>
    <w:lsdException w:name="List Table 1 Light Accent 4" w:uiPriority="51"/>
    <w:lsdException w:name="List Table 2 Accent 4" w:uiPriority="52"/>
    <w:lsdException w:name="List Table 3 Accent 4" w:uiPriority="46"/>
    <w:lsdException w:name="List Table 4 Accent 4" w:uiPriority="47"/>
    <w:lsdException w:name="List Table 5 Dark Accent 4" w:uiPriority="48"/>
    <w:lsdException w:name="List Table 6 Colorful Accent 4" w:uiPriority="49"/>
    <w:lsdException w:name="List Table 7 Colorful Accent 4" w:uiPriority="50"/>
    <w:lsdException w:name="List Table 1 Light Accent 5" w:uiPriority="51"/>
    <w:lsdException w:name="List Table 2 Accent 5" w:uiPriority="52"/>
    <w:lsdException w:name="List Table 3 Accent 5" w:uiPriority="46"/>
    <w:lsdException w:name="List Table 4 Accent 5" w:uiPriority="47"/>
    <w:lsdException w:name="List Table 5 Dark Accent 5" w:uiPriority="48"/>
    <w:lsdException w:name="List Table 6 Colorful Accent 5" w:uiPriority="49"/>
    <w:lsdException w:name="List Table 7 Colorful Accent 5" w:uiPriority="50"/>
    <w:lsdException w:name="List Table 1 Light Accent 6" w:uiPriority="51"/>
    <w:lsdException w:name="List Table 2 Accent 6" w:uiPriority="52"/>
    <w:lsdException w:name="List Table 3 Accent 6" w:uiPriority="46"/>
    <w:lsdException w:name="List Table 4 Accent 6" w:uiPriority="47"/>
    <w:lsdException w:name="List Table 5 Dark Accent 6" w:uiPriority="48"/>
    <w:lsdException w:name="List Table 6 Colorful Accent 6" w:uiPriority="49"/>
    <w:lsdException w:name="List Table 7 Colorful Accent 6" w:uiPriority="50"/>
  </w:latentStyles>
  <w:style w:type="paragraph" w:default="1" w:styleId="Normal">
    <w:name w:val="Normal"/>
    <w:qFormat/>
    <w:rPr>
      <w:sz w:val="24"/>
      <w:szCs w:val="24"/>
      <w:lang w:val="en-GB" w:eastAsia="zh-CN"/>
    </w:rPr>
  </w:style>
  <w:style w:type="paragraph" w:styleId="Heading2">
    <w:name w:val="heading 2"/>
    <w:basedOn w:val="Normal"/>
    <w:next w:val="Normal"/>
    <w:link w:val="Heading2Char"/>
    <w:uiPriority w:val="9"/>
    <w:qFormat/>
    <w:rsid w:val="0026766F"/>
    <w:pPr>
      <w:spacing w:before="600" w:after="240" w:line="280" w:lineRule="atLeast"/>
      <w:outlineLvl w:val="1"/>
    </w:pPr>
    <w:rPr>
      <w:rFonts w:ascii="Amnesty Trade Gothic" w:hAnsi="Amnesty Trade Gothic"/>
      <w:b/>
      <w:caps/>
      <w:kern w:val="32"/>
      <w:sz w:val="28"/>
      <w:szCs w:val="32"/>
      <w:lang w:eastAsia="en-US"/>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semiHidden/>
    <w:locked/>
    <w:rPr>
      <w:rFonts w:ascii="Calibri Light" w:eastAsia="PMingLiU" w:hAnsi="Calibri Light" w:cs="Times New Roman"/>
      <w:b/>
      <w:sz w:val="48"/>
      <w:lang w:val="en-GB" w:eastAsia="zh-CN"/>
    </w:rPr>
  </w:style>
  <w:style w:type="paragraph" w:customStyle="1" w:styleId="AIUASecondHeading">
    <w:name w:val="AI UA Second Heading"/>
    <w:basedOn w:val="Normal"/>
    <w:rsid w:val="0026766F"/>
    <w:pPr>
      <w:spacing w:after="120" w:line="800" w:lineRule="exact"/>
      <w:outlineLvl w:val="0"/>
    </w:pPr>
    <w:rPr>
      <w:rFonts w:ascii="Amnesty Trade Gothic" w:hAnsi="Amnesty Trade Gothic"/>
      <w:b/>
      <w:caps/>
      <w:kern w:val="28"/>
      <w:sz w:val="80"/>
      <w:szCs w:val="16"/>
      <w:lang w:eastAsia="en-US"/>
    </w:rPr>
  </w:style>
  <w:style w:type="paragraph" w:styleId="Footer">
    <w:name w:val="footer"/>
    <w:basedOn w:val="Normal"/>
    <w:link w:val="FooterChar"/>
    <w:uiPriority w:val="99"/>
    <w:semiHidden/>
    <w:rsid w:val="0026766F"/>
    <w:pPr>
      <w:tabs>
        <w:tab w:val="center" w:pos="2268"/>
        <w:tab w:val="center" w:pos="2835"/>
        <w:tab w:val="center" w:pos="4320"/>
        <w:tab w:val="right" w:pos="8640"/>
      </w:tabs>
    </w:pPr>
    <w:rPr>
      <w:rFonts w:ascii="Amnesty Trade Gothic Bold Cn" w:hAnsi="Amnesty Trade Gothic Bold Cn"/>
      <w:sz w:val="18"/>
      <w:lang w:eastAsia="en-US"/>
    </w:rPr>
  </w:style>
  <w:style w:type="character" w:customStyle="1" w:styleId="FooterChar">
    <w:name w:val="Footer Char"/>
    <w:basedOn w:val="DefaultParagraphFont"/>
    <w:link w:val="Footer"/>
    <w:uiPriority w:val="99"/>
    <w:semiHidden/>
    <w:locked/>
    <w:rPr>
      <w:rFonts w:cs="Times New Roman"/>
      <w:lang w:val="en-GB" w:eastAsia="zh-CN"/>
    </w:rPr>
  </w:style>
  <w:style w:type="paragraph" w:styleId="Header">
    <w:name w:val="header"/>
    <w:basedOn w:val="Normal"/>
    <w:link w:val="HeaderChar"/>
    <w:uiPriority w:val="99"/>
    <w:rsid w:val="0026766F"/>
    <w:pPr>
      <w:tabs>
        <w:tab w:val="center" w:pos="4153"/>
        <w:tab w:val="right" w:pos="8306"/>
      </w:tabs>
    </w:pPr>
    <w:rPr>
      <w:rFonts w:ascii="Amnesty Trade Gothic Cn" w:hAnsi="Amnesty Trade Gothic Cn"/>
      <w:sz w:val="18"/>
      <w:lang w:eastAsia="en-US"/>
    </w:rPr>
  </w:style>
  <w:style w:type="character" w:customStyle="1" w:styleId="HeaderChar">
    <w:name w:val="Header Char"/>
    <w:basedOn w:val="DefaultParagraphFont"/>
    <w:link w:val="Header"/>
    <w:uiPriority w:val="99"/>
    <w:semiHidden/>
    <w:locked/>
    <w:rPr>
      <w:rFonts w:cs="Times New Roman"/>
      <w:lang w:val="en-GB" w:eastAsia="zh-CN"/>
    </w:rPr>
  </w:style>
  <w:style w:type="paragraph" w:customStyle="1" w:styleId="StyleAIBodytextAsianSimSun">
    <w:name w:val="Style AI Body text + (Asian) SimSun"/>
    <w:basedOn w:val="AIBodytext"/>
    <w:link w:val="StyleAIBodytextAsianSimSunChar"/>
    <w:rsid w:val="0026766F"/>
    <w:pPr>
      <w:spacing w:after="0" w:line="240" w:lineRule="auto"/>
    </w:pPr>
  </w:style>
  <w:style w:type="character" w:customStyle="1" w:styleId="AIBodytextChar">
    <w:name w:val="AI Body text Char"/>
    <w:link w:val="AIBodytext"/>
    <w:locked/>
    <w:rsid w:val="0026766F"/>
    <w:rPr>
      <w:rFonts w:ascii="Arial" w:hAnsi="Arial"/>
      <w:lang w:val="en-GB" w:eastAsia="en-US"/>
    </w:rPr>
  </w:style>
  <w:style w:type="character" w:customStyle="1" w:styleId="StyleAIBodytextAsianSimSunChar">
    <w:name w:val="Style AI Body text + (Asian) SimSun Char"/>
    <w:link w:val="StyleAIBodytextAsianSimSun"/>
    <w:locked/>
    <w:rsid w:val="0026766F"/>
    <w:rPr>
      <w:rFonts w:ascii="Arial" w:eastAsia="SimSun" w:hAnsi="Arial"/>
      <w:lang w:val="en-GB" w:eastAsia="en-US"/>
    </w:rPr>
  </w:style>
  <w:style w:type="paragraph" w:customStyle="1" w:styleId="AIAddressText">
    <w:name w:val="AI Address Text"/>
    <w:basedOn w:val="Normal"/>
    <w:rsid w:val="0026766F"/>
    <w:pPr>
      <w:tabs>
        <w:tab w:val="left" w:pos="567"/>
      </w:tabs>
      <w:spacing w:line="240" w:lineRule="exact"/>
    </w:pPr>
    <w:rPr>
      <w:rFonts w:ascii="Arial" w:hAnsi="Arial"/>
      <w:sz w:val="18"/>
      <w:lang w:eastAsia="en-US"/>
    </w:rPr>
  </w:style>
  <w:style w:type="character" w:customStyle="1" w:styleId="AIHeadline">
    <w:name w:val="AI Headline"/>
    <w:rsid w:val="0026766F"/>
    <w:rPr>
      <w:rFonts w:ascii="Arial" w:hAnsi="Arial"/>
      <w:caps/>
      <w:spacing w:val="-2"/>
      <w:w w:val="100"/>
      <w:kern w:val="40"/>
      <w:sz w:val="48"/>
      <w:vertAlign w:val="baseline"/>
    </w:rPr>
  </w:style>
  <w:style w:type="paragraph" w:customStyle="1" w:styleId="AIintropara">
    <w:name w:val="AI intro para"/>
    <w:basedOn w:val="Normal"/>
    <w:rsid w:val="0026766F"/>
    <w:pPr>
      <w:spacing w:after="260" w:line="240" w:lineRule="atLeast"/>
    </w:pPr>
    <w:rPr>
      <w:rFonts w:ascii="Arial" w:hAnsi="Arial"/>
      <w:b/>
      <w:lang w:eastAsia="en-US"/>
    </w:rPr>
  </w:style>
  <w:style w:type="paragraph" w:customStyle="1" w:styleId="AIBodytext">
    <w:name w:val="AI Body text"/>
    <w:basedOn w:val="Normal"/>
    <w:link w:val="AIBodytextChar"/>
    <w:rsid w:val="0026766F"/>
    <w:pPr>
      <w:tabs>
        <w:tab w:val="left" w:pos="567"/>
      </w:tabs>
      <w:adjustRightInd w:val="0"/>
      <w:snapToGrid w:val="0"/>
      <w:spacing w:after="240" w:line="240" w:lineRule="atLeast"/>
    </w:pPr>
    <w:rPr>
      <w:rFonts w:ascii="Arial" w:hAnsi="Arial"/>
      <w:sz w:val="20"/>
      <w:szCs w:val="20"/>
      <w:lang w:eastAsia="en-US"/>
    </w:rPr>
  </w:style>
  <w:style w:type="paragraph" w:customStyle="1" w:styleId="AIAdditionalinformationtext">
    <w:name w:val="AI Additional information text"/>
    <w:basedOn w:val="AIBodytext"/>
    <w:rsid w:val="0026766F"/>
    <w:rPr>
      <w:sz w:val="18"/>
    </w:rPr>
  </w:style>
  <w:style w:type="paragraph" w:customStyle="1" w:styleId="AITableHeading">
    <w:name w:val="AI Table Heading"/>
    <w:basedOn w:val="Normal"/>
    <w:link w:val="AITableHeadingChar"/>
    <w:rsid w:val="0026766F"/>
    <w:pPr>
      <w:tabs>
        <w:tab w:val="left" w:pos="567"/>
      </w:tabs>
      <w:adjustRightInd w:val="0"/>
      <w:snapToGrid w:val="0"/>
    </w:pPr>
    <w:rPr>
      <w:rFonts w:ascii="Arial" w:hAnsi="Arial"/>
      <w:b/>
      <w:bCs/>
      <w:sz w:val="20"/>
      <w:szCs w:val="20"/>
    </w:rPr>
  </w:style>
  <w:style w:type="character" w:customStyle="1" w:styleId="AITableHeadingChar">
    <w:name w:val="AI Table Heading Char"/>
    <w:link w:val="AITableHeading"/>
    <w:locked/>
    <w:rsid w:val="0026766F"/>
    <w:rPr>
      <w:rFonts w:ascii="Arial" w:hAnsi="Arial"/>
      <w:b/>
      <w:lang w:val="en-GB" w:eastAsia="zh-CN"/>
    </w:rPr>
  </w:style>
  <w:style w:type="paragraph" w:customStyle="1" w:styleId="AIUrgentActionTopHeading">
    <w:name w:val="AI Urgent Action Top Heading"/>
    <w:basedOn w:val="Normal"/>
    <w:rsid w:val="0026766F"/>
    <w:pPr>
      <w:tabs>
        <w:tab w:val="left" w:pos="567"/>
      </w:tabs>
      <w:adjustRightInd w:val="0"/>
      <w:snapToGrid w:val="0"/>
      <w:spacing w:line="1200" w:lineRule="exact"/>
    </w:pPr>
    <w:rPr>
      <w:rFonts w:ascii="Arial" w:hAnsi="Arial"/>
      <w:b/>
      <w:sz w:val="124"/>
      <w:szCs w:val="124"/>
      <w:lang w:eastAsia="en-US"/>
    </w:rPr>
  </w:style>
  <w:style w:type="paragraph" w:customStyle="1" w:styleId="AITextSmallNoLineSpacing">
    <w:name w:val="AI Text Small No Line Spacing"/>
    <w:basedOn w:val="Normal"/>
    <w:link w:val="AITextSmallNoLineSpacingChar"/>
    <w:rsid w:val="0026766F"/>
    <w:pPr>
      <w:spacing w:line="240" w:lineRule="exact"/>
    </w:pPr>
    <w:rPr>
      <w:rFonts w:ascii="Arial" w:hAnsi="Arial"/>
      <w:sz w:val="16"/>
      <w:szCs w:val="16"/>
      <w:lang w:eastAsia="en-US"/>
    </w:rPr>
  </w:style>
  <w:style w:type="character" w:customStyle="1" w:styleId="AITextSmallNoLineSpacingChar">
    <w:name w:val="AI Text Small No Line Spacing Char"/>
    <w:link w:val="AITextSmallNoLineSpacing"/>
    <w:locked/>
    <w:rsid w:val="0026766F"/>
    <w:rPr>
      <w:rFonts w:ascii="Arial" w:hAnsi="Arial"/>
      <w:sz w:val="16"/>
      <w:lang w:val="en-GB" w:eastAsia="en-US"/>
    </w:rPr>
  </w:style>
  <w:style w:type="paragraph" w:styleId="BalloonText">
    <w:name w:val="Balloon Text"/>
    <w:basedOn w:val="Normal"/>
    <w:link w:val="BalloonTextChar"/>
    <w:uiPriority w:val="99"/>
    <w:rsid w:val="00302D8E"/>
    <w:rPr>
      <w:rFonts w:ascii="Calibri Light" w:eastAsia="PMingLiU" w:hAnsi="Calibri Light"/>
      <w:sz w:val="18"/>
      <w:szCs w:val="18"/>
    </w:rPr>
  </w:style>
  <w:style w:type="character" w:customStyle="1" w:styleId="BalloonTextChar">
    <w:name w:val="Balloon Text Char"/>
    <w:basedOn w:val="DefaultParagraphFont"/>
    <w:link w:val="BalloonText"/>
    <w:uiPriority w:val="99"/>
    <w:locked/>
    <w:rsid w:val="00302D8E"/>
    <w:rPr>
      <w:rFonts w:ascii="Calibri Light" w:eastAsia="PMingLiU" w:hAnsi="Calibri Light" w:cs="Times New Roman"/>
      <w:sz w:val="18"/>
      <w:lang w:val="en-GB" w:eastAsia="zh-CN"/>
    </w:rPr>
  </w:style>
  <w:style w:type="character" w:styleId="Hyperlink">
    <w:name w:val="Hyperlink"/>
    <w:basedOn w:val="DefaultParagraphFont"/>
    <w:uiPriority w:val="99"/>
    <w:rsid w:val="00A80480"/>
    <w:rPr>
      <w:rFonts w:cs="Times New Roman"/>
      <w:color w:val="0563C1"/>
      <w:u w:val="single"/>
    </w:rPr>
  </w:style>
  <w:style w:type="character" w:styleId="CommentReference">
    <w:name w:val="annotation reference"/>
    <w:basedOn w:val="DefaultParagraphFont"/>
    <w:uiPriority w:val="99"/>
    <w:rsid w:val="000A3C08"/>
    <w:rPr>
      <w:rFonts w:cs="Times New Roman"/>
      <w:sz w:val="18"/>
    </w:rPr>
  </w:style>
  <w:style w:type="paragraph" w:styleId="CommentText">
    <w:name w:val="annotation text"/>
    <w:basedOn w:val="Normal"/>
    <w:link w:val="CommentTextChar"/>
    <w:uiPriority w:val="99"/>
    <w:rsid w:val="000A3C08"/>
  </w:style>
  <w:style w:type="character" w:customStyle="1" w:styleId="CommentTextChar">
    <w:name w:val="Comment Text Char"/>
    <w:basedOn w:val="DefaultParagraphFont"/>
    <w:link w:val="CommentText"/>
    <w:uiPriority w:val="99"/>
    <w:locked/>
    <w:rsid w:val="000A3C08"/>
    <w:rPr>
      <w:rFonts w:cs="Times New Roman"/>
      <w:sz w:val="24"/>
      <w:lang w:val="en-GB" w:eastAsia="zh-CN"/>
    </w:rPr>
  </w:style>
  <w:style w:type="paragraph" w:styleId="CommentSubject">
    <w:name w:val="annotation subject"/>
    <w:basedOn w:val="CommentText"/>
    <w:next w:val="CommentText"/>
    <w:link w:val="CommentSubjectChar"/>
    <w:uiPriority w:val="99"/>
    <w:rsid w:val="000A3C08"/>
    <w:rPr>
      <w:b/>
      <w:bCs/>
    </w:rPr>
  </w:style>
  <w:style w:type="character" w:customStyle="1" w:styleId="CommentSubjectChar">
    <w:name w:val="Comment Subject Char"/>
    <w:basedOn w:val="CommentTextChar"/>
    <w:link w:val="CommentSubject"/>
    <w:uiPriority w:val="99"/>
    <w:locked/>
    <w:rsid w:val="000A3C08"/>
    <w:rPr>
      <w:rFonts w:cs="Times New Roman"/>
      <w:b/>
      <w:sz w:val="24"/>
      <w:lang w:val="en-GB" w:eastAsia="zh-CN"/>
    </w:rPr>
  </w:style>
  <w:style w:type="table" w:styleId="ColorfulShading-Accent1">
    <w:name w:val="Colorful Shading Accent 1"/>
    <w:basedOn w:val="TableNormal"/>
    <w:uiPriority w:val="71"/>
    <w:semiHidden/>
    <w:unhideWhenUsed/>
    <w:rPr>
      <w:color w:val="000000" w:themeColor="text1"/>
      <w:lang w:val="en-GB" w:eastAsia="zh-TW"/>
    </w:rPr>
    <w:tblPr>
      <w:tblStyleRowBandSize w:val="1"/>
      <w:tblStyleColBandSize w:val="1"/>
      <w:tblBorders>
        <w:top w:val="single" w:sz="24" w:space="0" w:color="ED7D31" w:themeColor="accent2"/>
        <w:left w:val="single" w:sz="4" w:space="0" w:color="5B9BD5" w:themeColor="accent1"/>
        <w:bottom w:val="single" w:sz="4" w:space="0" w:color="5B9BD5" w:themeColor="accent1"/>
        <w:right w:val="single" w:sz="4" w:space="0" w:color="5B9BD5" w:themeColor="accent1"/>
        <w:insideH w:val="single" w:sz="4" w:space="0" w:color="FFFFFF" w:themeColor="background1"/>
        <w:insideV w:val="single" w:sz="4" w:space="0" w:color="FFFFFF" w:themeColor="background1"/>
      </w:tblBorders>
    </w:tblPr>
    <w:tcPr>
      <w:shd w:val="clear" w:color="auto" w:fill="EEF5FB" w:themeFill="accent1" w:themeFillTint="19"/>
    </w:tcPr>
    <w:tblStylePr w:type="firstRow">
      <w:rPr>
        <w:rFonts w:cs="Times New Roman"/>
        <w:b/>
        <w:bCs/>
      </w:rPr>
      <w:tblPr/>
      <w:tcPr>
        <w:tcBorders>
          <w:top w:val="nil"/>
          <w:left w:val="nil"/>
          <w:bottom w:val="single" w:sz="24" w:space="0" w:color="ED7D31" w:themeColor="accent2"/>
          <w:right w:val="nil"/>
          <w:insideH w:val="nil"/>
          <w:insideV w:val="nil"/>
        </w:tcBorders>
        <w:shd w:val="clear" w:color="auto" w:fill="FFFFFF" w:themeFill="background1"/>
      </w:tcPr>
    </w:tblStylePr>
    <w:tblStylePr w:type="lastRow">
      <w:rPr>
        <w:rFonts w:cs="Times New Roman"/>
        <w:b/>
        <w:bCs/>
        <w:color w:val="FFFFFF" w:themeColor="background1"/>
      </w:rPr>
      <w:tblPr/>
      <w:tcPr>
        <w:tcBorders>
          <w:top w:val="single" w:sz="6" w:space="0" w:color="FFFFFF" w:themeColor="background1"/>
        </w:tcBorders>
        <w:shd w:val="clear" w:color="auto" w:fill="255D91" w:themeFill="accent1" w:themeFillShade="99"/>
      </w:tcPr>
    </w:tblStylePr>
    <w:tblStylePr w:type="firstCol">
      <w:rPr>
        <w:rFonts w:cs="Times New Roman"/>
        <w:color w:val="FFFFFF" w:themeColor="background1"/>
      </w:rPr>
      <w:tblPr/>
      <w:tcPr>
        <w:tcBorders>
          <w:top w:val="nil"/>
          <w:left w:val="nil"/>
          <w:bottom w:val="nil"/>
          <w:right w:val="nil"/>
          <w:insideH w:val="single" w:sz="4" w:space="0" w:color="255D91" w:themeColor="accent1" w:themeShade="99"/>
          <w:insideV w:val="nil"/>
        </w:tcBorders>
        <w:shd w:val="clear" w:color="auto" w:fill="255D91" w:themeFill="accent1" w:themeFillShade="99"/>
      </w:tcPr>
    </w:tblStylePr>
    <w:tblStylePr w:type="lastCol">
      <w:rPr>
        <w:rFonts w:cs="Times New Roman"/>
        <w:color w:val="FFFFFF" w:themeColor="background1"/>
      </w:rPr>
      <w:tblPr/>
      <w:tcPr>
        <w:tcBorders>
          <w:top w:val="nil"/>
          <w:left w:val="nil"/>
          <w:bottom w:val="nil"/>
          <w:right w:val="nil"/>
          <w:insideH w:val="nil"/>
          <w:insideV w:val="nil"/>
        </w:tcBorders>
        <w:shd w:val="clear" w:color="auto" w:fill="255D91" w:themeFill="accent1" w:themeFillShade="99"/>
      </w:tcPr>
    </w:tblStylePr>
    <w:tblStylePr w:type="band1Vert">
      <w:rPr>
        <w:rFonts w:cs="Times New Roman"/>
      </w:rPr>
      <w:tblPr/>
      <w:tcPr>
        <w:shd w:val="clear" w:color="auto" w:fill="BDD6EE" w:themeFill="accent1" w:themeFillTint="66"/>
      </w:tcPr>
    </w:tblStylePr>
    <w:tblStylePr w:type="band1Horz">
      <w:rPr>
        <w:rFonts w:cs="Times New Roman"/>
      </w:rPr>
      <w:tblPr/>
      <w:tcPr>
        <w:shd w:val="clear" w:color="auto" w:fill="ADCCEA" w:themeFill="accent1" w:themeFillTint="7F"/>
      </w:tcPr>
    </w:tblStylePr>
    <w:tblStylePr w:type="neCell">
      <w:rPr>
        <w:rFonts w:cs="Times New Roman"/>
        <w:color w:val="000000" w:themeColor="text1"/>
      </w:rPr>
    </w:tblStylePr>
    <w:tblStylePr w:type="nwCell">
      <w:rPr>
        <w:rFonts w:cs="Times New Roman"/>
        <w:color w:val="000000" w:themeColor="text1"/>
      </w:rPr>
    </w:tblStylePr>
  </w:style>
  <w:style w:type="paragraph" w:styleId="HTMLPreformatted">
    <w:name w:val="HTML Preformatted"/>
    <w:basedOn w:val="Normal"/>
    <w:link w:val="HTMLPreformattedChar"/>
    <w:uiPriority w:val="99"/>
    <w:unhideWhenUsed/>
    <w:rsid w:val="00A071B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lang w:val="en-US" w:eastAsia="zh-TW"/>
    </w:rPr>
  </w:style>
  <w:style w:type="character" w:customStyle="1" w:styleId="HTMLPreformattedChar">
    <w:name w:val="HTML Preformatted Char"/>
    <w:basedOn w:val="DefaultParagraphFont"/>
    <w:link w:val="HTMLPreformatted"/>
    <w:uiPriority w:val="99"/>
    <w:locked/>
    <w:rsid w:val="00A071B0"/>
    <w:rPr>
      <w:rFonts w:ascii="Courier New" w:hAnsi="Courier New" w:cs="Times New Roman"/>
    </w:rPr>
  </w:style>
  <w:style w:type="paragraph" w:customStyle="1" w:styleId="Default">
    <w:name w:val="Default"/>
    <w:rsid w:val="00ED1D8E"/>
    <w:pPr>
      <w:widowControl w:val="0"/>
      <w:autoSpaceDE w:val="0"/>
      <w:autoSpaceDN w:val="0"/>
      <w:adjustRightInd w:val="0"/>
    </w:pPr>
    <w:rPr>
      <w:rFonts w:ascii="Arial" w:hAnsi="Arial" w:cs="Arial"/>
      <w:color w:val="000000"/>
      <w:sz w:val="24"/>
      <w:szCs w:val="24"/>
      <w:lang w:eastAsia="zh-TW"/>
    </w:rPr>
  </w:style>
  <w:style w:type="paragraph" w:styleId="NormalWeb">
    <w:name w:val="Normal (Web)"/>
    <w:basedOn w:val="Normal"/>
    <w:uiPriority w:val="99"/>
    <w:semiHidden/>
    <w:unhideWhenUsed/>
    <w:rsid w:val="002E0CB9"/>
    <w:pPr>
      <w:spacing w:before="100" w:beforeAutospacing="1" w:after="100" w:afterAutospacing="1"/>
    </w:pPr>
    <w:rPr>
      <w:lang w:val="en-US" w:eastAsia="zh-TW"/>
    </w:rPr>
  </w:style>
  <w:style w:type="table" w:styleId="ColorfulList-Accent1">
    <w:name w:val="Colorful List Accent 1"/>
    <w:basedOn w:val="TableNormal"/>
    <w:uiPriority w:val="72"/>
    <w:semiHidden/>
    <w:unhideWhenUsed/>
    <w:rPr>
      <w:color w:val="000000" w:themeColor="text1"/>
      <w:lang w:val="en-GB" w:eastAsia="zh-TW"/>
    </w:rPr>
    <w:tblPr>
      <w:tblStyleRowBandSize w:val="1"/>
      <w:tblStyleColBandSize w:val="1"/>
    </w:tblPr>
    <w:tcPr>
      <w:shd w:val="clear" w:color="auto" w:fill="EEF5FB" w:themeFill="accent1" w:themeFillTint="19"/>
    </w:tcPr>
    <w:tblStylePr w:type="firstRow">
      <w:rPr>
        <w:rFonts w:cs="Times New Roman"/>
        <w:b/>
        <w:bCs/>
        <w:color w:val="FFFFFF" w:themeColor="background1"/>
      </w:rPr>
      <w:tblPr/>
      <w:tcPr>
        <w:tcBorders>
          <w:bottom w:val="single" w:sz="12" w:space="0" w:color="FFFFFF" w:themeColor="background1"/>
        </w:tcBorders>
        <w:shd w:val="clear" w:color="auto" w:fill="D25F12" w:themeFill="accent2" w:themeFillShade="CC"/>
      </w:tcPr>
    </w:tblStylePr>
    <w:tblStylePr w:type="lastRow">
      <w:rPr>
        <w:rFonts w:cs="Times New Roman"/>
        <w:b/>
        <w:bCs/>
        <w:color w:val="D25F12" w:themeColor="accent2" w:themeShade="CC"/>
      </w:rPr>
      <w:tblPr/>
      <w:tcPr>
        <w:tcBorders>
          <w:top w:val="single" w:sz="12" w:space="0" w:color="000000" w:themeColor="text1"/>
        </w:tcBorders>
        <w:shd w:val="clear" w:color="auto" w:fill="FFFFFF" w:themeFill="background1"/>
      </w:tcPr>
    </w:tblStylePr>
    <w:tblStylePr w:type="firstCol">
      <w:rPr>
        <w:rFonts w:cs="Times New Roman"/>
        <w:b/>
        <w:bCs/>
      </w:rPr>
    </w:tblStylePr>
    <w:tblStylePr w:type="lastCol">
      <w:rPr>
        <w:rFonts w:cs="Times New Roman"/>
        <w:b/>
        <w:bCs/>
      </w:rPr>
    </w:tblStylePr>
    <w:tblStylePr w:type="band1Vert">
      <w:rPr>
        <w:rFonts w:cs="Times New Roman"/>
      </w:rPr>
      <w:tblPr/>
      <w:tcPr>
        <w:tcBorders>
          <w:top w:val="nil"/>
          <w:left w:val="nil"/>
          <w:bottom w:val="nil"/>
          <w:right w:val="nil"/>
          <w:insideH w:val="nil"/>
          <w:insideV w:val="nil"/>
        </w:tcBorders>
        <w:shd w:val="clear" w:color="auto" w:fill="D6E6F4" w:themeFill="accent1" w:themeFillTint="3F"/>
      </w:tcPr>
    </w:tblStylePr>
    <w:tblStylePr w:type="band1Horz">
      <w:rPr>
        <w:rFonts w:cs="Times New Roman"/>
      </w:rPr>
      <w:tblPr/>
      <w:tcPr>
        <w:shd w:val="clear" w:color="auto" w:fill="DEEAF6" w:themeFill="accent1" w:themeFillTint="33"/>
      </w:tcPr>
    </w:tblStylePr>
  </w:style>
  <w:style w:type="paragraph" w:styleId="Revision">
    <w:name w:val="Revision"/>
    <w:hidden/>
    <w:uiPriority w:val="71"/>
    <w:rsid w:val="007C5D78"/>
    <w:rPr>
      <w:sz w:val="24"/>
      <w:szCs w:val="24"/>
      <w:lang w:val="en-GB" w:eastAsia="zh-CN"/>
    </w:rPr>
  </w:style>
  <w:style w:type="numbering" w:customStyle="1" w:styleId="AIActionPoints">
    <w:name w:val="AI Action Points"/>
    <w:pPr>
      <w:numPr>
        <w:numId w:val="1"/>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65565186">
      <w:marLeft w:val="0"/>
      <w:marRight w:val="0"/>
      <w:marTop w:val="0"/>
      <w:marBottom w:val="0"/>
      <w:divBdr>
        <w:top w:val="none" w:sz="0" w:space="0" w:color="auto"/>
        <w:left w:val="none" w:sz="0" w:space="0" w:color="auto"/>
        <w:bottom w:val="none" w:sz="0" w:space="0" w:color="auto"/>
        <w:right w:val="none" w:sz="0" w:space="0" w:color="auto"/>
      </w:divBdr>
    </w:div>
    <w:div w:id="2065565187">
      <w:marLeft w:val="0"/>
      <w:marRight w:val="0"/>
      <w:marTop w:val="0"/>
      <w:marBottom w:val="0"/>
      <w:divBdr>
        <w:top w:val="none" w:sz="0" w:space="0" w:color="auto"/>
        <w:left w:val="none" w:sz="0" w:space="0" w:color="auto"/>
        <w:bottom w:val="none" w:sz="0" w:space="0" w:color="auto"/>
        <w:right w:val="none" w:sz="0" w:space="0" w:color="auto"/>
      </w:divBdr>
    </w:div>
    <w:div w:id="2065565188">
      <w:marLeft w:val="0"/>
      <w:marRight w:val="0"/>
      <w:marTop w:val="0"/>
      <w:marBottom w:val="0"/>
      <w:divBdr>
        <w:top w:val="none" w:sz="0" w:space="0" w:color="auto"/>
        <w:left w:val="none" w:sz="0" w:space="0" w:color="auto"/>
        <w:bottom w:val="none" w:sz="0" w:space="0" w:color="auto"/>
        <w:right w:val="none" w:sz="0" w:space="0" w:color="auto"/>
      </w:divBdr>
    </w:div>
    <w:div w:id="2065565189">
      <w:marLeft w:val="0"/>
      <w:marRight w:val="0"/>
      <w:marTop w:val="0"/>
      <w:marBottom w:val="0"/>
      <w:divBdr>
        <w:top w:val="none" w:sz="0" w:space="0" w:color="auto"/>
        <w:left w:val="none" w:sz="0" w:space="0" w:color="auto"/>
        <w:bottom w:val="none" w:sz="0" w:space="0" w:color="auto"/>
        <w:right w:val="none" w:sz="0" w:space="0" w:color="auto"/>
      </w:divBdr>
    </w:div>
    <w:div w:id="2065565190">
      <w:marLeft w:val="0"/>
      <w:marRight w:val="0"/>
      <w:marTop w:val="0"/>
      <w:marBottom w:val="0"/>
      <w:divBdr>
        <w:top w:val="none" w:sz="0" w:space="0" w:color="auto"/>
        <w:left w:val="none" w:sz="0" w:space="0" w:color="auto"/>
        <w:bottom w:val="none" w:sz="0" w:space="0" w:color="auto"/>
        <w:right w:val="none" w:sz="0" w:space="0" w:color="auto"/>
      </w:divBdr>
    </w:div>
    <w:div w:id="2065565191">
      <w:marLeft w:val="0"/>
      <w:marRight w:val="0"/>
      <w:marTop w:val="0"/>
      <w:marBottom w:val="0"/>
      <w:divBdr>
        <w:top w:val="none" w:sz="0" w:space="0" w:color="auto"/>
        <w:left w:val="none" w:sz="0" w:space="0" w:color="auto"/>
        <w:bottom w:val="none" w:sz="0" w:space="0" w:color="auto"/>
        <w:right w:val="none" w:sz="0" w:space="0" w:color="auto"/>
      </w:divBdr>
    </w:div>
    <w:div w:id="2065565192">
      <w:marLeft w:val="0"/>
      <w:marRight w:val="0"/>
      <w:marTop w:val="0"/>
      <w:marBottom w:val="0"/>
      <w:divBdr>
        <w:top w:val="none" w:sz="0" w:space="0" w:color="auto"/>
        <w:left w:val="none" w:sz="0" w:space="0" w:color="auto"/>
        <w:bottom w:val="none" w:sz="0" w:space="0" w:color="auto"/>
        <w:right w:val="none" w:sz="0" w:space="0" w:color="auto"/>
      </w:divBdr>
    </w:div>
    <w:div w:id="2065565193">
      <w:marLeft w:val="0"/>
      <w:marRight w:val="0"/>
      <w:marTop w:val="0"/>
      <w:marBottom w:val="0"/>
      <w:divBdr>
        <w:top w:val="none" w:sz="0" w:space="0" w:color="auto"/>
        <w:left w:val="none" w:sz="0" w:space="0" w:color="auto"/>
        <w:bottom w:val="none" w:sz="0" w:space="0" w:color="auto"/>
        <w:right w:val="none" w:sz="0" w:space="0" w:color="auto"/>
      </w:divBdr>
    </w:div>
    <w:div w:id="2065565194">
      <w:marLeft w:val="0"/>
      <w:marRight w:val="0"/>
      <w:marTop w:val="0"/>
      <w:marBottom w:val="0"/>
      <w:divBdr>
        <w:top w:val="none" w:sz="0" w:space="0" w:color="auto"/>
        <w:left w:val="none" w:sz="0" w:space="0" w:color="auto"/>
        <w:bottom w:val="none" w:sz="0" w:space="0" w:color="auto"/>
        <w:right w:val="none" w:sz="0" w:space="0" w:color="auto"/>
      </w:divBdr>
    </w:div>
    <w:div w:id="2065565195">
      <w:marLeft w:val="0"/>
      <w:marRight w:val="0"/>
      <w:marTop w:val="0"/>
      <w:marBottom w:val="0"/>
      <w:divBdr>
        <w:top w:val="none" w:sz="0" w:space="0" w:color="auto"/>
        <w:left w:val="none" w:sz="0" w:space="0" w:color="auto"/>
        <w:bottom w:val="none" w:sz="0" w:space="0" w:color="auto"/>
        <w:right w:val="none" w:sz="0" w:space="0" w:color="auto"/>
      </w:divBdr>
    </w:div>
    <w:div w:id="2065565196">
      <w:marLeft w:val="0"/>
      <w:marRight w:val="0"/>
      <w:marTop w:val="0"/>
      <w:marBottom w:val="0"/>
      <w:divBdr>
        <w:top w:val="none" w:sz="0" w:space="0" w:color="auto"/>
        <w:left w:val="none" w:sz="0" w:space="0" w:color="auto"/>
        <w:bottom w:val="none" w:sz="0" w:space="0" w:color="auto"/>
        <w:right w:val="none" w:sz="0" w:space="0" w:color="auto"/>
      </w:divBdr>
    </w:div>
    <w:div w:id="2065565197">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eader" Target="header1.xml"/><Relationship Id="rId18" Type="http://schemas.openxmlformats.org/officeDocument/2006/relationships/hyperlink" Target="mailto:chineseembassyspokesperson@gmail.com" TargetMode="External"/><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header" Target="header3.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hyperlink" Target="mailto:chinaembpress_us@mfa.gov.cn" TargetMode="External"/><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24" Type="http://schemas.openxmlformats.org/officeDocument/2006/relationships/footer" Target="footer5.xml"/><Relationship Id="rId5" Type="http://schemas.openxmlformats.org/officeDocument/2006/relationships/customXml" Target="../customXml/item5.xml"/><Relationship Id="rId15" Type="http://schemas.openxmlformats.org/officeDocument/2006/relationships/header" Target="header2.xml"/><Relationship Id="rId23" Type="http://schemas.openxmlformats.org/officeDocument/2006/relationships/header" Target="header4.xml"/><Relationship Id="rId10" Type="http://schemas.openxmlformats.org/officeDocument/2006/relationships/webSettings" Target="webSettings.xml"/><Relationship Id="rId19" Type="http://schemas.openxmlformats.org/officeDocument/2006/relationships/hyperlink" Target="https://docs.google.com/forms/d/e/1FAIpQLSf3RUspces4lA9Gt7Fp9GiAcojCs6fnfFOTCLli3Su6c3S8ew/viewform" TargetMode="Externa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footer" Target="footer1.xml"/><Relationship Id="rId22" Type="http://schemas.openxmlformats.org/officeDocument/2006/relationships/footer" Target="footer4.xml"/></Relationships>
</file>

<file path=word/_rels/footer2.xml.rels><?xml version="1.0" encoding="UTF-8" standalone="yes"?>
<Relationships xmlns="http://schemas.openxmlformats.org/package/2006/relationships"><Relationship Id="rId1" Type="http://schemas.openxmlformats.org/officeDocument/2006/relationships/image" Target="media/image1.png"/></Relationships>
</file>

<file path=word/_rels/footer5.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LongProperties xmlns="http://schemas.microsoft.com/office/2006/metadata/longProperties">
  <LongProp xmlns="" name="TaxCatchAll"><![CDATA[15;#Human Rights Defenders and Activists|03c4f92e-b388-463b-94af-99df06e6c366;#13;#Urgent Action|488748dd-8549-4231-9f2f-aa44d1c57e3f;#63;#East Asia|13c5b168-de3f-4da1-85ac-7f08e8b205b0;#56;#Asia and the Pacific|53aa8b37-73f7-470f-b7ca-9cbf4cd3a04d;#72;#China|f605dc41-0f85-4751-a1bf-364f40f5e624;#17;#Disappearances|1fb1440a-64fc-4f9b-b8dd-fba06e0d4e9f]]></LongProp>
</LongProperties>
</file>

<file path=customXml/item2.xml><?xml version="1.0" encoding="utf-8"?>
<?mso-contentType ?>
<spe:Receivers xmlns:spe="http://schemas.microsoft.com/sharepoint/events"/>
</file>

<file path=customXml/item3.xml><?xml version="1.0" encoding="utf-8"?>
<ct:contentTypeSchema xmlns:ct="http://schemas.microsoft.com/office/2006/metadata/contentType" xmlns:ma="http://schemas.microsoft.com/office/2006/metadata/properties/metaAttributes" ct:_="" ma:_="" ma:contentTypeName="Public Content" ma:contentTypeID="0x0101005256C0F7559E496EA082CF8F6651751100CF007EF0C5E14359942596E3C93B072300C3A19FFAADE80A4A93292703C2A6228B" ma:contentTypeVersion="12" ma:contentTypeDescription="Amnesty International Public Content Type" ma:contentTypeScope="" ma:versionID="f2493bdc3f22cbd591cdca64d32d1dac">
  <xsd:schema xmlns:xsd="http://www.w3.org/2001/XMLSchema" xmlns:xs="http://www.w3.org/2001/XMLSchema" xmlns:p="http://schemas.microsoft.com/office/2006/metadata/properties" xmlns:ns2="b9e52a15-8fce-43d3-9ff2-f6bd6a140a3c" targetNamespace="http://schemas.microsoft.com/office/2006/metadata/properties" ma:root="true" ma:fieldsID="0837bd72e737fad6892e31562cc05351" ns2:_="">
    <xsd:import namespace="b9e52a15-8fce-43d3-9ff2-f6bd6a140a3c"/>
    <xsd:element name="properties">
      <xsd:complexType>
        <xsd:sequence>
          <xsd:element name="documentManagement">
            <xsd:complexType>
              <xsd:all>
                <xsd:element ref="ns2:_dlc_DocId" minOccurs="0"/>
                <xsd:element ref="ns2:_dlc_DocIdUrl" minOccurs="0"/>
                <xsd:element ref="ns2:_dlc_DocIdPersistId" minOccurs="0"/>
                <xsd:element ref="ns2:AIIndexNumber" minOccurs="0"/>
                <xsd:element ref="ns2:AIClass"/>
                <xsd:element ref="ns2:AISubclass" minOccurs="0"/>
                <xsd:element ref="ns2:AIYear" minOccurs="0"/>
                <xsd:element ref="ns2:AIPublishDate" minOccurs="0"/>
                <xsd:element ref="ns2:AISecurityClass" minOccurs="0"/>
                <xsd:element ref="ns2:AILanguage"/>
                <xsd:element ref="ns2:AIAuthor"/>
                <xsd:element ref="ns2:AIAuthoringTeam" minOccurs="0"/>
                <xsd:element ref="ns2:AIOriginatingLocation" minOccurs="0"/>
                <xsd:element ref="ns2:AIProject" minOccurs="0"/>
                <xsd:element ref="ns2:AIWebFriendlyTitle"/>
                <xsd:element ref="ns2:AINetwork" minOccurs="0"/>
                <xsd:element ref="ns2:AINetworkNumber" minOccurs="0"/>
                <xsd:element ref="ns2:AIAbstract"/>
                <xsd:element ref="ns2:ded7794b23544bdda3c17d2696901649" minOccurs="0"/>
                <xsd:element ref="ns2:TaxCatchAll" minOccurs="0"/>
                <xsd:element ref="ns2:TaxCatchAllLabel" minOccurs="0"/>
                <xsd:element ref="ns2:k9083824e5b14b148c1f498df06d050b" minOccurs="0"/>
                <xsd:element ref="ns2:m28c21cbca294ddbb6e93c2542370cd2" minOccurs="0"/>
                <xsd:element ref="ns2:AILanguageCode" minOccurs="0"/>
                <xsd:element ref="ns2:AIUnpublishe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9e52a15-8fce-43d3-9ff2-f6bd6a140a3c"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AIIndexNumber" ma:index="11" nillable="true" ma:displayName="AI index number" ma:description="If already generated, show index here. If left empty, an index will be automatically generated" ma:internalName="AIIndexNumber">
      <xsd:simpleType>
        <xsd:restriction base="dms:Text"/>
      </xsd:simpleType>
    </xsd:element>
    <xsd:element name="AIClass" ma:index="12" ma:displayName="AI class" ma:description="3-letter abbreviation for either region or broad subject heading (non-regional)" ma:format="Dropdown" ma:indexed="true" ma:internalName="AIClass">
      <xsd:simpleType>
        <xsd:restriction base="dms:Choice">
          <xsd:enumeration value="AFR"/>
          <xsd:enumeration value="AMR"/>
          <xsd:enumeration value="ASA"/>
          <xsd:enumeration value="EUR"/>
          <xsd:enumeration value="MDE"/>
          <xsd:enumeration value="ACT"/>
          <xsd:enumeration value="DOC"/>
          <xsd:enumeration value="FIN"/>
          <xsd:enumeration value="IOR"/>
          <xsd:enumeration value="NWS"/>
          <xsd:enumeration value="ORG"/>
          <xsd:enumeration value="POL"/>
          <xsd:enumeration value="PRE"/>
          <xsd:enumeration value="REG"/>
          <xsd:enumeration value="SEC"/>
        </xsd:restriction>
      </xsd:simpleType>
    </xsd:element>
    <xsd:element name="AISubclass" ma:index="13" nillable="true" ma:displayName="AI subclass" ma:description="2- digits used to  further identify particular country or subject" ma:indexed="true" ma:internalName="AISubclass">
      <xsd:simpleType>
        <xsd:restriction base="dms:Choice">
          <xsd:enumeration value="01"/>
          <xsd:enumeration value="02"/>
          <xsd:enumeration value="03"/>
          <xsd:enumeration value="04"/>
          <xsd:enumeration value="05"/>
          <xsd:enumeration value="06"/>
          <xsd:enumeration value="10"/>
          <xsd:enumeration value="11"/>
          <xsd:enumeration value="12"/>
          <xsd:enumeration value="13"/>
          <xsd:enumeration value="14"/>
          <xsd:enumeration value="15"/>
          <xsd:enumeration value="16"/>
          <xsd:enumeration value="17"/>
          <xsd:enumeration value="18"/>
          <xsd:enumeration value="19"/>
          <xsd:enumeration value="20"/>
          <xsd:enumeration value="21"/>
          <xsd:enumeration value="22"/>
          <xsd:enumeration value="23"/>
          <xsd:enumeration value="24"/>
          <xsd:enumeration value="25"/>
          <xsd:enumeration value="26"/>
          <xsd:enumeration value="27"/>
          <xsd:enumeration value="28"/>
          <xsd:enumeration value="29"/>
          <xsd:enumeration value="30"/>
          <xsd:enumeration value="31"/>
          <xsd:enumeration value="32"/>
          <xsd:enumeration value="33"/>
          <xsd:enumeration value="34"/>
          <xsd:enumeration value="35"/>
          <xsd:enumeration value="36"/>
          <xsd:enumeration value="37"/>
          <xsd:enumeration value="38"/>
          <xsd:enumeration value="39"/>
          <xsd:enumeration value="40"/>
          <xsd:enumeration value="41"/>
          <xsd:enumeration value="42"/>
          <xsd:enumeration value="43"/>
          <xsd:enumeration value="44"/>
          <xsd:enumeration value="45"/>
          <xsd:enumeration value="46"/>
          <xsd:enumeration value="47"/>
          <xsd:enumeration value="48"/>
          <xsd:enumeration value="49"/>
          <xsd:enumeration value="50"/>
          <xsd:enumeration value="51"/>
          <xsd:enumeration value="52"/>
          <xsd:enumeration value="53"/>
          <xsd:enumeration value="54"/>
          <xsd:enumeration value="55"/>
          <xsd:enumeration value="56"/>
          <xsd:enumeration value="57"/>
          <xsd:enumeration value="58"/>
          <xsd:enumeration value="59"/>
          <xsd:enumeration value="60"/>
          <xsd:enumeration value="61"/>
          <xsd:enumeration value="62"/>
          <xsd:enumeration value="63"/>
          <xsd:enumeration value="64"/>
          <xsd:enumeration value="65"/>
          <xsd:enumeration value="66"/>
          <xsd:enumeration value="68"/>
          <xsd:enumeration value="70"/>
          <xsd:enumeration value="71"/>
          <xsd:enumeration value="72"/>
          <xsd:enumeration value="80"/>
          <xsd:enumeration value="81"/>
          <xsd:enumeration value="82"/>
        </xsd:restriction>
      </xsd:simpleType>
    </xsd:element>
    <xsd:element name="AIYear" ma:index="14" nillable="true" ma:displayName="Year" ma:description="The year of publication/distribution" ma:indexed="true" ma:internalName="AIYear">
      <xsd:simpleType>
        <xsd:restriction base="dms:Text"/>
      </xsd:simpleType>
    </xsd:element>
    <xsd:element name="AIPublishDate" ma:index="15" nillable="true" ma:displayName="Publish date" ma:description="The date the document is to be, or was,  distributed to the movement or published to the web" ma:indexed="true" ma:internalName="AIPublishDate">
      <xsd:simpleType>
        <xsd:restriction base="dms:DateTime"/>
      </xsd:simpleType>
    </xsd:element>
    <xsd:element name="AISecurityClass" ma:index="16" nillable="true" ma:displayName="Security class" ma:description="Internal documents are for AI staff and members only. Public is for public distribution and the web" ma:format="Dropdown" ma:hidden="true" ma:internalName="AISecurityClass">
      <xsd:simpleType>
        <xsd:restriction base="dms:Choice">
          <xsd:enumeration value="Public"/>
          <xsd:enumeration value="Internal"/>
        </xsd:restriction>
      </xsd:simpleType>
    </xsd:element>
    <xsd:element name="AILanguage" ma:index="17" ma:displayName="Language" ma:description="The language in which this document is written" ma:format="Dropdown" ma:indexed="true" ma:internalName="AILanguage">
      <xsd:simpleType>
        <xsd:restriction base="dms:Choice">
          <xsd:enumeration value="Abkhazian"/>
          <xsd:enumeration value="Afar"/>
          <xsd:enumeration value="Afrikaans"/>
          <xsd:enumeration value="Akan"/>
          <xsd:enumeration value="Albanian"/>
          <xsd:enumeration value="Amharic"/>
          <xsd:enumeration value="Arabic"/>
          <xsd:enumeration value="Aragonese"/>
          <xsd:enumeration value="Armenian"/>
          <xsd:enumeration value="Assamese"/>
          <xsd:enumeration value="Avaric"/>
          <xsd:enumeration value="Avestan"/>
          <xsd:enumeration value="Aymara"/>
          <xsd:enumeration value="Azerbaijani"/>
          <xsd:enumeration value="Bambara"/>
          <xsd:enumeration value="Bashkir"/>
          <xsd:enumeration value="Basque"/>
          <xsd:enumeration value="Belarusian"/>
          <xsd:enumeration value="Bengali"/>
          <xsd:enumeration value="Bihari"/>
          <xsd:enumeration value="Bislama"/>
          <xsd:enumeration value="Bosnian"/>
          <xsd:enumeration value="Brazilian Portuguese"/>
          <xsd:enumeration value="Breton"/>
          <xsd:enumeration value="Bulgarian"/>
          <xsd:enumeration value="Burmese"/>
          <xsd:enumeration value="Catalan"/>
          <xsd:enumeration value="Cebuano"/>
          <xsd:enumeration value="Chamorro"/>
          <xsd:enumeration value="Chechen"/>
          <xsd:enumeration value="Chinese"/>
          <xsd:enumeration value="Chuvash"/>
          <xsd:enumeration value="Cornish"/>
          <xsd:enumeration value="Corsican"/>
          <xsd:enumeration value="Cree"/>
          <xsd:enumeration value="Creole"/>
          <xsd:enumeration value="Croatian"/>
          <xsd:enumeration value="Czech"/>
          <xsd:enumeration value="Danish"/>
          <xsd:enumeration value="Dutch"/>
          <xsd:enumeration value="Dzongkha"/>
          <xsd:enumeration value="English"/>
          <xsd:enumeration value="Esperanto"/>
          <xsd:enumeration value="Estonian"/>
          <xsd:enumeration value="Ewe"/>
          <xsd:enumeration value="Faroese"/>
          <xsd:enumeration value="Fijian"/>
          <xsd:enumeration value="Filipino"/>
          <xsd:enumeration value="Finnish"/>
          <xsd:enumeration value="French"/>
          <xsd:enumeration value="Fulah"/>
          <xsd:enumeration value="Galician"/>
          <xsd:enumeration value="Ganda"/>
          <xsd:enumeration value="Georgian"/>
          <xsd:enumeration value="German"/>
          <xsd:enumeration value="Greek"/>
          <xsd:enumeration value="Guarani"/>
          <xsd:enumeration value="Gujarati"/>
          <xsd:enumeration value="Haitian"/>
          <xsd:enumeration value="Hausa"/>
          <xsd:enumeration value="Hebrew"/>
          <xsd:enumeration value="Herero"/>
          <xsd:enumeration value="Hindi"/>
          <xsd:enumeration value="Hiri Motu"/>
          <xsd:enumeration value="Hungarian"/>
          <xsd:enumeration value="Icelandic"/>
          <xsd:enumeration value="Ido"/>
          <xsd:enumeration value="Igbo"/>
          <xsd:enumeration value="Indonesian"/>
          <xsd:enumeration value="Interlingua"/>
          <xsd:enumeration value="Interlingue"/>
          <xsd:enumeration value="Inuktitut"/>
          <xsd:enumeration value="Inupiaq"/>
          <xsd:enumeration value="Irish"/>
          <xsd:enumeration value="Italian"/>
          <xsd:enumeration value="Japanese"/>
          <xsd:enumeration value="Javanese"/>
          <xsd:enumeration value="Kalaallisut"/>
          <xsd:enumeration value="Kannada"/>
          <xsd:enumeration value="Kashmiri"/>
          <xsd:enumeration value="Kanuri"/>
          <xsd:enumeration value="Kazakh"/>
          <xsd:enumeration value="Khmer"/>
          <xsd:enumeration value="Kikuyu"/>
          <xsd:enumeration value="Kinyarwanda"/>
          <xsd:enumeration value="Kirghiz"/>
          <xsd:enumeration value="Komi"/>
          <xsd:enumeration value="Kongo"/>
          <xsd:enumeration value="Korean"/>
          <xsd:enumeration value="Kuanyama"/>
          <xsd:enumeration value="Kurdish"/>
          <xsd:enumeration value="Lao"/>
          <xsd:enumeration value="Latin"/>
          <xsd:enumeration value="Latvian"/>
          <xsd:enumeration value="Limburgan"/>
          <xsd:enumeration value="Lingala"/>
          <xsd:enumeration value="Lithuanian"/>
          <xsd:enumeration value="Luba-katanga"/>
          <xsd:enumeration value="Luxembourgish"/>
          <xsd:enumeration value="Macedonian"/>
          <xsd:enumeration value="Malagasy"/>
          <xsd:enumeration value="Malay"/>
          <xsd:enumeration value="Malayalam"/>
          <xsd:enumeration value="Maldivian"/>
          <xsd:enumeration value="Maltese"/>
          <xsd:enumeration value="Manx"/>
          <xsd:enumeration value="Maori"/>
          <xsd:enumeration value="Mapudungun"/>
          <xsd:enumeration value="Marathi"/>
          <xsd:enumeration value="Marshallese"/>
          <xsd:enumeration value="Moldavian"/>
          <xsd:enumeration value="Mongol"/>
          <xsd:enumeration value="Nepali"/>
          <xsd:enumeration value="Nauru"/>
          <xsd:enumeration value="Navajo"/>
          <xsd:enumeration value="Ndonga"/>
          <xsd:enumeration value="North Ndebele"/>
          <xsd:enumeration value="Northern Sami"/>
          <xsd:enumeration value="Norwegian"/>
          <xsd:enumeration value="Norwegian Nynorsk"/>
          <xsd:enumeration value="Norwegian Bokmal"/>
          <xsd:enumeration value="Nyanja"/>
          <xsd:enumeration value="Occitan"/>
          <xsd:enumeration value="Ojibwa"/>
          <xsd:enumeration value="Oriya"/>
          <xsd:enumeration value="Oromo"/>
          <xsd:enumeration value="Ossetian"/>
          <xsd:enumeration value="Pali"/>
          <xsd:enumeration value="Pashto"/>
          <xsd:enumeration value="Persian"/>
          <xsd:enumeration value="Polish"/>
          <xsd:enumeration value="Portuguese"/>
          <xsd:enumeration value="Punjabi"/>
          <xsd:enumeration value="Qeqchi"/>
          <xsd:enumeration value="Quechua"/>
          <xsd:enumeration value="Raeto-romance"/>
          <xsd:enumeration value="Rapanui"/>
          <xsd:enumeration value="Romanian"/>
          <xsd:enumeration value="Romany"/>
          <xsd:enumeration value="Rundi"/>
          <xsd:enumeration value="Russian"/>
          <xsd:enumeration value="Samoan"/>
          <xsd:enumeration value="Sango"/>
          <xsd:enumeration value="Sanskrit"/>
          <xsd:enumeration value="Sardinian"/>
          <xsd:enumeration value="Scottish Gaelic"/>
          <xsd:enumeration value="Serbian"/>
          <xsd:enumeration value="Serbo-croat"/>
          <xsd:enumeration value="Shona"/>
          <xsd:enumeration value="Sichuan Yi"/>
          <xsd:enumeration value="Sindhi"/>
          <xsd:enumeration value="Sinhalese"/>
          <xsd:enumeration value="Slavic"/>
          <xsd:enumeration value="Slovak"/>
          <xsd:enumeration value="Slovenian"/>
          <xsd:enumeration value="Somali"/>
          <xsd:enumeration value="South Ndebele"/>
          <xsd:enumeration value="Southern Sotho"/>
          <xsd:enumeration value="Spanish"/>
          <xsd:enumeration value="Sundanese"/>
          <xsd:enumeration value="Swahili"/>
          <xsd:enumeration value="Swati"/>
          <xsd:enumeration value="Swedish"/>
          <xsd:enumeration value="Tagalog"/>
          <xsd:enumeration value="Tahitian"/>
          <xsd:enumeration value="Tajik"/>
          <xsd:enumeration value="Tamil"/>
          <xsd:enumeration value="Tatar"/>
          <xsd:enumeration value="Telugu"/>
          <xsd:enumeration value="Tetum"/>
          <xsd:enumeration value="Thai"/>
          <xsd:enumeration value="Tharu"/>
          <xsd:enumeration value="Tibetan"/>
          <xsd:enumeration value="Tigrinya"/>
          <xsd:enumeration value="Tok Pisin"/>
          <xsd:enumeration value="Tonga"/>
          <xsd:enumeration value="Traditional Chinese"/>
          <xsd:enumeration value="Tsongo"/>
          <xsd:enumeration value="Tswana"/>
          <xsd:enumeration value="Turkish"/>
          <xsd:enumeration value="Turkmen"/>
          <xsd:enumeration value="Twi"/>
          <xsd:enumeration value="Uighur"/>
          <xsd:enumeration value="Ukrainian"/>
          <xsd:enumeration value="Urdu"/>
          <xsd:enumeration value="Uzbek"/>
          <xsd:enumeration value="Venda"/>
          <xsd:enumeration value="Vietnamese"/>
          <xsd:enumeration value="Volapuk"/>
          <xsd:enumeration value="Walloon"/>
          <xsd:enumeration value="Welsh"/>
          <xsd:enumeration value="West Frisian"/>
          <xsd:enumeration value="Wolof"/>
          <xsd:enumeration value="Xinca"/>
          <xsd:enumeration value="Xhosa"/>
          <xsd:enumeration value="Yiddish"/>
          <xsd:enumeration value="Yoruba"/>
          <xsd:enumeration value="Zhuang"/>
          <xsd:enumeration value="Zulu"/>
        </xsd:restriction>
      </xsd:simpleType>
    </xsd:element>
    <xsd:element name="AIAuthor" ma:index="18" ma:displayName="Content author" ma:description="Name of document's producer" ma:internalName="AIAuthor">
      <xsd:simpleType>
        <xsd:restriction base="dms:Text"/>
      </xsd:simpleType>
    </xsd:element>
    <xsd:element name="AIAuthoringTeam" ma:index="19" nillable="true" ma:displayName="Authoring team" ma:description="Team producing document" ma:internalName="AIAuthoringTeam">
      <xsd:simpleType>
        <xsd:restriction base="dms:Text"/>
      </xsd:simpleType>
    </xsd:element>
    <xsd:element name="AIOriginatingLocation" ma:index="20" nillable="true" ma:displayName="Originating location" ma:description="Where the document was produced" ma:internalName="AIOriginatingLocation">
      <xsd:simpleType>
        <xsd:restriction base="dms:Text"/>
      </xsd:simpleType>
    </xsd:element>
    <xsd:element name="AIProject" ma:index="21" nillable="true" ma:displayName="Project" ma:description="Project name if applicable" ma:internalName="AIProject">
      <xsd:simpleType>
        <xsd:restriction base="dms:Text"/>
      </xsd:simpleType>
    </xsd:element>
    <xsd:element name="AIWebFriendlyTitle" ma:index="22" ma:displayName="Web friendly title" ma:description="" ma:internalName="AIWebFriendlyTitle">
      <xsd:simpleType>
        <xsd:restriction base="dms:Text"/>
      </xsd:simpleType>
    </xsd:element>
    <xsd:element name="AINetwork" ma:index="23" nillable="true" ma:displayName="Network" ma:description="Two-letter code reflecting Urgent Action" ma:internalName="AINetwork">
      <xsd:simpleType>
        <xsd:restriction base="dms:Text"/>
      </xsd:simpleType>
    </xsd:element>
    <xsd:element name="AINetworkNumber" ma:index="24" nillable="true" ma:displayName="Network number" ma:description="Ascending sequence of that document type in the year of publication" ma:internalName="AINetworkNumber">
      <xsd:simpleType>
        <xsd:restriction base="dms:Text"/>
      </xsd:simpleType>
    </xsd:element>
    <xsd:element name="AIAbstract" ma:index="25" ma:displayName="Abstract" ma:description="A clear and concise summary indicative of the document's content and purpose; between 80 and 100 words at most" ma:internalName="AIAbstract" ma:readOnly="false">
      <xsd:simpleType>
        <xsd:restriction base="dms:Note"/>
      </xsd:simpleType>
    </xsd:element>
    <xsd:element name="ded7794b23544bdda3c17d2696901649" ma:index="26" nillable="true" ma:taxonomy="true" ma:internalName="ded7794b23544bdda3c17d2696901649" ma:taxonomyFieldName="AIHumanRightsKeywords" ma:displayName="Human rights keywords" ma:default="" ma:fieldId="{ded7794b-2354-4bdd-a3c1-7d2696901649}" ma:taxonomyMulti="true" ma:sspId="71b3d606-810f-4fbe-8752-3d47f5ab6e1d" ma:termSetId="fec373de-fa14-494d-a864-9ebebb4ac63d" ma:anchorId="00000000-0000-0000-0000-000000000000" ma:open="false" ma:isKeyword="false">
      <xsd:complexType>
        <xsd:sequence>
          <xsd:element ref="pc:Terms" minOccurs="0" maxOccurs="1"/>
        </xsd:sequence>
      </xsd:complexType>
    </xsd:element>
    <xsd:element name="TaxCatchAll" ma:index="27" nillable="true" ma:displayName="Taxonomy Catch All Column" ma:hidden="true" ma:list="{0d6ea7db-dab8-4430-bf86-1b2c57697bf4}" ma:internalName="TaxCatchAll" ma:showField="CatchAllData" ma:web="b9e52a15-8fce-43d3-9ff2-f6bd6a140a3c">
      <xsd:complexType>
        <xsd:complexContent>
          <xsd:extension base="dms:MultiChoiceLookup">
            <xsd:sequence>
              <xsd:element name="Value" type="dms:Lookup" maxOccurs="unbounded" minOccurs="0" nillable="true"/>
            </xsd:sequence>
          </xsd:extension>
        </xsd:complexContent>
      </xsd:complexType>
    </xsd:element>
    <xsd:element name="TaxCatchAllLabel" ma:index="28" nillable="true" ma:displayName="Taxonomy Catch All Column1" ma:hidden="true" ma:list="{0d6ea7db-dab8-4430-bf86-1b2c57697bf4}" ma:internalName="TaxCatchAllLabel" ma:readOnly="true" ma:showField="CatchAllDataLabel" ma:web="b9e52a15-8fce-43d3-9ff2-f6bd6a140a3c">
      <xsd:complexType>
        <xsd:complexContent>
          <xsd:extension base="dms:MultiChoiceLookup">
            <xsd:sequence>
              <xsd:element name="Value" type="dms:Lookup" maxOccurs="unbounded" minOccurs="0" nillable="true"/>
            </xsd:sequence>
          </xsd:extension>
        </xsd:complexContent>
      </xsd:complexType>
    </xsd:element>
    <xsd:element name="k9083824e5b14b148c1f498df06d050b" ma:index="30" nillable="true" ma:taxonomy="true" ma:internalName="k9083824e5b14b148c1f498df06d050b" ma:taxonomyFieldName="AIRegional" ma:displayName="Regional" ma:default="" ma:fieldId="{49083824-e5b1-4b14-8c1f-498df06d050b}" ma:taxonomyMulti="true" ma:sspId="71b3d606-810f-4fbe-8752-3d47f5ab6e1d" ma:termSetId="0d3cb0b6-ab26-4db1-8dba-8ad46ef6dbde" ma:anchorId="00000000-0000-0000-0000-000000000000" ma:open="false" ma:isKeyword="false">
      <xsd:complexType>
        <xsd:sequence>
          <xsd:element ref="pc:Terms" minOccurs="0" maxOccurs="1"/>
        </xsd:sequence>
      </xsd:complexType>
    </xsd:element>
    <xsd:element name="m28c21cbca294ddbb6e93c2542370cd2" ma:index="32" nillable="true" ma:taxonomy="true" ma:internalName="m28c21cbca294ddbb6e93c2542370cd2" ma:taxonomyFieldName="AIDocumentType" ma:displayName="Document type" ma:indexed="true" ma:default="" ma:fieldId="{628c21cb-ca29-4ddb-b6e9-3c2542370cd2}" ma:sspId="71b3d606-810f-4fbe-8752-3d47f5ab6e1d" ma:termSetId="4a4837a5-fc3d-4d9f-b7c5-ebaffd2d8463" ma:anchorId="00000000-0000-0000-0000-000000000000" ma:open="false" ma:isKeyword="false">
      <xsd:complexType>
        <xsd:sequence>
          <xsd:element ref="pc:Terms" minOccurs="0" maxOccurs="1"/>
        </xsd:sequence>
      </xsd:complexType>
    </xsd:element>
    <xsd:element name="AILanguageCode" ma:index="34" nillable="true" ma:displayName="Language code" ma:description="ISO 639-1 language code" ma:hidden="true" ma:internalName="AILanguageCode">
      <xsd:simpleType>
        <xsd:restriction base="dms:Text"/>
      </xsd:simpleType>
    </xsd:element>
    <xsd:element name="AIUnpublished" ma:index="36" nillable="true" ma:displayName="Unpublished" ma:default="0" ma:internalName="AIUnpublished">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p:properties xmlns:p="http://schemas.microsoft.com/office/2006/metadata/properties" xmlns:xsi="http://www.w3.org/2001/XMLSchema-instance" xmlns:pc="http://schemas.microsoft.com/office/infopath/2007/PartnerControls">
  <documentManagement>
    <AIYear xmlns="b9e52a15-8fce-43d3-9ff2-f6bd6a140a3c" xsi:nil="true"/>
    <k9083824e5b14b148c1f498df06d050b xmlns="b9e52a15-8fce-43d3-9ff2-f6bd6a140a3c">
      <Terms xmlns="http://schemas.microsoft.com/office/infopath/2007/PartnerControls"/>
    </k9083824e5b14b148c1f498df06d050b>
    <AIOriginatingLocation xmlns="b9e52a15-8fce-43d3-9ff2-f6bd6a140a3c" xsi:nil="true"/>
    <AIAuthor xmlns="b9e52a15-8fce-43d3-9ff2-f6bd6a140a3c"/>
    <TaxCatchAll xmlns="b9e52a15-8fce-43d3-9ff2-f6bd6a140a3c"/>
    <AISecurityClass xmlns="b9e52a15-8fce-43d3-9ff2-f6bd6a140a3c" xsi:nil="true"/>
    <AINetworkNumber xmlns="b9e52a15-8fce-43d3-9ff2-f6bd6a140a3c" xsi:nil="true"/>
    <AILanguage xmlns="b9e52a15-8fce-43d3-9ff2-f6bd6a140a3c"/>
    <AIClass xmlns="b9e52a15-8fce-43d3-9ff2-f6bd6a140a3c"/>
    <AISubclass xmlns="b9e52a15-8fce-43d3-9ff2-f6bd6a140a3c" xsi:nil="true"/>
    <AIProject xmlns="b9e52a15-8fce-43d3-9ff2-f6bd6a140a3c" xsi:nil="true"/>
    <AIUnpublished xmlns="b9e52a15-8fce-43d3-9ff2-f6bd6a140a3c">false</AIUnpublished>
    <m28c21cbca294ddbb6e93c2542370cd2 xmlns="b9e52a15-8fce-43d3-9ff2-f6bd6a140a3c">
      <Terms xmlns="http://schemas.microsoft.com/office/infopath/2007/PartnerControls"/>
    </m28c21cbca294ddbb6e93c2542370cd2>
    <AIWebFriendlyTitle xmlns="b9e52a15-8fce-43d3-9ff2-f6bd6a140a3c"/>
    <AINetwork xmlns="b9e52a15-8fce-43d3-9ff2-f6bd6a140a3c" xsi:nil="true"/>
    <AILanguageCode xmlns="b9e52a15-8fce-43d3-9ff2-f6bd6a140a3c" xsi:nil="true"/>
    <AIIndexNumber xmlns="b9e52a15-8fce-43d3-9ff2-f6bd6a140a3c" xsi:nil="true"/>
    <AIAuthoringTeam xmlns="b9e52a15-8fce-43d3-9ff2-f6bd6a140a3c" xsi:nil="true"/>
    <AIPublishDate xmlns="b9e52a15-8fce-43d3-9ff2-f6bd6a140a3c" xsi:nil="true"/>
    <AIAbstract xmlns="b9e52a15-8fce-43d3-9ff2-f6bd6a140a3c"/>
    <ded7794b23544bdda3c17d2696901649 xmlns="b9e52a15-8fce-43d3-9ff2-f6bd6a140a3c">
      <Terms xmlns="http://schemas.microsoft.com/office/infopath/2007/PartnerControls"/>
    </ded7794b23544bdda3c17d2696901649>
  </documentManagement>
</p:properties>
</file>

<file path=customXml/item6.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49A3B02-B7F4-4AAE-A826-88CB454249D2}">
  <ds:schemaRefs>
    <ds:schemaRef ds:uri="http://schemas.microsoft.com/office/2006/metadata/longProperties"/>
    <ds:schemaRef ds:uri=""/>
  </ds:schemaRefs>
</ds:datastoreItem>
</file>

<file path=customXml/itemProps2.xml><?xml version="1.0" encoding="utf-8"?>
<ds:datastoreItem xmlns:ds="http://schemas.openxmlformats.org/officeDocument/2006/customXml" ds:itemID="{FF2BCF19-6355-4AE7-B7FF-D5F92236C486}">
  <ds:schemaRefs>
    <ds:schemaRef ds:uri="http://schemas.microsoft.com/sharepoint/events"/>
  </ds:schemaRefs>
</ds:datastoreItem>
</file>

<file path=customXml/itemProps3.xml><?xml version="1.0" encoding="utf-8"?>
<ds:datastoreItem xmlns:ds="http://schemas.openxmlformats.org/officeDocument/2006/customXml" ds:itemID="{C932DA35-B69D-4CD9-9060-0366FAAC263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9e52a15-8fce-43d3-9ff2-f6bd6a140a3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71A6E341-1D2A-4482-97BA-A99295923131}">
  <ds:schemaRefs>
    <ds:schemaRef ds:uri="http://schemas.microsoft.com/sharepoint/v3/contenttype/forms"/>
  </ds:schemaRefs>
</ds:datastoreItem>
</file>

<file path=customXml/itemProps5.xml><?xml version="1.0" encoding="utf-8"?>
<ds:datastoreItem xmlns:ds="http://schemas.openxmlformats.org/officeDocument/2006/customXml" ds:itemID="{DC21F878-02D0-4FE5-940D-7ED6DD80CD31}">
  <ds:schemaRefs>
    <ds:schemaRef ds:uri="http://schemas.microsoft.com/office/2006/metadata/properties"/>
    <ds:schemaRef ds:uri="http://schemas.microsoft.com/office/infopath/2007/PartnerControls"/>
  </ds:schemaRefs>
</ds:datastoreItem>
</file>

<file path=customXml/itemProps6.xml><?xml version="1.0" encoding="utf-8"?>
<ds:datastoreItem xmlns:ds="http://schemas.openxmlformats.org/officeDocument/2006/customXml" ds:itemID="{10221108-D206-4CF4-8929-F7E2E10CA9D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874</Words>
  <Characters>4983</Characters>
  <Application>Microsoft Office Word</Application>
  <DocSecurity>4</DocSecurity>
  <Lines>41</Lines>
  <Paragraphs>11</Paragraphs>
  <ScaleCrop>false</ScaleCrop>
  <HeadingPairs>
    <vt:vector size="4" baseType="variant">
      <vt:variant>
        <vt:lpstr>Title</vt:lpstr>
      </vt:variant>
      <vt:variant>
        <vt:i4>1</vt:i4>
      </vt:variant>
      <vt:variant>
        <vt:lpstr>Headings</vt:lpstr>
      </vt:variant>
      <vt:variant>
        <vt:i4>2</vt:i4>
      </vt:variant>
    </vt:vector>
  </HeadingPairs>
  <TitlesOfParts>
    <vt:vector size="3" baseType="lpstr">
      <vt:lpstr>Missing lawyer at risk of torture: Jiang Tiangyong</vt:lpstr>
      <vt:lpstr>URGENT ACTION</vt:lpstr>
      <vt:lpstr>    ADditional Information</vt:lpstr>
    </vt:vector>
  </TitlesOfParts>
  <Company/>
  <LinksUpToDate>false</LinksUpToDate>
  <CharactersWithSpaces>5846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Missing lawyer at risk of torture: Jiang Tiangyong</dc:title>
  <dc:subject/>
  <dc:creator>Patrick Poon</dc:creator>
  <cp:keywords/>
  <dc:description/>
  <cp:lastModifiedBy>IAR1Team</cp:lastModifiedBy>
  <cp:revision>2</cp:revision>
  <dcterms:created xsi:type="dcterms:W3CDTF">2017-11-03T14:57:00Z</dcterms:created>
  <dcterms:modified xsi:type="dcterms:W3CDTF">2017-11-03T14:57:00Z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IRegional">
    <vt:lpwstr>56;#Asia and the Pacific|53aa8b37-73f7-470f-b7ca-9cbf4cd3a04d;#63;#East Asia|13c5b168-de3f-4da1-85ac-7f08e8b205b0;#72;#China|f605dc41-0f85-4751-a1bf-364f40f5e624</vt:lpwstr>
  </property>
  <property fmtid="{D5CDD505-2E9C-101B-9397-08002B2CF9AE}" pid="3" name="AIInternalKeywords">
    <vt:lpwstr/>
  </property>
  <property fmtid="{D5CDD505-2E9C-101B-9397-08002B2CF9AE}" pid="4" name="ContentTypeId">
    <vt:lpwstr>0x0101005256C0F7559E496EA082CF8F6651751100CF007EF0C5E14359942596E3C93B072300817260A75B7D17449287A12CC16AE7D7</vt:lpwstr>
  </property>
  <property fmtid="{D5CDD505-2E9C-101B-9397-08002B2CF9AE}" pid="5" name="ia28c1f854b34eeb95db491faddb87da">
    <vt:lpwstr/>
  </property>
  <property fmtid="{D5CDD505-2E9C-101B-9397-08002B2CF9AE}" pid="6" name="he6b7e7dc4a843afb324158a8871afd5">
    <vt:lpwstr>Disappearances|1fb1440a-64fc-4f9b-b8dd-fba06e0d4e9f;Human Rights Defenders and Activists|03c4f92e-b388-463b-94af-99df06e6c366</vt:lpwstr>
  </property>
  <property fmtid="{D5CDD505-2E9C-101B-9397-08002B2CF9AE}" pid="7" name="AIHumanRightsKeywords">
    <vt:lpwstr>17;#Disappearances|1fb1440a-64fc-4f9b-b8dd-fba06e0d4e9f;#15;#Human Rights Defenders and Activists|03c4f92e-b388-463b-94af-99df06e6c366</vt:lpwstr>
  </property>
  <property fmtid="{D5CDD505-2E9C-101B-9397-08002B2CF9AE}" pid="8" name="o8a72d748f5744ee8a4df48350870aaf">
    <vt:lpwstr>Asia and the Pacific|53aa8b37-73f7-470f-b7ca-9cbf4cd3a04d;East Asia|13c5b168-de3f-4da1-85ac-7f08e8b205b0;China|f605dc41-0f85-4751-a1bf-364f40f5e624</vt:lpwstr>
  </property>
  <property fmtid="{D5CDD505-2E9C-101B-9397-08002B2CF9AE}" pid="9" name="a670457d19b2400c9d90cb103f3801a4">
    <vt:lpwstr>Urgent Action|488748dd-8549-4231-9f2f-aa44d1c57e3f</vt:lpwstr>
  </property>
  <property fmtid="{D5CDD505-2E9C-101B-9397-08002B2CF9AE}" pid="10" name="c8c7d74dac27495f8eb400166b046354">
    <vt:lpwstr/>
  </property>
  <property fmtid="{D5CDD505-2E9C-101B-9397-08002B2CF9AE}" pid="11" name="AIDocumentType">
    <vt:lpwstr>13;#Urgent Action|488748dd-8549-4231-9f2f-aa44d1c57e3f</vt:lpwstr>
  </property>
  <property fmtid="{D5CDD505-2E9C-101B-9397-08002B2CF9AE}" pid="12" name="AICampaigns">
    <vt:lpwstr/>
  </property>
  <property fmtid="{D5CDD505-2E9C-101B-9397-08002B2CF9AE}" pid="13" name="b6128438b2834b40a4f13a9201c7e5d1">
    <vt:lpwstr/>
  </property>
  <property fmtid="{D5CDD505-2E9C-101B-9397-08002B2CF9AE}" pid="14" name="Order">
    <vt:lpwstr>1242100.00000000</vt:lpwstr>
  </property>
  <property fmtid="{D5CDD505-2E9C-101B-9397-08002B2CF9AE}" pid="15" name="_dlc_DocIdPersistId">
    <vt:lpwstr>1</vt:lpwstr>
  </property>
</Properties>
</file>