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B5" w:rsidRPr="00F95961" w:rsidRDefault="000F5EB5" w:rsidP="00C75ACA">
      <w:pPr>
        <w:pStyle w:val="AIUrgentActionTopHeading"/>
        <w:tabs>
          <w:tab w:val="clear" w:pos="567"/>
        </w:tabs>
        <w:spacing w:line="240" w:lineRule="auto"/>
        <w:rPr>
          <w:rFonts w:cs="Arial"/>
          <w:sz w:val="120"/>
          <w:szCs w:val="120"/>
        </w:rPr>
      </w:pPr>
      <w:r w:rsidRPr="00F95961">
        <w:rPr>
          <w:rFonts w:cs="Arial"/>
          <w:sz w:val="120"/>
          <w:szCs w:val="120"/>
        </w:rPr>
        <w:t>URGENT ACTION</w:t>
      </w:r>
    </w:p>
    <w:p w:rsidR="00562504" w:rsidRPr="00315A49" w:rsidRDefault="00562504" w:rsidP="00C75ACA">
      <w:pPr>
        <w:rPr>
          <w:rStyle w:val="AIHeadline"/>
          <w:rFonts w:cs="Arial"/>
          <w:sz w:val="34"/>
          <w:szCs w:val="34"/>
        </w:rPr>
      </w:pPr>
      <w:r w:rsidRPr="00315A49">
        <w:rPr>
          <w:rStyle w:val="AIHeadline"/>
          <w:rFonts w:cs="Arial"/>
          <w:sz w:val="34"/>
          <w:szCs w:val="34"/>
        </w:rPr>
        <w:t xml:space="preserve">DALIT RIGHTS ACTIVIST </w:t>
      </w:r>
      <w:r>
        <w:rPr>
          <w:rStyle w:val="AIHeadline"/>
          <w:rFonts w:cs="Arial"/>
          <w:sz w:val="34"/>
          <w:szCs w:val="34"/>
        </w:rPr>
        <w:t>still detained</w:t>
      </w:r>
      <w:r w:rsidRPr="00315A49">
        <w:rPr>
          <w:rStyle w:val="AIHeadline"/>
          <w:rFonts w:cs="Arial"/>
          <w:sz w:val="34"/>
          <w:szCs w:val="34"/>
        </w:rPr>
        <w:t xml:space="preserve"> without charge</w:t>
      </w:r>
    </w:p>
    <w:p w:rsidR="002B0AAF" w:rsidRPr="00F95961" w:rsidRDefault="002B0AAF" w:rsidP="00C75ACA">
      <w:pPr>
        <w:pStyle w:val="AIintropara"/>
        <w:spacing w:line="240" w:lineRule="auto"/>
        <w:rPr>
          <w:rFonts w:cs="Arial"/>
        </w:rPr>
      </w:pPr>
      <w:bookmarkStart w:id="0" w:name="_Hlk511132424"/>
      <w:r>
        <w:rPr>
          <w:rFonts w:cs="Arial"/>
        </w:rPr>
        <w:t>Chandrashekhar Azad ‘Ravan’</w:t>
      </w:r>
      <w:r w:rsidR="000D5361">
        <w:rPr>
          <w:rFonts w:cs="Arial"/>
        </w:rPr>
        <w:t>,</w:t>
      </w:r>
      <w:r w:rsidR="000D5361" w:rsidRPr="000D5361">
        <w:rPr>
          <w:rFonts w:cs="Arial"/>
        </w:rPr>
        <w:t xml:space="preserve"> a prominent Dalit rights activist</w:t>
      </w:r>
      <w:r w:rsidR="000D5361">
        <w:rPr>
          <w:rFonts w:cs="Arial"/>
        </w:rPr>
        <w:t>,</w:t>
      </w:r>
      <w:r>
        <w:rPr>
          <w:rFonts w:cs="Arial"/>
        </w:rPr>
        <w:t xml:space="preserve"> has been</w:t>
      </w:r>
      <w:r w:rsidR="00A47190">
        <w:rPr>
          <w:rFonts w:cs="Arial"/>
        </w:rPr>
        <w:t xml:space="preserve"> held</w:t>
      </w:r>
      <w:r>
        <w:rPr>
          <w:rFonts w:cs="Arial"/>
        </w:rPr>
        <w:t xml:space="preserve"> in administrative detention </w:t>
      </w:r>
      <w:r w:rsidR="000D5361" w:rsidRPr="000D5361">
        <w:rPr>
          <w:rFonts w:cs="Arial"/>
        </w:rPr>
        <w:t>since 3 November 2017</w:t>
      </w:r>
      <w:r w:rsidR="0027317A">
        <w:rPr>
          <w:rFonts w:cs="Arial"/>
        </w:rPr>
        <w:t>. H</w:t>
      </w:r>
      <w:r w:rsidR="00CF2513">
        <w:rPr>
          <w:rFonts w:cs="Arial"/>
        </w:rPr>
        <w:t>is current term of detention expires in May 2018</w:t>
      </w:r>
      <w:r>
        <w:rPr>
          <w:rFonts w:cs="Arial"/>
        </w:rPr>
        <w:t xml:space="preserve">. </w:t>
      </w:r>
      <w:r w:rsidR="004B03E1">
        <w:rPr>
          <w:rFonts w:cs="Arial"/>
        </w:rPr>
        <w:t>However, u</w:t>
      </w:r>
      <w:r w:rsidR="00A47190">
        <w:rPr>
          <w:rFonts w:cs="Arial"/>
        </w:rPr>
        <w:t>nder the National Security Act, he is at risk of being detained for up to 12 months without charge or trial.</w:t>
      </w:r>
    </w:p>
    <w:bookmarkEnd w:id="0"/>
    <w:p w:rsidR="00055102" w:rsidRPr="009D4B50" w:rsidRDefault="002B0AAF" w:rsidP="00C75ACA">
      <w:pPr>
        <w:pStyle w:val="AIintropara"/>
        <w:spacing w:line="240" w:lineRule="auto"/>
        <w:rPr>
          <w:rFonts w:cs="Arial"/>
          <w:b w:val="0"/>
          <w:sz w:val="18"/>
          <w:szCs w:val="18"/>
        </w:rPr>
      </w:pPr>
      <w:r w:rsidRPr="009D4B50">
        <w:rPr>
          <w:rFonts w:cs="Arial"/>
          <w:sz w:val="18"/>
          <w:szCs w:val="18"/>
        </w:rPr>
        <w:t>Chandras</w:t>
      </w:r>
      <w:r w:rsidR="009E5CFB" w:rsidRPr="009D4B50">
        <w:rPr>
          <w:rFonts w:cs="Arial"/>
          <w:sz w:val="18"/>
          <w:szCs w:val="18"/>
        </w:rPr>
        <w:t>h</w:t>
      </w:r>
      <w:r w:rsidRPr="009D4B50">
        <w:rPr>
          <w:rFonts w:cs="Arial"/>
          <w:sz w:val="18"/>
          <w:szCs w:val="18"/>
        </w:rPr>
        <w:t>ekhar Azad</w:t>
      </w:r>
      <w:r w:rsidR="00A00E98" w:rsidRPr="009D4B50">
        <w:rPr>
          <w:rFonts w:cs="Arial"/>
          <w:b w:val="0"/>
          <w:sz w:val="18"/>
          <w:szCs w:val="18"/>
        </w:rPr>
        <w:t xml:space="preserve"> </w:t>
      </w:r>
      <w:r w:rsidR="002F361E" w:rsidRPr="009D4B50">
        <w:rPr>
          <w:rFonts w:cs="Arial"/>
          <w:b w:val="0"/>
          <w:sz w:val="18"/>
          <w:szCs w:val="18"/>
        </w:rPr>
        <w:t>has been held in administrative detention</w:t>
      </w:r>
      <w:r w:rsidR="00055102" w:rsidRPr="009D4B50">
        <w:rPr>
          <w:rFonts w:cs="Arial"/>
          <w:b w:val="0"/>
          <w:sz w:val="18"/>
          <w:szCs w:val="18"/>
        </w:rPr>
        <w:t>, without charge or trial,</w:t>
      </w:r>
      <w:r w:rsidR="002F361E" w:rsidRPr="009D4B50">
        <w:rPr>
          <w:rFonts w:cs="Arial"/>
          <w:b w:val="0"/>
          <w:sz w:val="18"/>
          <w:szCs w:val="18"/>
        </w:rPr>
        <w:t xml:space="preserve"> for the past six months. </w:t>
      </w:r>
      <w:r w:rsidR="00055102" w:rsidRPr="009D4B50">
        <w:rPr>
          <w:rFonts w:cs="Arial"/>
          <w:b w:val="0"/>
          <w:sz w:val="18"/>
          <w:szCs w:val="18"/>
        </w:rPr>
        <w:t>His current term of administrative detention was ordered by a non-judicial Advisory Board</w:t>
      </w:r>
      <w:r w:rsidR="00532270" w:rsidRPr="009D4B50">
        <w:rPr>
          <w:rFonts w:cs="Arial"/>
          <w:b w:val="0"/>
          <w:sz w:val="18"/>
          <w:szCs w:val="18"/>
        </w:rPr>
        <w:t xml:space="preserve"> that</w:t>
      </w:r>
      <w:r w:rsidR="00055102" w:rsidRPr="009D4B50">
        <w:rPr>
          <w:rFonts w:cs="Arial"/>
          <w:b w:val="0"/>
          <w:sz w:val="18"/>
          <w:szCs w:val="18"/>
        </w:rPr>
        <w:t xml:space="preserve"> submitted a report to the Uttar Pradesh authorities stating that Chandrashekhar Azad should be detained for six months</w:t>
      </w:r>
      <w:r w:rsidR="00532270" w:rsidRPr="009D4B50">
        <w:rPr>
          <w:rFonts w:cs="Arial"/>
          <w:b w:val="0"/>
          <w:sz w:val="18"/>
          <w:szCs w:val="18"/>
        </w:rPr>
        <w:t>,</w:t>
      </w:r>
      <w:r w:rsidR="00055102" w:rsidRPr="009D4B50">
        <w:rPr>
          <w:rFonts w:cs="Arial"/>
          <w:b w:val="0"/>
          <w:sz w:val="18"/>
          <w:szCs w:val="18"/>
        </w:rPr>
        <w:t xml:space="preserve"> with effect from 2 November 2017.</w:t>
      </w:r>
      <w:r w:rsidR="002F361E" w:rsidRPr="009D4B50">
        <w:rPr>
          <w:rFonts w:cs="Arial"/>
          <w:b w:val="0"/>
          <w:sz w:val="18"/>
          <w:szCs w:val="18"/>
        </w:rPr>
        <w:t xml:space="preserve"> </w:t>
      </w:r>
    </w:p>
    <w:p w:rsidR="00055102" w:rsidRPr="009D4B50" w:rsidRDefault="00055102" w:rsidP="00C75ACA">
      <w:pPr>
        <w:pStyle w:val="AIintropara"/>
        <w:spacing w:line="240" w:lineRule="auto"/>
        <w:rPr>
          <w:rFonts w:cs="Arial"/>
          <w:b w:val="0"/>
          <w:sz w:val="18"/>
          <w:szCs w:val="18"/>
        </w:rPr>
      </w:pPr>
      <w:r w:rsidRPr="009D4B50">
        <w:rPr>
          <w:rFonts w:cs="Arial"/>
          <w:b w:val="0"/>
          <w:sz w:val="18"/>
          <w:szCs w:val="18"/>
        </w:rPr>
        <w:t>On 3 November 2017, Chandrashekhar Azad, the founder of the Dalit rights organisation “</w:t>
      </w:r>
      <w:r w:rsidRPr="009D4B50">
        <w:rPr>
          <w:rFonts w:cs="Arial"/>
          <w:b w:val="0"/>
          <w:i/>
          <w:sz w:val="18"/>
          <w:szCs w:val="18"/>
        </w:rPr>
        <w:t>Bhim Army”</w:t>
      </w:r>
      <w:r w:rsidRPr="009D4B50">
        <w:rPr>
          <w:rFonts w:cs="Arial"/>
          <w:b w:val="0"/>
          <w:sz w:val="18"/>
          <w:szCs w:val="18"/>
        </w:rPr>
        <w:t>, was arrested and placed under administrative detention under the National Security Act (NSA) on the order of the District Magistrate of Saharanpur. The National Security Act (NSA) permits administrative detention for up to 12 months on loosely defined grounds of national security and maintenance of public order. It is a repressive law that has been used to target human rights defenders in India.</w:t>
      </w:r>
    </w:p>
    <w:p w:rsidR="000D5361" w:rsidRPr="009D4B50" w:rsidRDefault="002F361E" w:rsidP="00C75ACA">
      <w:pPr>
        <w:pStyle w:val="AIintropara"/>
        <w:spacing w:line="240" w:lineRule="auto"/>
        <w:rPr>
          <w:rFonts w:cs="Arial"/>
          <w:b w:val="0"/>
          <w:sz w:val="18"/>
          <w:szCs w:val="18"/>
        </w:rPr>
      </w:pPr>
      <w:r w:rsidRPr="009D4B50">
        <w:rPr>
          <w:rFonts w:cs="Arial"/>
          <w:b w:val="0"/>
          <w:sz w:val="18"/>
          <w:szCs w:val="18"/>
        </w:rPr>
        <w:t xml:space="preserve">Hearings pertaining to </w:t>
      </w:r>
      <w:r w:rsidR="00055102" w:rsidRPr="009D4B50">
        <w:rPr>
          <w:rFonts w:cs="Arial"/>
          <w:b w:val="0"/>
          <w:sz w:val="18"/>
          <w:szCs w:val="18"/>
        </w:rPr>
        <w:t xml:space="preserve">Chandrashekhar Azad’s administrative </w:t>
      </w:r>
      <w:r w:rsidRPr="009D4B50">
        <w:rPr>
          <w:rFonts w:cs="Arial"/>
          <w:b w:val="0"/>
          <w:sz w:val="18"/>
          <w:szCs w:val="18"/>
        </w:rPr>
        <w:t>detention are currently underway</w:t>
      </w:r>
      <w:r w:rsidR="00A47190" w:rsidRPr="009D4B50">
        <w:rPr>
          <w:rFonts w:cs="Arial"/>
          <w:b w:val="0"/>
          <w:sz w:val="18"/>
          <w:szCs w:val="18"/>
        </w:rPr>
        <w:t xml:space="preserve"> before the relevant </w:t>
      </w:r>
      <w:r w:rsidR="007450E9" w:rsidRPr="009D4B50">
        <w:rPr>
          <w:rFonts w:cs="Arial"/>
          <w:b w:val="0"/>
          <w:sz w:val="18"/>
          <w:szCs w:val="18"/>
        </w:rPr>
        <w:t xml:space="preserve">non-judicial </w:t>
      </w:r>
      <w:r w:rsidR="00A47190" w:rsidRPr="009D4B50">
        <w:rPr>
          <w:rFonts w:cs="Arial"/>
          <w:b w:val="0"/>
          <w:sz w:val="18"/>
          <w:szCs w:val="18"/>
        </w:rPr>
        <w:t>Advisory Board</w:t>
      </w:r>
      <w:r w:rsidRPr="009D4B50">
        <w:rPr>
          <w:rFonts w:cs="Arial"/>
          <w:b w:val="0"/>
          <w:sz w:val="18"/>
          <w:szCs w:val="18"/>
        </w:rPr>
        <w:t>.</w:t>
      </w:r>
      <w:r w:rsidR="00055102" w:rsidRPr="009D4B50">
        <w:rPr>
          <w:rFonts w:cs="Arial"/>
          <w:b w:val="0"/>
          <w:sz w:val="18"/>
          <w:szCs w:val="18"/>
        </w:rPr>
        <w:t xml:space="preserve"> </w:t>
      </w:r>
      <w:bookmarkStart w:id="1" w:name="_Hlk511132741"/>
      <w:r w:rsidR="00A00E98" w:rsidRPr="009D4B50">
        <w:rPr>
          <w:rFonts w:cs="Arial"/>
          <w:b w:val="0"/>
          <w:sz w:val="18"/>
          <w:szCs w:val="18"/>
        </w:rPr>
        <w:t>According to his lawyer, the state government</w:t>
      </w:r>
      <w:r w:rsidR="00055102" w:rsidRPr="009D4B50">
        <w:rPr>
          <w:rFonts w:cs="Arial"/>
          <w:b w:val="0"/>
          <w:sz w:val="18"/>
          <w:szCs w:val="18"/>
        </w:rPr>
        <w:t xml:space="preserve"> remains</w:t>
      </w:r>
      <w:r w:rsidRPr="009D4B50">
        <w:rPr>
          <w:rFonts w:cs="Arial"/>
          <w:b w:val="0"/>
          <w:sz w:val="18"/>
          <w:szCs w:val="18"/>
        </w:rPr>
        <w:t xml:space="preserve"> adamant that Chandrashekhar Azad must be </w:t>
      </w:r>
      <w:r w:rsidR="00A00E98" w:rsidRPr="009D4B50">
        <w:rPr>
          <w:rFonts w:cs="Arial"/>
          <w:b w:val="0"/>
          <w:sz w:val="18"/>
          <w:szCs w:val="18"/>
        </w:rPr>
        <w:t>detained</w:t>
      </w:r>
      <w:r w:rsidR="009418B0" w:rsidRPr="009D4B50">
        <w:rPr>
          <w:rFonts w:cs="Arial"/>
          <w:b w:val="0"/>
          <w:sz w:val="18"/>
          <w:szCs w:val="18"/>
        </w:rPr>
        <w:t xml:space="preserve"> for up to </w:t>
      </w:r>
      <w:r w:rsidR="009B0339" w:rsidRPr="009D4B50">
        <w:rPr>
          <w:rFonts w:cs="Arial"/>
          <w:b w:val="0"/>
          <w:sz w:val="18"/>
          <w:szCs w:val="18"/>
        </w:rPr>
        <w:t>six</w:t>
      </w:r>
      <w:r w:rsidR="009418B0" w:rsidRPr="009D4B50">
        <w:rPr>
          <w:rFonts w:cs="Arial"/>
          <w:b w:val="0"/>
          <w:sz w:val="18"/>
          <w:szCs w:val="18"/>
        </w:rPr>
        <w:t xml:space="preserve"> more months</w:t>
      </w:r>
      <w:r w:rsidR="00992486" w:rsidRPr="009D4B50">
        <w:rPr>
          <w:rFonts w:cs="Arial"/>
          <w:b w:val="0"/>
          <w:sz w:val="18"/>
          <w:szCs w:val="18"/>
        </w:rPr>
        <w:t xml:space="preserve"> after his current term expires</w:t>
      </w:r>
      <w:r w:rsidR="005F4DDF" w:rsidRPr="009D4B50">
        <w:rPr>
          <w:rFonts w:cs="Arial"/>
          <w:b w:val="0"/>
          <w:sz w:val="18"/>
          <w:szCs w:val="18"/>
        </w:rPr>
        <w:t xml:space="preserve"> in May 2018</w:t>
      </w:r>
      <w:r w:rsidR="009418B0" w:rsidRPr="009D4B50">
        <w:rPr>
          <w:rFonts w:cs="Arial"/>
          <w:b w:val="0"/>
          <w:sz w:val="18"/>
          <w:szCs w:val="18"/>
        </w:rPr>
        <w:t xml:space="preserve">. </w:t>
      </w:r>
      <w:bookmarkEnd w:id="1"/>
    </w:p>
    <w:p w:rsidR="008D79C8" w:rsidRPr="009D4B50" w:rsidRDefault="00A47190" w:rsidP="00C75ACA">
      <w:pPr>
        <w:pStyle w:val="AIintropara"/>
        <w:spacing w:line="240" w:lineRule="auto"/>
        <w:rPr>
          <w:rFonts w:cs="Arial"/>
          <w:b w:val="0"/>
          <w:sz w:val="18"/>
          <w:szCs w:val="18"/>
        </w:rPr>
      </w:pPr>
      <w:r w:rsidRPr="009D4B50">
        <w:rPr>
          <w:rFonts w:cs="Arial"/>
          <w:b w:val="0"/>
          <w:sz w:val="18"/>
          <w:szCs w:val="18"/>
        </w:rPr>
        <w:lastRenderedPageBreak/>
        <w:t xml:space="preserve">The day before he was arrested under the NSA, </w:t>
      </w:r>
      <w:r w:rsidR="00A00E98" w:rsidRPr="009D4B50">
        <w:rPr>
          <w:rFonts w:cs="Arial"/>
          <w:b w:val="0"/>
          <w:sz w:val="18"/>
          <w:szCs w:val="18"/>
        </w:rPr>
        <w:t>Chandras</w:t>
      </w:r>
      <w:r w:rsidR="009B0339" w:rsidRPr="009D4B50">
        <w:rPr>
          <w:rFonts w:cs="Arial"/>
          <w:b w:val="0"/>
          <w:sz w:val="18"/>
          <w:szCs w:val="18"/>
        </w:rPr>
        <w:t>h</w:t>
      </w:r>
      <w:r w:rsidR="00A00E98" w:rsidRPr="009D4B50">
        <w:rPr>
          <w:rFonts w:cs="Arial"/>
          <w:b w:val="0"/>
          <w:sz w:val="18"/>
          <w:szCs w:val="18"/>
        </w:rPr>
        <w:t>ekhar Azad</w:t>
      </w:r>
      <w:r w:rsidRPr="009D4B50">
        <w:rPr>
          <w:rFonts w:cs="Arial"/>
          <w:b w:val="0"/>
          <w:sz w:val="18"/>
          <w:szCs w:val="18"/>
        </w:rPr>
        <w:t xml:space="preserve"> had been granted bail by the Allahabad High Court in relation to his</w:t>
      </w:r>
      <w:r w:rsidR="00A00E98" w:rsidRPr="009D4B50">
        <w:rPr>
          <w:rFonts w:cs="Arial"/>
          <w:b w:val="0"/>
          <w:sz w:val="18"/>
          <w:szCs w:val="18"/>
        </w:rPr>
        <w:t xml:space="preserve"> </w:t>
      </w:r>
      <w:r w:rsidR="002B0AAF" w:rsidRPr="009D4B50">
        <w:rPr>
          <w:rFonts w:cs="Arial"/>
          <w:b w:val="0"/>
          <w:sz w:val="18"/>
          <w:szCs w:val="18"/>
        </w:rPr>
        <w:t>arrest on 8 June 2017</w:t>
      </w:r>
      <w:r w:rsidR="007A2275" w:rsidRPr="009D4B50">
        <w:rPr>
          <w:rFonts w:cs="Arial"/>
          <w:b w:val="0"/>
          <w:sz w:val="18"/>
          <w:szCs w:val="18"/>
        </w:rPr>
        <w:t>.</w:t>
      </w:r>
      <w:r w:rsidR="002B0AAF" w:rsidRPr="009D4B50">
        <w:rPr>
          <w:rFonts w:cs="Arial"/>
          <w:b w:val="0"/>
          <w:sz w:val="18"/>
          <w:szCs w:val="18"/>
        </w:rPr>
        <w:t xml:space="preserve"> </w:t>
      </w:r>
      <w:r w:rsidR="007A2275" w:rsidRPr="009D4B50">
        <w:rPr>
          <w:rFonts w:cs="Arial"/>
          <w:b w:val="0"/>
          <w:sz w:val="18"/>
          <w:szCs w:val="18"/>
        </w:rPr>
        <w:t xml:space="preserve">The </w:t>
      </w:r>
      <w:r w:rsidR="000D5361" w:rsidRPr="009D4B50">
        <w:rPr>
          <w:rFonts w:cs="Arial"/>
          <w:b w:val="0"/>
          <w:sz w:val="18"/>
          <w:szCs w:val="18"/>
        </w:rPr>
        <w:t xml:space="preserve">charges </w:t>
      </w:r>
      <w:r w:rsidR="007A2275" w:rsidRPr="009D4B50">
        <w:rPr>
          <w:rFonts w:cs="Arial"/>
          <w:b w:val="0"/>
          <w:sz w:val="18"/>
          <w:szCs w:val="18"/>
        </w:rPr>
        <w:t xml:space="preserve">against him </w:t>
      </w:r>
      <w:r w:rsidR="000D5361" w:rsidRPr="009D4B50">
        <w:rPr>
          <w:rFonts w:cs="Arial"/>
          <w:b w:val="0"/>
          <w:sz w:val="18"/>
          <w:szCs w:val="18"/>
        </w:rPr>
        <w:t>includ</w:t>
      </w:r>
      <w:r w:rsidR="007A2275" w:rsidRPr="009D4B50">
        <w:rPr>
          <w:rFonts w:cs="Arial"/>
          <w:b w:val="0"/>
          <w:sz w:val="18"/>
          <w:szCs w:val="18"/>
        </w:rPr>
        <w:t>ed</w:t>
      </w:r>
      <w:r w:rsidR="000D5361" w:rsidRPr="009D4B50">
        <w:rPr>
          <w:rFonts w:cs="Arial"/>
          <w:b w:val="0"/>
          <w:sz w:val="18"/>
          <w:szCs w:val="18"/>
        </w:rPr>
        <w:t>;</w:t>
      </w:r>
      <w:r w:rsidR="002B0AAF" w:rsidRPr="009D4B50">
        <w:rPr>
          <w:rFonts w:cs="Arial"/>
          <w:b w:val="0"/>
          <w:sz w:val="18"/>
          <w:szCs w:val="18"/>
        </w:rPr>
        <w:t xml:space="preserve"> rioting, inciting violence and destroying public property, following clashes between protesting Dalits and dominant caste groups in Saharanpur district, Uttar Pradesh</w:t>
      </w:r>
      <w:r w:rsidR="000D5361" w:rsidRPr="009D4B50">
        <w:rPr>
          <w:rFonts w:cs="Arial"/>
          <w:b w:val="0"/>
          <w:sz w:val="18"/>
          <w:szCs w:val="18"/>
        </w:rPr>
        <w:t>, India</w:t>
      </w:r>
      <w:r w:rsidR="002B0AAF" w:rsidRPr="009D4B50">
        <w:rPr>
          <w:rFonts w:cs="Arial"/>
          <w:b w:val="0"/>
          <w:sz w:val="18"/>
          <w:szCs w:val="18"/>
        </w:rPr>
        <w:t>.</w:t>
      </w:r>
      <w:r w:rsidR="008D79C8" w:rsidRPr="009D4B50">
        <w:rPr>
          <w:rFonts w:cs="Arial"/>
          <w:sz w:val="18"/>
          <w:szCs w:val="18"/>
        </w:rPr>
        <w:t xml:space="preserve"> </w:t>
      </w:r>
      <w:r w:rsidR="008D79C8" w:rsidRPr="009D4B50">
        <w:rPr>
          <w:rFonts w:cs="Arial"/>
          <w:b w:val="0"/>
          <w:sz w:val="18"/>
          <w:szCs w:val="18"/>
        </w:rPr>
        <w:t>The unrest followed the killing of two Dalit men and the burning of at least 50 Dalit homes in Shabbirpur village, Saharanpur district, Uttar Pradesh, by men from a dominant caste in April and May 2017.</w:t>
      </w:r>
      <w:r w:rsidR="007450E9" w:rsidRPr="009D4B50">
        <w:rPr>
          <w:rFonts w:cs="Arial"/>
          <w:b w:val="0"/>
          <w:sz w:val="18"/>
          <w:szCs w:val="18"/>
        </w:rPr>
        <w:t xml:space="preserve"> </w:t>
      </w:r>
      <w:r w:rsidR="008D79C8" w:rsidRPr="009D4B50">
        <w:rPr>
          <w:rFonts w:cs="Arial"/>
          <w:b w:val="0"/>
          <w:sz w:val="18"/>
          <w:szCs w:val="18"/>
        </w:rPr>
        <w:t>According to m</w:t>
      </w:r>
      <w:r w:rsidR="002B0AAF" w:rsidRPr="009D4B50">
        <w:rPr>
          <w:rFonts w:cs="Arial"/>
          <w:b w:val="0"/>
          <w:sz w:val="18"/>
          <w:szCs w:val="18"/>
        </w:rPr>
        <w:t>edia reports</w:t>
      </w:r>
      <w:r w:rsidR="008D79C8" w:rsidRPr="009D4B50">
        <w:rPr>
          <w:rFonts w:cs="Arial"/>
          <w:b w:val="0"/>
          <w:sz w:val="18"/>
          <w:szCs w:val="18"/>
        </w:rPr>
        <w:t>,</w:t>
      </w:r>
      <w:r w:rsidR="002B0AAF" w:rsidRPr="009D4B50">
        <w:rPr>
          <w:rFonts w:cs="Arial"/>
          <w:b w:val="0"/>
          <w:sz w:val="18"/>
          <w:szCs w:val="18"/>
        </w:rPr>
        <w:t xml:space="preserve"> the judge who granted </w:t>
      </w:r>
      <w:r w:rsidR="008D79C8" w:rsidRPr="009D4B50">
        <w:rPr>
          <w:rFonts w:cs="Arial"/>
          <w:b w:val="0"/>
          <w:sz w:val="18"/>
          <w:szCs w:val="18"/>
        </w:rPr>
        <w:t>Chandras</w:t>
      </w:r>
      <w:r w:rsidR="009B0339" w:rsidRPr="009D4B50">
        <w:rPr>
          <w:rFonts w:cs="Arial"/>
          <w:b w:val="0"/>
          <w:sz w:val="18"/>
          <w:szCs w:val="18"/>
        </w:rPr>
        <w:t>h</w:t>
      </w:r>
      <w:r w:rsidR="008D79C8" w:rsidRPr="009D4B50">
        <w:rPr>
          <w:rFonts w:cs="Arial"/>
          <w:b w:val="0"/>
          <w:sz w:val="18"/>
          <w:szCs w:val="18"/>
        </w:rPr>
        <w:t>ekhar Azad</w:t>
      </w:r>
      <w:r w:rsidR="008D79C8" w:rsidRPr="009D4B50" w:rsidDel="008D79C8">
        <w:rPr>
          <w:rFonts w:cs="Arial"/>
          <w:b w:val="0"/>
          <w:sz w:val="18"/>
          <w:szCs w:val="18"/>
        </w:rPr>
        <w:t xml:space="preserve"> </w:t>
      </w:r>
      <w:r w:rsidR="002B0AAF" w:rsidRPr="009D4B50">
        <w:rPr>
          <w:rFonts w:cs="Arial"/>
          <w:b w:val="0"/>
          <w:sz w:val="18"/>
          <w:szCs w:val="18"/>
        </w:rPr>
        <w:t>bail</w:t>
      </w:r>
      <w:r w:rsidR="007A2275" w:rsidRPr="009D4B50">
        <w:rPr>
          <w:rFonts w:cs="Arial"/>
          <w:b w:val="0"/>
          <w:sz w:val="18"/>
          <w:szCs w:val="18"/>
        </w:rPr>
        <w:t>,</w:t>
      </w:r>
      <w:r w:rsidR="002B0AAF" w:rsidRPr="009D4B50">
        <w:rPr>
          <w:rFonts w:cs="Arial"/>
          <w:b w:val="0"/>
          <w:sz w:val="18"/>
          <w:szCs w:val="18"/>
        </w:rPr>
        <w:t xml:space="preserve"> stated that the c</w:t>
      </w:r>
      <w:r w:rsidR="001A79D5" w:rsidRPr="009D4B50">
        <w:rPr>
          <w:rFonts w:cs="Arial"/>
          <w:b w:val="0"/>
          <w:sz w:val="18"/>
          <w:szCs w:val="18"/>
        </w:rPr>
        <w:t>harges</w:t>
      </w:r>
      <w:r w:rsidR="002B0AAF" w:rsidRPr="009D4B50">
        <w:rPr>
          <w:rFonts w:cs="Arial"/>
          <w:b w:val="0"/>
          <w:sz w:val="18"/>
          <w:szCs w:val="18"/>
        </w:rPr>
        <w:t xml:space="preserve"> against </w:t>
      </w:r>
      <w:r w:rsidR="008D79C8" w:rsidRPr="009D4B50">
        <w:rPr>
          <w:rFonts w:cs="Arial"/>
          <w:b w:val="0"/>
          <w:sz w:val="18"/>
          <w:szCs w:val="18"/>
        </w:rPr>
        <w:t xml:space="preserve">him </w:t>
      </w:r>
      <w:r w:rsidR="002B0AAF" w:rsidRPr="009D4B50">
        <w:rPr>
          <w:rFonts w:cs="Arial"/>
          <w:b w:val="0"/>
          <w:sz w:val="18"/>
          <w:szCs w:val="18"/>
        </w:rPr>
        <w:t xml:space="preserve">appeared to be politically motivated. </w:t>
      </w:r>
    </w:p>
    <w:p w:rsidR="009B5F50" w:rsidRPr="009D4B50" w:rsidRDefault="009B5F50" w:rsidP="009B5F50">
      <w:pPr>
        <w:rPr>
          <w:rFonts w:ascii="Arial" w:eastAsia="Calibri" w:hAnsi="Arial" w:cs="Arial"/>
          <w:b/>
          <w:sz w:val="18"/>
          <w:szCs w:val="18"/>
          <w:lang w:eastAsia="en-US"/>
        </w:rPr>
      </w:pPr>
      <w:r w:rsidRPr="009D4B50">
        <w:rPr>
          <w:rFonts w:ascii="Arial" w:eastAsia="Calibri" w:hAnsi="Arial" w:cs="Arial"/>
          <w:b/>
          <w:sz w:val="18"/>
          <w:szCs w:val="18"/>
        </w:rPr>
        <w:t>1) TAKE ACTION</w:t>
      </w:r>
    </w:p>
    <w:p w:rsidR="002B0AAF" w:rsidRPr="009D4B50" w:rsidRDefault="009B5F50" w:rsidP="009B5F50">
      <w:pPr>
        <w:pStyle w:val="AITableHeading"/>
        <w:tabs>
          <w:tab w:val="clear" w:pos="567"/>
        </w:tabs>
        <w:rPr>
          <w:rFonts w:cs="Arial"/>
          <w:sz w:val="18"/>
          <w:szCs w:val="18"/>
        </w:rPr>
      </w:pPr>
      <w:r w:rsidRPr="009D4B50">
        <w:rPr>
          <w:rFonts w:eastAsia="Calibri" w:cs="Arial"/>
          <w:sz w:val="18"/>
          <w:szCs w:val="18"/>
        </w:rPr>
        <w:t>Write a letter, send an email, call, fax or tweet</w:t>
      </w:r>
      <w:r w:rsidR="000F5EB5" w:rsidRPr="009D4B50">
        <w:rPr>
          <w:rFonts w:cs="Arial"/>
          <w:sz w:val="18"/>
          <w:szCs w:val="18"/>
        </w:rPr>
        <w:t>:</w:t>
      </w:r>
    </w:p>
    <w:p w:rsidR="000F5EB5" w:rsidRPr="009D4B50" w:rsidRDefault="009E5CFB" w:rsidP="00C75ACA">
      <w:pPr>
        <w:pStyle w:val="AIintropara"/>
        <w:numPr>
          <w:ilvl w:val="0"/>
          <w:numId w:val="2"/>
        </w:numPr>
        <w:spacing w:after="0" w:line="240" w:lineRule="auto"/>
        <w:ind w:left="284" w:hanging="284"/>
        <w:rPr>
          <w:rFonts w:cs="Arial"/>
          <w:b w:val="0"/>
          <w:sz w:val="18"/>
          <w:szCs w:val="18"/>
        </w:rPr>
      </w:pPr>
      <w:r w:rsidRPr="009D4B50">
        <w:rPr>
          <w:rFonts w:cs="Arial"/>
          <w:b w:val="0"/>
          <w:sz w:val="18"/>
          <w:szCs w:val="18"/>
        </w:rPr>
        <w:t>To immediately and unconditionally release</w:t>
      </w:r>
      <w:r w:rsidR="002B0AAF" w:rsidRPr="009D4B50">
        <w:rPr>
          <w:rFonts w:cs="Arial"/>
          <w:b w:val="0"/>
          <w:sz w:val="18"/>
          <w:szCs w:val="18"/>
        </w:rPr>
        <w:t xml:space="preserve"> Chandras</w:t>
      </w:r>
      <w:r w:rsidR="0012391F" w:rsidRPr="009D4B50">
        <w:rPr>
          <w:rFonts w:cs="Arial"/>
          <w:b w:val="0"/>
          <w:sz w:val="18"/>
          <w:szCs w:val="18"/>
        </w:rPr>
        <w:t>h</w:t>
      </w:r>
      <w:r w:rsidR="002B0AAF" w:rsidRPr="009D4B50">
        <w:rPr>
          <w:rFonts w:cs="Arial"/>
          <w:b w:val="0"/>
          <w:sz w:val="18"/>
          <w:szCs w:val="18"/>
        </w:rPr>
        <w:t>ekhar Azad</w:t>
      </w:r>
      <w:r w:rsidRPr="009D4B50">
        <w:rPr>
          <w:rFonts w:cs="Arial"/>
          <w:b w:val="0"/>
          <w:sz w:val="18"/>
          <w:szCs w:val="18"/>
        </w:rPr>
        <w:t xml:space="preserve"> from</w:t>
      </w:r>
      <w:r w:rsidR="002B0AAF" w:rsidRPr="009D4B50">
        <w:rPr>
          <w:rFonts w:cs="Arial"/>
          <w:b w:val="0"/>
          <w:sz w:val="18"/>
          <w:szCs w:val="18"/>
        </w:rPr>
        <w:t xml:space="preserve"> administrative detention, and accord him a fair trial in accordance with international human rights standards;</w:t>
      </w:r>
    </w:p>
    <w:p w:rsidR="002B0AAF" w:rsidRPr="009D4B50" w:rsidRDefault="002B0AAF" w:rsidP="00C75ACA">
      <w:pPr>
        <w:pStyle w:val="AIintropara"/>
        <w:numPr>
          <w:ilvl w:val="0"/>
          <w:numId w:val="2"/>
        </w:numPr>
        <w:spacing w:after="0" w:line="240" w:lineRule="auto"/>
        <w:ind w:left="284" w:hanging="284"/>
        <w:rPr>
          <w:rFonts w:cs="Arial"/>
          <w:b w:val="0"/>
          <w:sz w:val="18"/>
          <w:szCs w:val="18"/>
        </w:rPr>
      </w:pPr>
      <w:r w:rsidRPr="009D4B50">
        <w:rPr>
          <w:rFonts w:cs="Arial"/>
          <w:b w:val="0"/>
          <w:sz w:val="18"/>
          <w:szCs w:val="18"/>
        </w:rPr>
        <w:t>Pending his release, to ensure Chandras</w:t>
      </w:r>
      <w:r w:rsidR="0012391F" w:rsidRPr="009D4B50">
        <w:rPr>
          <w:rFonts w:cs="Arial"/>
          <w:b w:val="0"/>
          <w:sz w:val="18"/>
          <w:szCs w:val="18"/>
        </w:rPr>
        <w:t>h</w:t>
      </w:r>
      <w:r w:rsidRPr="009D4B50">
        <w:rPr>
          <w:rFonts w:cs="Arial"/>
          <w:b w:val="0"/>
          <w:sz w:val="18"/>
          <w:szCs w:val="18"/>
        </w:rPr>
        <w:t>ekhar Azad is not subjected to torture or other ill-treatment;</w:t>
      </w:r>
    </w:p>
    <w:p w:rsidR="002B0AAF" w:rsidRPr="009D4B50" w:rsidRDefault="002C7BC0" w:rsidP="00C75ACA">
      <w:pPr>
        <w:pStyle w:val="AIintropara"/>
        <w:numPr>
          <w:ilvl w:val="0"/>
          <w:numId w:val="2"/>
        </w:numPr>
        <w:spacing w:after="0" w:line="240" w:lineRule="auto"/>
        <w:ind w:left="284" w:hanging="284"/>
        <w:rPr>
          <w:rFonts w:cs="Arial"/>
          <w:b w:val="0"/>
          <w:sz w:val="18"/>
          <w:szCs w:val="18"/>
        </w:rPr>
      </w:pPr>
      <w:r w:rsidRPr="009D4B50">
        <w:rPr>
          <w:rFonts w:cs="Arial"/>
          <w:b w:val="0"/>
          <w:sz w:val="18"/>
          <w:szCs w:val="18"/>
        </w:rPr>
        <w:t>E</w:t>
      </w:r>
      <w:r w:rsidR="002B0AAF" w:rsidRPr="009D4B50">
        <w:rPr>
          <w:rFonts w:cs="Arial"/>
          <w:b w:val="0"/>
          <w:sz w:val="18"/>
          <w:szCs w:val="18"/>
        </w:rPr>
        <w:t>nd the use of administrative detention under the National Security Act or any other law in force.</w:t>
      </w:r>
    </w:p>
    <w:p w:rsidR="000D5361" w:rsidRPr="009D4B50" w:rsidRDefault="000D5361" w:rsidP="00C75ACA">
      <w:pPr>
        <w:pStyle w:val="AIintropara"/>
        <w:spacing w:after="0" w:line="240" w:lineRule="auto"/>
        <w:rPr>
          <w:rFonts w:cs="Arial"/>
          <w:b w:val="0"/>
          <w:sz w:val="20"/>
          <w:szCs w:val="20"/>
        </w:rPr>
      </w:pPr>
    </w:p>
    <w:p w:rsidR="000F5EB5" w:rsidRPr="009D4B50" w:rsidRDefault="009B5F50" w:rsidP="00C75ACA">
      <w:pPr>
        <w:pStyle w:val="AITableHeading"/>
        <w:tabs>
          <w:tab w:val="clear" w:pos="567"/>
        </w:tabs>
        <w:rPr>
          <w:rFonts w:cs="Arial"/>
        </w:rPr>
      </w:pPr>
      <w:r w:rsidRPr="009D4B50">
        <w:rPr>
          <w:rFonts w:eastAsia="Calibri" w:cs="Arial"/>
          <w:color w:val="000000"/>
          <w:sz w:val="19"/>
          <w:szCs w:val="19"/>
        </w:rPr>
        <w:t>Cont</w:t>
      </w:r>
      <w:r w:rsidR="009D4B50" w:rsidRPr="009D4B50">
        <w:rPr>
          <w:rFonts w:eastAsia="Calibri" w:cs="Arial"/>
          <w:color w:val="000000"/>
          <w:sz w:val="19"/>
          <w:szCs w:val="19"/>
        </w:rPr>
        <w:t>act these two officials by May 21</w:t>
      </w:r>
      <w:r w:rsidRPr="009D4B50">
        <w:rPr>
          <w:rFonts w:eastAsia="Calibri" w:cs="Arial"/>
          <w:color w:val="000000"/>
          <w:sz w:val="19"/>
          <w:szCs w:val="19"/>
        </w:rPr>
        <w:t>, 2018</w:t>
      </w:r>
      <w:r w:rsidR="000F5EB5" w:rsidRPr="009D4B50">
        <w:rPr>
          <w:rFonts w:cs="Arial"/>
        </w:rPr>
        <w:t>:</w:t>
      </w:r>
    </w:p>
    <w:p w:rsidR="000F5EB5" w:rsidRPr="009D4B50" w:rsidRDefault="000F5EB5" w:rsidP="00C75ACA">
      <w:pPr>
        <w:pStyle w:val="AIAddressText"/>
        <w:tabs>
          <w:tab w:val="clear" w:pos="567"/>
        </w:tabs>
        <w:spacing w:line="240" w:lineRule="auto"/>
        <w:rPr>
          <w:rFonts w:cs="Arial"/>
          <w:sz w:val="16"/>
          <w:szCs w:val="16"/>
        </w:rPr>
        <w:sectPr w:rsidR="000F5EB5" w:rsidRPr="009D4B50" w:rsidSect="00C75ACA">
          <w:headerReference w:type="default" r:id="rId13"/>
          <w:footerReference w:type="default" r:id="rId14"/>
          <w:headerReference w:type="first" r:id="rId15"/>
          <w:footerReference w:type="first" r:id="rId16"/>
          <w:type w:val="continuous"/>
          <w:pgSz w:w="12240" w:h="15840" w:code="1"/>
          <w:pgMar w:top="720" w:right="720" w:bottom="2160" w:left="720" w:header="0" w:footer="567" w:gutter="0"/>
          <w:cols w:space="567"/>
          <w:titlePg/>
          <w:docGrid w:linePitch="360"/>
        </w:sectPr>
      </w:pPr>
    </w:p>
    <w:p w:rsidR="002B0AAF" w:rsidRPr="009D4B50" w:rsidRDefault="002B0AAF" w:rsidP="009B5F50">
      <w:pPr>
        <w:pStyle w:val="AIAddressText"/>
        <w:tabs>
          <w:tab w:val="clear" w:pos="567"/>
        </w:tabs>
        <w:spacing w:line="240" w:lineRule="auto"/>
        <w:rPr>
          <w:rFonts w:cs="Arial"/>
          <w:color w:val="000000" w:themeColor="text1"/>
          <w:sz w:val="16"/>
          <w:szCs w:val="16"/>
          <w:u w:val="single"/>
        </w:rPr>
      </w:pPr>
      <w:r w:rsidRPr="009D4B50">
        <w:rPr>
          <w:rFonts w:cs="Arial"/>
          <w:color w:val="000000" w:themeColor="text1"/>
          <w:sz w:val="16"/>
          <w:szCs w:val="16"/>
          <w:u w:val="single"/>
        </w:rPr>
        <w:t>Chief Minister of Uttar Pradesh</w:t>
      </w:r>
    </w:p>
    <w:p w:rsidR="002B0AAF" w:rsidRPr="009D4B50" w:rsidRDefault="002B0AAF" w:rsidP="009B5F50">
      <w:pPr>
        <w:pStyle w:val="AITableHeading"/>
        <w:rPr>
          <w:rFonts w:cs="Arial"/>
          <w:b w:val="0"/>
          <w:bCs w:val="0"/>
          <w:color w:val="000000" w:themeColor="text1"/>
          <w:sz w:val="16"/>
          <w:szCs w:val="16"/>
          <w:lang w:eastAsia="en-US"/>
        </w:rPr>
      </w:pPr>
      <w:r w:rsidRPr="009D4B50">
        <w:rPr>
          <w:rFonts w:cs="Arial"/>
          <w:b w:val="0"/>
          <w:bCs w:val="0"/>
          <w:color w:val="000000" w:themeColor="text1"/>
          <w:sz w:val="16"/>
          <w:szCs w:val="16"/>
          <w:lang w:eastAsia="en-US"/>
        </w:rPr>
        <w:t>Yogi Adityanath</w:t>
      </w:r>
    </w:p>
    <w:p w:rsidR="002B0AAF" w:rsidRPr="009D4B50" w:rsidRDefault="002B0AAF" w:rsidP="009B5F50">
      <w:pPr>
        <w:pStyle w:val="AITableHeading"/>
        <w:rPr>
          <w:rFonts w:cs="Arial"/>
          <w:b w:val="0"/>
          <w:bCs w:val="0"/>
          <w:color w:val="000000" w:themeColor="text1"/>
          <w:sz w:val="16"/>
          <w:szCs w:val="16"/>
          <w:lang w:eastAsia="en-US"/>
        </w:rPr>
      </w:pPr>
      <w:r w:rsidRPr="009D4B50">
        <w:rPr>
          <w:rFonts w:cs="Arial"/>
          <w:b w:val="0"/>
          <w:bCs w:val="0"/>
          <w:color w:val="000000" w:themeColor="text1"/>
          <w:sz w:val="16"/>
          <w:szCs w:val="16"/>
          <w:lang w:eastAsia="en-US"/>
        </w:rPr>
        <w:t>Chief Minister, Uttar Pradesh</w:t>
      </w:r>
    </w:p>
    <w:p w:rsidR="002B0AAF" w:rsidRPr="009D4B50" w:rsidRDefault="002B0AAF" w:rsidP="009B5F50">
      <w:pPr>
        <w:pStyle w:val="AITableHeading"/>
        <w:rPr>
          <w:rFonts w:cs="Arial"/>
          <w:b w:val="0"/>
          <w:bCs w:val="0"/>
          <w:color w:val="000000" w:themeColor="text1"/>
          <w:sz w:val="16"/>
          <w:szCs w:val="16"/>
          <w:lang w:eastAsia="en-US"/>
        </w:rPr>
      </w:pPr>
      <w:r w:rsidRPr="009D4B50">
        <w:rPr>
          <w:rFonts w:cs="Arial"/>
          <w:b w:val="0"/>
          <w:bCs w:val="0"/>
          <w:color w:val="000000" w:themeColor="text1"/>
          <w:sz w:val="16"/>
          <w:szCs w:val="16"/>
          <w:lang w:eastAsia="en-US"/>
        </w:rPr>
        <w:t>Room No.- 306, (Third Floor)</w:t>
      </w:r>
    </w:p>
    <w:p w:rsidR="002B0AAF" w:rsidRPr="009D4B50" w:rsidRDefault="002B0AAF" w:rsidP="009B5F50">
      <w:pPr>
        <w:pStyle w:val="AITableHeading"/>
        <w:rPr>
          <w:rFonts w:cs="Arial"/>
          <w:b w:val="0"/>
          <w:bCs w:val="0"/>
          <w:color w:val="000000" w:themeColor="text1"/>
          <w:sz w:val="16"/>
          <w:szCs w:val="16"/>
          <w:lang w:eastAsia="en-US"/>
        </w:rPr>
      </w:pPr>
      <w:r w:rsidRPr="009D4B50">
        <w:rPr>
          <w:rFonts w:cs="Arial"/>
          <w:b w:val="0"/>
          <w:bCs w:val="0"/>
          <w:color w:val="000000" w:themeColor="text1"/>
          <w:sz w:val="16"/>
          <w:szCs w:val="16"/>
          <w:lang w:eastAsia="en-US"/>
        </w:rPr>
        <w:t xml:space="preserve">Lal Bahadur Shastri Bhawan, </w:t>
      </w:r>
    </w:p>
    <w:p w:rsidR="002B0AAF" w:rsidRPr="009D4B50" w:rsidRDefault="002B0AAF" w:rsidP="009B5F50">
      <w:pPr>
        <w:pStyle w:val="AITableHeading"/>
        <w:rPr>
          <w:rFonts w:cs="Arial"/>
          <w:b w:val="0"/>
          <w:bCs w:val="0"/>
          <w:color w:val="000000" w:themeColor="text1"/>
          <w:sz w:val="16"/>
          <w:szCs w:val="16"/>
          <w:lang w:eastAsia="en-US"/>
        </w:rPr>
      </w:pPr>
      <w:r w:rsidRPr="009D4B50">
        <w:rPr>
          <w:rFonts w:cs="Arial"/>
          <w:b w:val="0"/>
          <w:bCs w:val="0"/>
          <w:color w:val="000000" w:themeColor="text1"/>
          <w:sz w:val="16"/>
          <w:szCs w:val="16"/>
          <w:lang w:eastAsia="en-US"/>
        </w:rPr>
        <w:t>Lucknow, Uttar Pradesh</w:t>
      </w:r>
      <w:r w:rsidR="009B5F50" w:rsidRPr="009D4B50">
        <w:rPr>
          <w:rFonts w:cs="Arial"/>
          <w:b w:val="0"/>
          <w:bCs w:val="0"/>
          <w:color w:val="000000" w:themeColor="text1"/>
          <w:sz w:val="16"/>
          <w:szCs w:val="16"/>
          <w:lang w:eastAsia="en-US"/>
        </w:rPr>
        <w:br/>
        <w:t>India</w:t>
      </w:r>
      <w:r w:rsidRPr="009D4B50">
        <w:rPr>
          <w:rFonts w:cs="Arial"/>
          <w:b w:val="0"/>
          <w:bCs w:val="0"/>
          <w:color w:val="000000" w:themeColor="text1"/>
          <w:sz w:val="16"/>
          <w:szCs w:val="16"/>
          <w:lang w:eastAsia="en-US"/>
        </w:rPr>
        <w:t xml:space="preserve"> 226001</w:t>
      </w:r>
    </w:p>
    <w:p w:rsidR="002B0AAF" w:rsidRPr="009D4B50" w:rsidRDefault="002B0AAF" w:rsidP="009B5F50">
      <w:pPr>
        <w:pStyle w:val="AITableHeading"/>
        <w:rPr>
          <w:rFonts w:cs="Arial"/>
          <w:b w:val="0"/>
          <w:bCs w:val="0"/>
          <w:color w:val="000000" w:themeColor="text1"/>
          <w:sz w:val="16"/>
          <w:szCs w:val="16"/>
          <w:lang w:eastAsia="en-US"/>
        </w:rPr>
      </w:pPr>
      <w:r w:rsidRPr="009D4B50">
        <w:rPr>
          <w:rFonts w:cs="Arial"/>
          <w:b w:val="0"/>
          <w:bCs w:val="0"/>
          <w:color w:val="000000" w:themeColor="text1"/>
          <w:sz w:val="16"/>
          <w:szCs w:val="16"/>
          <w:lang w:eastAsia="en-US"/>
        </w:rPr>
        <w:t>Fax: +91-522- 2239234</w:t>
      </w:r>
    </w:p>
    <w:p w:rsidR="009B5F50" w:rsidRPr="009D4B50" w:rsidRDefault="009B5F50" w:rsidP="009B5F50">
      <w:pPr>
        <w:pStyle w:val="PlainText"/>
        <w:rPr>
          <w:rFonts w:ascii="Arial" w:hAnsi="Arial" w:cs="Arial"/>
          <w:color w:val="000000" w:themeColor="text1"/>
          <w:sz w:val="16"/>
          <w:szCs w:val="16"/>
          <w:u w:val="single"/>
        </w:rPr>
      </w:pPr>
      <w:r w:rsidRPr="009D4B50">
        <w:rPr>
          <w:rFonts w:ascii="Arial" w:hAnsi="Arial" w:cs="Arial"/>
          <w:color w:val="000000" w:themeColor="text1"/>
          <w:sz w:val="16"/>
          <w:szCs w:val="16"/>
          <w:u w:val="single"/>
        </w:rPr>
        <w:t>Ambassador H.E. Navtej Sarna, Embassy of India</w:t>
      </w:r>
    </w:p>
    <w:p w:rsidR="009B5F50" w:rsidRPr="009D4B50" w:rsidRDefault="009B5F50" w:rsidP="009B5F50">
      <w:pPr>
        <w:pStyle w:val="PlainText"/>
        <w:rPr>
          <w:rFonts w:ascii="Arial" w:hAnsi="Arial" w:cs="Arial"/>
          <w:color w:val="000000" w:themeColor="text1"/>
          <w:sz w:val="16"/>
          <w:szCs w:val="16"/>
        </w:rPr>
      </w:pPr>
      <w:r w:rsidRPr="009D4B50">
        <w:rPr>
          <w:rFonts w:ascii="Arial" w:hAnsi="Arial" w:cs="Arial"/>
          <w:color w:val="000000" w:themeColor="text1"/>
          <w:sz w:val="16"/>
          <w:szCs w:val="16"/>
        </w:rPr>
        <w:t>2107 Massachusetts Ave. NW, Washington DC 20008</w:t>
      </w:r>
    </w:p>
    <w:p w:rsidR="009B5F50" w:rsidRPr="009D4B50" w:rsidRDefault="009B5F50" w:rsidP="009B5F50">
      <w:pPr>
        <w:pStyle w:val="PlainText"/>
        <w:rPr>
          <w:rFonts w:ascii="Arial" w:hAnsi="Arial" w:cs="Arial"/>
          <w:color w:val="000000" w:themeColor="text1"/>
          <w:sz w:val="16"/>
          <w:szCs w:val="16"/>
        </w:rPr>
      </w:pPr>
      <w:r w:rsidRPr="009D4B50">
        <w:rPr>
          <w:rFonts w:ascii="Arial" w:hAnsi="Arial" w:cs="Arial"/>
          <w:color w:val="000000" w:themeColor="text1"/>
          <w:sz w:val="16"/>
          <w:szCs w:val="16"/>
        </w:rPr>
        <w:t>Phone: 1 202 939 7000 | Fax: 1 202 265 4351</w:t>
      </w:r>
    </w:p>
    <w:p w:rsidR="009B5F50" w:rsidRPr="009D4B50" w:rsidRDefault="009B5F50" w:rsidP="009B5F50">
      <w:pPr>
        <w:pStyle w:val="PlainText"/>
        <w:rPr>
          <w:rStyle w:val="Hyperlink"/>
          <w:rFonts w:ascii="Arial" w:hAnsi="Arial" w:cs="Arial"/>
          <w:color w:val="000000" w:themeColor="text1"/>
          <w:sz w:val="16"/>
          <w:szCs w:val="16"/>
        </w:rPr>
      </w:pPr>
      <w:r w:rsidRPr="009D4B50">
        <w:rPr>
          <w:rFonts w:ascii="Arial" w:hAnsi="Arial" w:cs="Arial"/>
          <w:color w:val="000000" w:themeColor="text1"/>
          <w:sz w:val="16"/>
          <w:szCs w:val="16"/>
        </w:rPr>
        <w:t xml:space="preserve">Email: </w:t>
      </w:r>
      <w:r w:rsidRPr="009D4B50">
        <w:rPr>
          <w:rFonts w:ascii="Arial" w:hAnsi="Arial" w:cs="Arial"/>
          <w:color w:val="000000" w:themeColor="text1"/>
          <w:sz w:val="16"/>
          <w:szCs w:val="16"/>
        </w:rPr>
        <w:fldChar w:fldCharType="begin"/>
      </w:r>
      <w:r w:rsidRPr="009D4B50">
        <w:rPr>
          <w:rFonts w:ascii="Arial" w:hAnsi="Arial" w:cs="Arial"/>
          <w:color w:val="000000" w:themeColor="text1"/>
          <w:sz w:val="16"/>
          <w:szCs w:val="16"/>
        </w:rPr>
        <w:instrText xml:space="preserve"> HYPERLINK "mailto:amb.washington@mea.gov.in" </w:instrText>
      </w:r>
      <w:r w:rsidRPr="009D4B50">
        <w:rPr>
          <w:rFonts w:ascii="Arial" w:hAnsi="Arial" w:cs="Arial"/>
          <w:color w:val="000000" w:themeColor="text1"/>
          <w:sz w:val="16"/>
          <w:szCs w:val="16"/>
        </w:rPr>
      </w:r>
      <w:r w:rsidRPr="009D4B50">
        <w:rPr>
          <w:rFonts w:ascii="Arial" w:hAnsi="Arial" w:cs="Arial"/>
          <w:color w:val="000000" w:themeColor="text1"/>
          <w:sz w:val="16"/>
          <w:szCs w:val="16"/>
        </w:rPr>
        <w:fldChar w:fldCharType="separate"/>
      </w:r>
      <w:r w:rsidRPr="009D4B50">
        <w:rPr>
          <w:rStyle w:val="Hyperlink"/>
          <w:rFonts w:ascii="Arial" w:hAnsi="Arial" w:cs="Arial"/>
          <w:color w:val="000000" w:themeColor="text1"/>
          <w:sz w:val="16"/>
          <w:szCs w:val="16"/>
        </w:rPr>
        <w:t xml:space="preserve">amb.washington@mea.gov.in </w:t>
      </w:r>
    </w:p>
    <w:p w:rsidR="009B5F50" w:rsidRPr="009D4B50" w:rsidRDefault="009B5F50" w:rsidP="009B5F50">
      <w:pPr>
        <w:pStyle w:val="PlainText"/>
        <w:rPr>
          <w:rFonts w:ascii="Arial" w:hAnsi="Arial" w:cs="Arial"/>
          <w:color w:val="000000" w:themeColor="text1"/>
          <w:sz w:val="16"/>
          <w:szCs w:val="16"/>
        </w:rPr>
      </w:pPr>
      <w:r w:rsidRPr="009D4B50">
        <w:rPr>
          <w:rFonts w:ascii="Arial" w:hAnsi="Arial" w:cs="Arial"/>
          <w:color w:val="000000" w:themeColor="text1"/>
          <w:sz w:val="16"/>
          <w:szCs w:val="16"/>
        </w:rPr>
        <w:fldChar w:fldCharType="end"/>
      </w:r>
      <w:r w:rsidRPr="009D4B50">
        <w:rPr>
          <w:rFonts w:ascii="Arial" w:hAnsi="Arial" w:cs="Arial"/>
          <w:color w:val="000000" w:themeColor="text1"/>
          <w:sz w:val="16"/>
          <w:szCs w:val="16"/>
        </w:rPr>
        <w:t xml:space="preserve">Twitter: </w:t>
      </w:r>
      <w:hyperlink r:id="rId17" w:history="1">
        <w:r w:rsidRPr="009D4B50">
          <w:rPr>
            <w:rStyle w:val="Hyperlink"/>
            <w:rFonts w:ascii="Arial" w:hAnsi="Arial" w:cs="Arial"/>
            <w:color w:val="000000" w:themeColor="text1"/>
            <w:sz w:val="16"/>
            <w:szCs w:val="16"/>
          </w:rPr>
          <w:t>@NavtejSarna</w:t>
        </w:r>
      </w:hyperlink>
    </w:p>
    <w:p w:rsidR="009B5F50" w:rsidRPr="009D4B50" w:rsidRDefault="009B5F50" w:rsidP="009B5F50">
      <w:pPr>
        <w:pStyle w:val="PlainText"/>
        <w:rPr>
          <w:rFonts w:ascii="Arial" w:hAnsi="Arial" w:cs="Arial"/>
          <w:color w:val="000000" w:themeColor="text1"/>
          <w:sz w:val="16"/>
          <w:szCs w:val="16"/>
        </w:rPr>
      </w:pPr>
      <w:r w:rsidRPr="009D4B50">
        <w:rPr>
          <w:rFonts w:ascii="Arial" w:hAnsi="Arial" w:cs="Arial"/>
          <w:color w:val="000000" w:themeColor="text1"/>
          <w:sz w:val="16"/>
          <w:szCs w:val="16"/>
        </w:rPr>
        <w:t xml:space="preserve">Facebook: </w:t>
      </w:r>
      <w:hyperlink r:id="rId18" w:history="1">
        <w:r w:rsidRPr="009D4B50">
          <w:rPr>
            <w:rStyle w:val="Hyperlink"/>
            <w:rFonts w:ascii="Arial" w:hAnsi="Arial" w:cs="Arial"/>
            <w:color w:val="000000" w:themeColor="text1"/>
            <w:sz w:val="16"/>
            <w:szCs w:val="16"/>
          </w:rPr>
          <w:t>https://goo.gl/FxcMH7</w:t>
        </w:r>
      </w:hyperlink>
    </w:p>
    <w:p w:rsidR="009B5F50" w:rsidRPr="009D4B50" w:rsidRDefault="009B5F50" w:rsidP="009B5F50">
      <w:pPr>
        <w:pStyle w:val="PlainText"/>
        <w:rPr>
          <w:rFonts w:ascii="Arial" w:hAnsi="Arial" w:cs="Arial"/>
          <w:b/>
          <w:color w:val="000000" w:themeColor="text1"/>
          <w:sz w:val="16"/>
          <w:szCs w:val="16"/>
        </w:rPr>
      </w:pPr>
      <w:r w:rsidRPr="009D4B50">
        <w:rPr>
          <w:rFonts w:ascii="Arial" w:hAnsi="Arial" w:cs="Arial"/>
          <w:b/>
          <w:color w:val="000000" w:themeColor="text1"/>
          <w:sz w:val="16"/>
          <w:szCs w:val="16"/>
        </w:rPr>
        <w:t>Salutation: Dear Ambassador</w:t>
      </w:r>
    </w:p>
    <w:p w:rsidR="009B5F50" w:rsidRPr="009D4B50" w:rsidRDefault="009B5F50" w:rsidP="00C864A5">
      <w:pPr>
        <w:pStyle w:val="PlainText"/>
        <w:rPr>
          <w:rFonts w:ascii="Arial" w:hAnsi="Arial" w:cs="Arial"/>
          <w:color w:val="000000" w:themeColor="text1"/>
        </w:rPr>
        <w:sectPr w:rsidR="009B5F50" w:rsidRPr="009D4B50" w:rsidSect="009B5F50">
          <w:type w:val="continuous"/>
          <w:pgSz w:w="12240" w:h="15840" w:code="1"/>
          <w:pgMar w:top="720" w:right="720" w:bottom="2160" w:left="720" w:header="0" w:footer="567" w:gutter="0"/>
          <w:cols w:num="2" w:space="567"/>
          <w:titlePg/>
          <w:docGrid w:linePitch="360"/>
        </w:sectPr>
      </w:pPr>
    </w:p>
    <w:p w:rsidR="009B5F50" w:rsidRPr="009D4B50" w:rsidRDefault="009B5F50" w:rsidP="009B5F50">
      <w:pPr>
        <w:pStyle w:val="AITableHeading"/>
        <w:rPr>
          <w:rFonts w:cs="Arial"/>
          <w:b w:val="0"/>
          <w:bCs w:val="0"/>
          <w:color w:val="000000" w:themeColor="text1"/>
          <w:sz w:val="16"/>
          <w:szCs w:val="16"/>
          <w:lang w:eastAsia="en-US"/>
        </w:rPr>
      </w:pPr>
      <w:r w:rsidRPr="009D4B50">
        <w:rPr>
          <w:rFonts w:cs="Arial"/>
          <w:b w:val="0"/>
          <w:bCs w:val="0"/>
          <w:color w:val="000000" w:themeColor="text1"/>
          <w:sz w:val="16"/>
          <w:szCs w:val="16"/>
          <w:lang w:eastAsia="en-US"/>
        </w:rPr>
        <w:t xml:space="preserve">Email: </w:t>
      </w:r>
      <w:hyperlink r:id="rId19" w:history="1">
        <w:r w:rsidRPr="009D4B50">
          <w:rPr>
            <w:rStyle w:val="Hyperlink"/>
            <w:rFonts w:cs="Arial"/>
            <w:b w:val="0"/>
            <w:bCs w:val="0"/>
            <w:color w:val="000000" w:themeColor="text1"/>
            <w:sz w:val="16"/>
            <w:szCs w:val="16"/>
            <w:lang w:eastAsia="en-US"/>
          </w:rPr>
          <w:t>cmup@nic.in</w:t>
        </w:r>
      </w:hyperlink>
    </w:p>
    <w:p w:rsidR="009B5F50" w:rsidRPr="009D4B50" w:rsidRDefault="009B5F50" w:rsidP="009B5F50">
      <w:pPr>
        <w:pStyle w:val="AITableHeading"/>
        <w:tabs>
          <w:tab w:val="clear" w:pos="567"/>
        </w:tabs>
        <w:rPr>
          <w:rFonts w:cs="Arial"/>
          <w:color w:val="000000" w:themeColor="text1"/>
          <w:sz w:val="16"/>
          <w:szCs w:val="16"/>
        </w:rPr>
      </w:pPr>
      <w:r w:rsidRPr="009D4B50">
        <w:rPr>
          <w:rFonts w:cs="Arial"/>
          <w:bCs w:val="0"/>
          <w:color w:val="000000" w:themeColor="text1"/>
          <w:sz w:val="16"/>
          <w:szCs w:val="16"/>
          <w:lang w:eastAsia="en-US"/>
        </w:rPr>
        <w:t>Salutation: Dear Chief Minister</w:t>
      </w:r>
    </w:p>
    <w:p w:rsidR="009B5F50" w:rsidRPr="009D4B50" w:rsidRDefault="009B5F50" w:rsidP="00C864A5">
      <w:pPr>
        <w:pStyle w:val="PlainText"/>
        <w:rPr>
          <w:rFonts w:ascii="Arial" w:hAnsi="Arial" w:cs="Arial"/>
        </w:rPr>
      </w:pPr>
    </w:p>
    <w:p w:rsidR="009D4B50" w:rsidRPr="009D4B50" w:rsidRDefault="009D4B50" w:rsidP="009D4B50">
      <w:pPr>
        <w:autoSpaceDE w:val="0"/>
        <w:autoSpaceDN w:val="0"/>
        <w:adjustRightInd w:val="0"/>
        <w:rPr>
          <w:rFonts w:ascii="Arial" w:hAnsi="Arial" w:cs="Arial"/>
          <w:b/>
          <w:color w:val="000000"/>
          <w:sz w:val="18"/>
          <w:szCs w:val="18"/>
          <w:lang w:eastAsia="en-US"/>
        </w:rPr>
      </w:pPr>
      <w:r w:rsidRPr="009D4B50">
        <w:rPr>
          <w:rFonts w:ascii="Arial" w:hAnsi="Arial" w:cs="Arial"/>
          <w:b/>
          <w:color w:val="000000"/>
          <w:sz w:val="18"/>
          <w:szCs w:val="18"/>
        </w:rPr>
        <w:t xml:space="preserve">2) LET US KNOW YOU TOOK ACTION </w:t>
      </w:r>
    </w:p>
    <w:p w:rsidR="009D4B50" w:rsidRPr="009D4B50" w:rsidRDefault="009D4B50" w:rsidP="009D4B50">
      <w:pPr>
        <w:autoSpaceDE w:val="0"/>
        <w:autoSpaceDN w:val="0"/>
        <w:adjustRightInd w:val="0"/>
        <w:rPr>
          <w:rFonts w:ascii="Arial" w:hAnsi="Arial" w:cs="Arial"/>
          <w:color w:val="000000"/>
          <w:sz w:val="18"/>
          <w:szCs w:val="18"/>
        </w:rPr>
      </w:pPr>
      <w:hyperlink r:id="rId20" w:history="1">
        <w:r w:rsidRPr="009D4B50">
          <w:rPr>
            <w:rStyle w:val="Hyperlink"/>
            <w:rFonts w:ascii="Arial" w:hAnsi="Arial" w:cs="Arial"/>
            <w:sz w:val="18"/>
            <w:szCs w:val="18"/>
          </w:rPr>
          <w:t>Click here</w:t>
        </w:r>
      </w:hyperlink>
      <w:r w:rsidRPr="009D4B50">
        <w:rPr>
          <w:rFonts w:ascii="Arial" w:hAnsi="Arial" w:cs="Arial"/>
          <w:color w:val="000000"/>
          <w:sz w:val="18"/>
          <w:szCs w:val="18"/>
        </w:rPr>
        <w:t xml:space="preserve"> to let us know if you took action on this case! </w:t>
      </w:r>
      <w:r w:rsidRPr="009D4B50">
        <w:rPr>
          <w:rFonts w:ascii="Arial" w:hAnsi="Arial" w:cs="Arial"/>
          <w:i/>
          <w:iCs/>
          <w:color w:val="000000"/>
          <w:sz w:val="18"/>
          <w:szCs w:val="18"/>
        </w:rPr>
        <w:t xml:space="preserve">This is Urgent Action </w:t>
      </w:r>
      <w:r w:rsidRPr="009D4B50">
        <w:rPr>
          <w:rFonts w:ascii="Arial" w:hAnsi="Arial" w:cs="Arial"/>
          <w:i/>
          <w:iCs/>
          <w:color w:val="000000"/>
          <w:sz w:val="18"/>
          <w:szCs w:val="18"/>
        </w:rPr>
        <w:t>248.17</w:t>
      </w:r>
    </w:p>
    <w:p w:rsidR="009D4B50" w:rsidRPr="009D4B50" w:rsidRDefault="009D4B50" w:rsidP="009D4B50">
      <w:pPr>
        <w:rPr>
          <w:rFonts w:ascii="Arial" w:hAnsi="Arial" w:cs="Arial"/>
          <w:color w:val="000000"/>
          <w:sz w:val="18"/>
          <w:szCs w:val="18"/>
        </w:rPr>
      </w:pPr>
      <w:r w:rsidRPr="009D4B50">
        <w:rPr>
          <w:rFonts w:ascii="Arial" w:hAnsi="Arial" w:cs="Arial"/>
          <w:color w:val="000000"/>
          <w:sz w:val="18"/>
          <w:szCs w:val="18"/>
        </w:rPr>
        <w:t>Here's why it is so important to report your actions: we record the actions taken on each case—letters, emails, calls and tweets—and use that information in our advocacy.</w:t>
      </w:r>
    </w:p>
    <w:p w:rsidR="002B0AAF" w:rsidRPr="00F95961" w:rsidRDefault="000F5EB5" w:rsidP="00C75ACA">
      <w:pPr>
        <w:pStyle w:val="AIUASecondHeading"/>
        <w:spacing w:line="240" w:lineRule="auto"/>
        <w:rPr>
          <w:rFonts w:ascii="Arial" w:hAnsi="Arial" w:cs="Arial"/>
        </w:rPr>
      </w:pPr>
      <w:r w:rsidRPr="00F95961">
        <w:rPr>
          <w:rFonts w:ascii="Arial" w:hAnsi="Arial" w:cs="Arial"/>
        </w:rPr>
        <w:br w:type="page"/>
      </w:r>
      <w:r w:rsidR="002B0AAF" w:rsidRPr="00F95961">
        <w:rPr>
          <w:rFonts w:ascii="Arial" w:hAnsi="Arial" w:cs="Arial"/>
        </w:rPr>
        <w:lastRenderedPageBreak/>
        <w:t>URGENT ACTION</w:t>
      </w:r>
    </w:p>
    <w:p w:rsidR="00562504" w:rsidRPr="00315A49" w:rsidRDefault="00562504" w:rsidP="00C75ACA">
      <w:pPr>
        <w:rPr>
          <w:rStyle w:val="AIHeadline"/>
          <w:rFonts w:cs="Arial"/>
          <w:sz w:val="34"/>
          <w:szCs w:val="34"/>
        </w:rPr>
      </w:pPr>
      <w:r w:rsidRPr="00315A49">
        <w:rPr>
          <w:rStyle w:val="AIHeadline"/>
          <w:rFonts w:cs="Arial"/>
          <w:sz w:val="34"/>
          <w:szCs w:val="34"/>
        </w:rPr>
        <w:t xml:space="preserve">DALIT RIGHTS ACTIVIST </w:t>
      </w:r>
      <w:r>
        <w:rPr>
          <w:rStyle w:val="AIHeadline"/>
          <w:rFonts w:cs="Arial"/>
          <w:sz w:val="34"/>
          <w:szCs w:val="34"/>
        </w:rPr>
        <w:t>still detained</w:t>
      </w:r>
      <w:r w:rsidRPr="00315A49">
        <w:rPr>
          <w:rStyle w:val="AIHeadline"/>
          <w:rFonts w:cs="Arial"/>
          <w:sz w:val="34"/>
          <w:szCs w:val="34"/>
        </w:rPr>
        <w:t xml:space="preserve"> without charge</w:t>
      </w:r>
    </w:p>
    <w:p w:rsidR="002B0AAF" w:rsidRPr="00F95961" w:rsidRDefault="002B0AAF" w:rsidP="00C75ACA">
      <w:pPr>
        <w:pStyle w:val="Heading2"/>
        <w:spacing w:before="120" w:after="120" w:line="240" w:lineRule="auto"/>
        <w:rPr>
          <w:rFonts w:ascii="Arial" w:hAnsi="Arial" w:cs="Arial"/>
        </w:rPr>
      </w:pPr>
      <w:r w:rsidRPr="00F95961">
        <w:rPr>
          <w:rFonts w:ascii="Arial" w:hAnsi="Arial" w:cs="Arial"/>
        </w:rPr>
        <w:t>ADditional Information</w:t>
      </w:r>
    </w:p>
    <w:p w:rsidR="008D79C8" w:rsidRDefault="008D79C8" w:rsidP="00C75ACA">
      <w:pPr>
        <w:pStyle w:val="AIAdditionalinformationtext"/>
        <w:tabs>
          <w:tab w:val="clear" w:pos="567"/>
        </w:tabs>
        <w:spacing w:line="240" w:lineRule="auto"/>
        <w:rPr>
          <w:rFonts w:cs="Arial"/>
        </w:rPr>
      </w:pPr>
      <w:r w:rsidRPr="008D79C8">
        <w:rPr>
          <w:rFonts w:cs="Arial"/>
        </w:rPr>
        <w:t>Chandras</w:t>
      </w:r>
      <w:r w:rsidR="0012391F">
        <w:rPr>
          <w:rFonts w:cs="Arial"/>
        </w:rPr>
        <w:t>h</w:t>
      </w:r>
      <w:r w:rsidRPr="008D79C8">
        <w:rPr>
          <w:rFonts w:cs="Arial"/>
        </w:rPr>
        <w:t>ekhar Azad is the founder of the “</w:t>
      </w:r>
      <w:r w:rsidRPr="002145A3">
        <w:rPr>
          <w:rFonts w:cs="Arial"/>
          <w:i/>
        </w:rPr>
        <w:t>Bhim Army</w:t>
      </w:r>
      <w:r w:rsidRPr="008D79C8">
        <w:rPr>
          <w:rFonts w:cs="Arial"/>
        </w:rPr>
        <w:t>”, a prominent Dalit rights organisation in Uttar Pradesh which campaigns against caste-based discrimination and violence. They also run about 300 schools for Dalit children</w:t>
      </w:r>
      <w:r w:rsidR="009E5CFB">
        <w:rPr>
          <w:rFonts w:cs="Arial"/>
        </w:rPr>
        <w:t xml:space="preserve"> in Uttar Pradesh</w:t>
      </w:r>
      <w:r w:rsidRPr="008D79C8">
        <w:rPr>
          <w:rFonts w:cs="Arial"/>
        </w:rPr>
        <w:t>.</w:t>
      </w:r>
    </w:p>
    <w:p w:rsidR="002B0AAF" w:rsidRPr="002145A3" w:rsidRDefault="002B0AAF" w:rsidP="00C75ACA">
      <w:pPr>
        <w:pStyle w:val="AIintropara"/>
        <w:spacing w:line="240" w:lineRule="auto"/>
        <w:rPr>
          <w:rFonts w:cs="Arial"/>
          <w:b w:val="0"/>
          <w:sz w:val="18"/>
          <w:szCs w:val="18"/>
        </w:rPr>
      </w:pPr>
      <w:r w:rsidRPr="002145A3">
        <w:rPr>
          <w:rFonts w:cs="Arial"/>
          <w:b w:val="0"/>
          <w:sz w:val="18"/>
          <w:szCs w:val="18"/>
        </w:rPr>
        <w:t>Administrative detention laws allow for people to be detained without charge or trial. Under international law, administrative detention is only permitted in exceptional circumstances and when subjected to stringent safeguards. In India, administrative laws such as the NSA have often been used to detain individuals on vague grounds, ignoring regular criminal justice safeguards.</w:t>
      </w:r>
      <w:r w:rsidR="008C1119" w:rsidRPr="002145A3">
        <w:rPr>
          <w:rFonts w:cs="Arial"/>
          <w:b w:val="0"/>
          <w:sz w:val="18"/>
          <w:szCs w:val="18"/>
        </w:rPr>
        <w:t xml:space="preserve"> The Supreme Court of India has described the system of administrative detention as “lawless”.</w:t>
      </w:r>
      <w:r w:rsidRPr="002145A3">
        <w:rPr>
          <w:rFonts w:cs="Arial"/>
          <w:b w:val="0"/>
          <w:sz w:val="18"/>
          <w:szCs w:val="18"/>
        </w:rPr>
        <w:t xml:space="preserve"> Amnesty International opposes all systems of administrative detention.</w:t>
      </w:r>
    </w:p>
    <w:p w:rsidR="002B0AAF" w:rsidRPr="00B27722" w:rsidRDefault="002B0AAF" w:rsidP="00C75ACA">
      <w:pPr>
        <w:pStyle w:val="AIAdditionalinformationtext"/>
        <w:tabs>
          <w:tab w:val="clear" w:pos="567"/>
        </w:tabs>
        <w:spacing w:line="240" w:lineRule="auto"/>
        <w:rPr>
          <w:rFonts w:cs="Arial"/>
        </w:rPr>
      </w:pPr>
      <w:r w:rsidRPr="00B27722">
        <w:rPr>
          <w:rFonts w:cs="Arial"/>
        </w:rPr>
        <w:t>The caste system in India is based on ascribed group identities. Dalits, or so-called ‘untouchables’ are at the bottom of the caste system and frequently face caste-based discrimination and violence by members of dominant castes. In 2015, more than 45,000 crimes against Dalits were reported across the country. Dalits in several states are often denied entry into public and social spaces, and face discrimination in accessing public services.</w:t>
      </w:r>
    </w:p>
    <w:p w:rsidR="002B0AAF" w:rsidRPr="00F95961" w:rsidRDefault="002B0AAF" w:rsidP="00C75ACA">
      <w:pPr>
        <w:rPr>
          <w:rFonts w:ascii="Arial" w:hAnsi="Arial" w:cs="Arial"/>
          <w:sz w:val="16"/>
          <w:szCs w:val="16"/>
        </w:rPr>
      </w:pPr>
      <w:r w:rsidRPr="00F95961">
        <w:rPr>
          <w:rFonts w:ascii="Arial" w:hAnsi="Arial" w:cs="Arial"/>
          <w:sz w:val="16"/>
          <w:szCs w:val="16"/>
        </w:rPr>
        <w:t>Name:</w:t>
      </w:r>
      <w:r>
        <w:rPr>
          <w:rFonts w:ascii="Arial" w:hAnsi="Arial" w:cs="Arial"/>
          <w:sz w:val="16"/>
          <w:szCs w:val="16"/>
        </w:rPr>
        <w:t xml:space="preserve"> Chandrashekhar Azad</w:t>
      </w:r>
    </w:p>
    <w:p w:rsidR="002B0AAF" w:rsidRPr="00F95961" w:rsidRDefault="002B0AAF" w:rsidP="00C75ACA">
      <w:pPr>
        <w:rPr>
          <w:rFonts w:ascii="Arial" w:hAnsi="Arial" w:cs="Arial"/>
          <w:sz w:val="16"/>
          <w:szCs w:val="16"/>
        </w:rPr>
      </w:pPr>
      <w:r w:rsidRPr="00F95961">
        <w:rPr>
          <w:rFonts w:ascii="Arial" w:hAnsi="Arial" w:cs="Arial"/>
          <w:sz w:val="16"/>
          <w:szCs w:val="16"/>
        </w:rPr>
        <w:t>Gender m/f</w:t>
      </w:r>
      <w:r>
        <w:rPr>
          <w:rFonts w:ascii="Arial" w:hAnsi="Arial" w:cs="Arial"/>
          <w:sz w:val="16"/>
          <w:szCs w:val="16"/>
        </w:rPr>
        <w:t>: m</w:t>
      </w:r>
    </w:p>
    <w:p w:rsidR="000F5EB5" w:rsidRPr="00F95961" w:rsidRDefault="000F5EB5" w:rsidP="00C75ACA">
      <w:pPr>
        <w:pStyle w:val="AIUASecondHeading"/>
        <w:spacing w:line="240" w:lineRule="auto"/>
        <w:rPr>
          <w:rStyle w:val="StyleAIBodytextAsianSimSunChar"/>
          <w:rFonts w:cs="Arial"/>
          <w:sz w:val="18"/>
          <w:szCs w:val="18"/>
        </w:rPr>
        <w:sectPr w:rsidR="000F5EB5" w:rsidRPr="00F95961" w:rsidSect="00C75ACA">
          <w:footerReference w:type="default" r:id="rId21"/>
          <w:type w:val="continuous"/>
          <w:pgSz w:w="12240" w:h="15840" w:code="1"/>
          <w:pgMar w:top="720" w:right="720" w:bottom="2160" w:left="720" w:header="0" w:footer="567" w:gutter="0"/>
          <w:cols w:space="567"/>
          <w:titlePg/>
          <w:docGrid w:linePitch="360"/>
        </w:sectPr>
      </w:pPr>
    </w:p>
    <w:p w:rsidR="000F5EB5" w:rsidRPr="00F95961" w:rsidRDefault="000F5EB5" w:rsidP="00C75ACA">
      <w:pPr>
        <w:pStyle w:val="AITextSmallNoLineSpacing"/>
        <w:spacing w:line="240" w:lineRule="auto"/>
        <w:jc w:val="right"/>
        <w:rPr>
          <w:rFonts w:cs="Arial"/>
          <w:sz w:val="18"/>
        </w:rPr>
      </w:pPr>
    </w:p>
    <w:p w:rsidR="000D5361" w:rsidRPr="00817483" w:rsidRDefault="000D5361" w:rsidP="00C75ACA">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Pr="005A58EB">
        <w:rPr>
          <w:rFonts w:ascii="Amnesty Trade Gothic" w:hAnsi="Amnesty Trade Gothic"/>
          <w:sz w:val="16"/>
          <w:szCs w:val="16"/>
        </w:rPr>
        <w:t>UA:</w:t>
      </w:r>
      <w:r>
        <w:rPr>
          <w:rFonts w:ascii="Amnesty Trade Gothic" w:hAnsi="Amnesty Trade Gothic"/>
          <w:sz w:val="16"/>
          <w:szCs w:val="16"/>
        </w:rPr>
        <w:t xml:space="preserve"> 248/17 Index: </w:t>
      </w:r>
      <w:r w:rsidRPr="000D5361">
        <w:rPr>
          <w:rFonts w:ascii="Amnesty Trade Gothic" w:hAnsi="Amnesty Trade Gothic"/>
          <w:sz w:val="16"/>
          <w:szCs w:val="16"/>
        </w:rPr>
        <w:t>ASA 20/8191/2018</w:t>
      </w:r>
      <w:r>
        <w:rPr>
          <w:rFonts w:ascii="Amnesty Trade Gothic" w:hAnsi="Amnesty Trade Gothic"/>
          <w:sz w:val="16"/>
          <w:szCs w:val="16"/>
        </w:rPr>
        <w:t xml:space="preserve"> Issue Date: </w:t>
      </w:r>
      <w:r w:rsidR="009032C1">
        <w:rPr>
          <w:rFonts w:ascii="Amnesty Trade Gothic" w:hAnsi="Amnesty Trade Gothic"/>
          <w:sz w:val="16"/>
          <w:szCs w:val="16"/>
        </w:rPr>
        <w:t>10</w:t>
      </w:r>
      <w:r>
        <w:rPr>
          <w:rFonts w:ascii="Amnesty Trade Gothic" w:hAnsi="Amnesty Trade Gothic"/>
          <w:sz w:val="16"/>
          <w:szCs w:val="16"/>
        </w:rPr>
        <w:t xml:space="preserve"> April 2018</w:t>
      </w:r>
      <w:bookmarkStart w:id="2" w:name="_GoBack"/>
      <w:bookmarkEnd w:id="2"/>
    </w:p>
    <w:p w:rsidR="00B76E54" w:rsidRPr="009B7F78" w:rsidRDefault="00B76E54" w:rsidP="00C75ACA">
      <w:pPr>
        <w:rPr>
          <w:rFonts w:ascii="Arial" w:hAnsi="Arial" w:cs="Arial"/>
          <w:sz w:val="16"/>
          <w:szCs w:val="16"/>
        </w:rPr>
      </w:pPr>
    </w:p>
    <w:sectPr w:rsidR="00B76E54" w:rsidRPr="009B7F78" w:rsidSect="00C75ACA">
      <w:headerReference w:type="default" r:id="rId22"/>
      <w:footerReference w:type="default" r:id="rId23"/>
      <w:headerReference w:type="first" r:id="rId24"/>
      <w:footerReference w:type="first" r:id="rId25"/>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ADD" w:rsidRDefault="00F00ADD">
      <w:r>
        <w:separator/>
      </w:r>
    </w:p>
  </w:endnote>
  <w:endnote w:type="continuationSeparator" w:id="0">
    <w:p w:rsidR="00F00ADD" w:rsidRDefault="00F00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PMingLiU"/>
    <w:panose1 w:val="02010601000101010101"/>
    <w:charset w:val="88"/>
    <w:family w:val="auto"/>
    <w:notTrueType/>
    <w:pitch w:val="variable"/>
    <w:sig w:usb0="00000001" w:usb1="08080000" w:usb2="00000010" w:usb3="00000000" w:csb0="00100000" w:csb1="00000000"/>
  </w:font>
  <w:font w:name="Amnesty Trade Gothic Bold Cn">
    <w:altName w:val="Leelawadee UI"/>
    <w:panose1 w:val="00000000000000000000"/>
    <w:charset w:val="00"/>
    <w:family w:val="auto"/>
    <w:notTrueType/>
    <w:pitch w:val="variable"/>
    <w:sig w:usb0="00000003" w:usb1="00000000" w:usb2="00000000" w:usb3="00000000" w:csb0="00000001" w:csb1="00000000"/>
  </w:font>
  <w:font w:name="Amnesty Trade Gothic 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B50" w:rsidRDefault="009D4B50" w:rsidP="009D4B50">
    <w:pPr>
      <w:jc w:val="center"/>
      <w:rPr>
        <w:rFonts w:ascii="Arial" w:hAnsi="Arial" w:cs="Arial"/>
        <w:sz w:val="16"/>
        <w:szCs w:val="16"/>
        <w:lang w:eastAsia="en-US"/>
      </w:rPr>
    </w:pPr>
    <w:r>
      <w:rPr>
        <w:rFonts w:ascii="Arial" w:hAnsi="Arial" w:cs="Arial"/>
        <w:sz w:val="16"/>
        <w:szCs w:val="16"/>
      </w:rPr>
      <w:t xml:space="preserve">AIUSA’s Urgent Action Network | 5 Penn Plaza, New York NY 10001 </w:t>
    </w:r>
  </w:p>
  <w:p w:rsidR="009D4B50" w:rsidRDefault="009D4B50" w:rsidP="009D4B50">
    <w:pPr>
      <w:jc w:val="center"/>
      <w:rPr>
        <w:rFonts w:ascii="Arial" w:hAnsi="Arial" w:cs="Arial"/>
        <w:sz w:val="16"/>
        <w:szCs w:val="16"/>
      </w:rPr>
    </w:pPr>
    <w:r>
      <w:rPr>
        <w:rFonts w:ascii="Arial" w:hAnsi="Arial" w:cs="Arial"/>
        <w:sz w:val="16"/>
        <w:szCs w:val="16"/>
      </w:rPr>
      <w:t>T (212) 807- 8400 | uan@aiusa.org | www.amnestyusa.org/uan</w:t>
    </w:r>
  </w:p>
  <w:p w:rsidR="007450E9" w:rsidRPr="00D0106D" w:rsidRDefault="007450E9"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0E9" w:rsidRDefault="009D4B50">
    <w:pPr>
      <w:pStyle w:val="Footer"/>
    </w:pPr>
    <w:r>
      <w:rPr>
        <w:noProof/>
        <w:lang w:val="en-US"/>
      </w:rPr>
      <w:drawing>
        <wp:inline distT="0" distB="0" distL="0" distR="0">
          <wp:extent cx="64674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B50" w:rsidRDefault="009D4B50" w:rsidP="009D4B50">
    <w:pPr>
      <w:jc w:val="center"/>
      <w:rPr>
        <w:rFonts w:ascii="Arial" w:hAnsi="Arial" w:cs="Arial"/>
        <w:sz w:val="16"/>
        <w:szCs w:val="16"/>
        <w:lang w:eastAsia="en-US"/>
      </w:rPr>
    </w:pPr>
    <w:r>
      <w:rPr>
        <w:rFonts w:ascii="Arial" w:hAnsi="Arial" w:cs="Arial"/>
        <w:sz w:val="16"/>
        <w:szCs w:val="16"/>
      </w:rPr>
      <w:t xml:space="preserve">AIUSA’s Urgent Action Network | 5 Penn Plaza, New York NY 10001 </w:t>
    </w:r>
  </w:p>
  <w:p w:rsidR="009D4B50" w:rsidRDefault="009D4B50" w:rsidP="009D4B50">
    <w:pPr>
      <w:jc w:val="center"/>
      <w:rPr>
        <w:rFonts w:ascii="Arial" w:hAnsi="Arial" w:cs="Arial"/>
        <w:sz w:val="16"/>
        <w:szCs w:val="16"/>
      </w:rPr>
    </w:pPr>
    <w:r>
      <w:rPr>
        <w:rFonts w:ascii="Arial" w:hAnsi="Arial" w:cs="Arial"/>
        <w:sz w:val="16"/>
        <w:szCs w:val="16"/>
      </w:rPr>
      <w:t>T (212) 807- 8400 | uan@aiusa.org | www.amnestyusa.org/uan</w:t>
    </w:r>
  </w:p>
  <w:p w:rsidR="009D4B50" w:rsidRPr="00D0106D" w:rsidRDefault="009D4B50"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0E9" w:rsidRPr="00D0106D" w:rsidRDefault="007450E9" w:rsidP="0026766F">
    <w:pPr>
      <w:pStyle w:val="Footer"/>
      <w:tabs>
        <w:tab w:val="clear" w:pos="2268"/>
        <w:tab w:val="clear" w:pos="2835"/>
        <w:tab w:val="clear" w:pos="4320"/>
        <w:tab w:val="clear" w:pos="864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0E9" w:rsidRDefault="009D4B50">
    <w:pPr>
      <w:pStyle w:val="Footer"/>
    </w:pPr>
    <w:r w:rsidRPr="00290BCB">
      <w:rPr>
        <w:noProof/>
        <w:lang w:val="en-US"/>
      </w:rPr>
      <w:drawing>
        <wp:inline distT="0" distB="0" distL="0" distR="0">
          <wp:extent cx="6467475" cy="962025"/>
          <wp:effectExtent l="0" t="0" r="9525" b="9525"/>
          <wp:docPr id="4"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620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ADD" w:rsidRDefault="00F00ADD">
      <w:r>
        <w:separator/>
      </w:r>
    </w:p>
  </w:footnote>
  <w:footnote w:type="continuationSeparator" w:id="0">
    <w:p w:rsidR="00F00ADD" w:rsidRDefault="00F00A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0E9" w:rsidRPr="00D0106D" w:rsidRDefault="007450E9"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0E9" w:rsidRDefault="007450E9"/>
  <w:p w:rsidR="007450E9" w:rsidRDefault="007450E9"/>
  <w:p w:rsidR="007450E9" w:rsidRPr="00817483" w:rsidRDefault="007450E9" w:rsidP="00B4432F">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Pr="005A58EB">
      <w:rPr>
        <w:rFonts w:ascii="Amnesty Trade Gothic" w:hAnsi="Amnesty Trade Gothic"/>
        <w:sz w:val="16"/>
        <w:szCs w:val="16"/>
      </w:rPr>
      <w:t>UA:</w:t>
    </w:r>
    <w:r>
      <w:rPr>
        <w:rFonts w:ascii="Amnesty Trade Gothic" w:hAnsi="Amnesty Trade Gothic"/>
        <w:sz w:val="16"/>
        <w:szCs w:val="16"/>
      </w:rPr>
      <w:t xml:space="preserve"> 248/17 Index: </w:t>
    </w:r>
    <w:r w:rsidRPr="000D5361">
      <w:rPr>
        <w:rFonts w:ascii="Amnesty Trade Gothic" w:hAnsi="Amnesty Trade Gothic"/>
        <w:sz w:val="16"/>
        <w:szCs w:val="16"/>
      </w:rPr>
      <w:t>ASA 20/8191/2018</w:t>
    </w:r>
    <w:r>
      <w:rPr>
        <w:rFonts w:ascii="Amnesty Trade Gothic" w:hAnsi="Amnesty Trade Gothic"/>
        <w:sz w:val="16"/>
        <w:szCs w:val="16"/>
      </w:rPr>
      <w:t xml:space="preserve"> India</w:t>
    </w:r>
    <w:r>
      <w:rPr>
        <w:rFonts w:ascii="Amnesty Trade Gothic" w:hAnsi="Amnesty Trade Gothic"/>
        <w:sz w:val="16"/>
        <w:szCs w:val="16"/>
      </w:rPr>
      <w:tab/>
      <w:t xml:space="preserve">Date: </w:t>
    </w:r>
    <w:r w:rsidR="009032C1">
      <w:rPr>
        <w:rFonts w:ascii="Amnesty Trade Gothic" w:hAnsi="Amnesty Trade Gothic"/>
        <w:sz w:val="16"/>
        <w:szCs w:val="16"/>
      </w:rPr>
      <w:t>10</w:t>
    </w:r>
    <w:r>
      <w:rPr>
        <w:rFonts w:ascii="Amnesty Trade Gothic" w:hAnsi="Amnesty Trade Gothic"/>
        <w:sz w:val="16"/>
        <w:szCs w:val="16"/>
      </w:rPr>
      <w:t xml:space="preserve"> April 2018</w:t>
    </w:r>
  </w:p>
  <w:p w:rsidR="007450E9" w:rsidRDefault="007450E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0E9" w:rsidRPr="00D0106D" w:rsidRDefault="007450E9"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0E9" w:rsidRDefault="007450E9" w:rsidP="00051FA3">
    <w:pPr>
      <w:tabs>
        <w:tab w:val="left" w:pos="3165"/>
      </w:tabs>
    </w:pPr>
    <w:r>
      <w:rPr>
        <w:b/>
        <w:caps/>
      </w:rPr>
      <w:tab/>
    </w:r>
  </w:p>
  <w:p w:rsidR="007450E9" w:rsidRPr="00051FA3" w:rsidRDefault="007450E9">
    <w:pPr>
      <w:rPr>
        <w:rFonts w:ascii="Arial" w:hAnsi="Arial" w:cs="Arial"/>
      </w:rPr>
    </w:pPr>
  </w:p>
  <w:p w:rsidR="007450E9" w:rsidRPr="00B452E3" w:rsidRDefault="007450E9" w:rsidP="00B4432F">
    <w:pPr>
      <w:tabs>
        <w:tab w:val="right" w:pos="10203"/>
      </w:tabs>
      <w:rPr>
        <w:rFonts w:ascii="Arial" w:hAnsi="Arial" w:cs="Arial"/>
        <w:color w:val="FFFFFF"/>
      </w:rPr>
    </w:pPr>
    <w:r w:rsidRPr="00051FA3">
      <w:rPr>
        <w:rFonts w:ascii="Arial" w:hAnsi="Arial" w:cs="Arial"/>
        <w:sz w:val="16"/>
        <w:szCs w:val="16"/>
      </w:rPr>
      <w:t xml:space="preserve">UA: </w:t>
    </w:r>
    <w:r>
      <w:rPr>
        <w:rFonts w:ascii="Arial" w:hAnsi="Arial" w:cs="Arial"/>
        <w:sz w:val="16"/>
        <w:szCs w:val="16"/>
      </w:rPr>
      <w:t>XX</w:t>
    </w:r>
    <w:r w:rsidRPr="00051FA3">
      <w:rPr>
        <w:rFonts w:ascii="Arial" w:hAnsi="Arial" w:cs="Arial"/>
        <w:sz w:val="16"/>
        <w:szCs w:val="16"/>
      </w:rPr>
      <w:t>/</w:t>
    </w:r>
    <w:r>
      <w:rPr>
        <w:rFonts w:ascii="Arial" w:hAnsi="Arial" w:cs="Arial"/>
        <w:sz w:val="16"/>
        <w:szCs w:val="16"/>
      </w:rPr>
      <w:t>YY</w:t>
    </w:r>
    <w:r w:rsidRPr="00051FA3">
      <w:rPr>
        <w:rFonts w:ascii="Arial" w:hAnsi="Arial" w:cs="Arial"/>
        <w:sz w:val="16"/>
        <w:szCs w:val="16"/>
      </w:rPr>
      <w:t xml:space="preserve"> Index: </w:t>
    </w:r>
    <w:r>
      <w:rPr>
        <w:rFonts w:ascii="Arial" w:hAnsi="Arial" w:cs="Arial"/>
        <w:bCs/>
        <w:sz w:val="16"/>
        <w:szCs w:val="16"/>
      </w:rPr>
      <w:t>ASA XX</w:t>
    </w:r>
    <w:r w:rsidRPr="00051FA3">
      <w:rPr>
        <w:rFonts w:ascii="Arial" w:hAnsi="Arial" w:cs="Arial"/>
        <w:bCs/>
        <w:sz w:val="16"/>
        <w:szCs w:val="16"/>
      </w:rPr>
      <w:t>/</w:t>
    </w:r>
    <w:r>
      <w:rPr>
        <w:rFonts w:ascii="Arial" w:hAnsi="Arial" w:cs="Arial"/>
        <w:bCs/>
        <w:sz w:val="16"/>
        <w:szCs w:val="16"/>
      </w:rPr>
      <w:t>XXXX</w:t>
    </w:r>
    <w:r w:rsidRPr="00051FA3">
      <w:rPr>
        <w:rFonts w:ascii="Arial" w:hAnsi="Arial" w:cs="Arial"/>
        <w:bCs/>
        <w:sz w:val="16"/>
        <w:szCs w:val="16"/>
      </w:rPr>
      <w:t>/</w:t>
    </w:r>
    <w:r>
      <w:rPr>
        <w:rFonts w:ascii="Arial" w:hAnsi="Arial" w:cs="Arial"/>
        <w:bCs/>
        <w:sz w:val="16"/>
        <w:szCs w:val="16"/>
      </w:rPr>
      <w:t>YYYY</w:t>
    </w:r>
    <w:r w:rsidRPr="00051FA3">
      <w:rPr>
        <w:rFonts w:ascii="Arial" w:hAnsi="Arial" w:cs="Arial"/>
        <w:bCs/>
        <w:sz w:val="16"/>
        <w:szCs w:val="16"/>
      </w:rPr>
      <w:t xml:space="preserve"> </w:t>
    </w:r>
    <w:r>
      <w:rPr>
        <w:rFonts w:ascii="Arial" w:hAnsi="Arial" w:cs="Arial"/>
        <w:bCs/>
        <w:sz w:val="16"/>
        <w:szCs w:val="16"/>
      </w:rPr>
      <w:t xml:space="preserve">Country </w:t>
    </w:r>
    <w:r w:rsidRPr="00B452E3">
      <w:rPr>
        <w:rFonts w:ascii="Arial" w:hAnsi="Arial" w:cs="Arial"/>
        <w:sz w:val="16"/>
        <w:szCs w:val="16"/>
      </w:rPr>
      <w:tab/>
    </w:r>
    <w:r w:rsidRPr="00051FA3">
      <w:rPr>
        <w:rFonts w:ascii="Arial" w:hAnsi="Arial" w:cs="Arial"/>
        <w:sz w:val="16"/>
        <w:szCs w:val="16"/>
      </w:rPr>
      <w:t xml:space="preserve">Date: </w:t>
    </w:r>
    <w:r>
      <w:rPr>
        <w:rFonts w:ascii="Arial" w:hAnsi="Arial" w:cs="Arial"/>
        <w:sz w:val="16"/>
        <w:szCs w:val="16"/>
      </w:rPr>
      <w:t>DD MM YYYY</w:t>
    </w:r>
  </w:p>
  <w:p w:rsidR="007450E9" w:rsidRDefault="007450E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9903F6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046C5"/>
    <w:multiLevelType w:val="multilevel"/>
    <w:tmpl w:val="A53A2BD4"/>
    <w:numStyleLink w:val="AIActionPoints"/>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abstractNum w:abstractNumId="6" w15:restartNumberingAfterBreak="0">
    <w:nsid w:val="76335509"/>
    <w:multiLevelType w:val="hybridMultilevel"/>
    <w:tmpl w:val="26A85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01967"/>
    <w:rsid w:val="00023EE0"/>
    <w:rsid w:val="00024887"/>
    <w:rsid w:val="000325E6"/>
    <w:rsid w:val="000418EE"/>
    <w:rsid w:val="00043D13"/>
    <w:rsid w:val="00051FA3"/>
    <w:rsid w:val="000536E0"/>
    <w:rsid w:val="00055102"/>
    <w:rsid w:val="0005741D"/>
    <w:rsid w:val="00060E8A"/>
    <w:rsid w:val="00064488"/>
    <w:rsid w:val="000664A2"/>
    <w:rsid w:val="00067212"/>
    <w:rsid w:val="000800B2"/>
    <w:rsid w:val="00086119"/>
    <w:rsid w:val="00091A32"/>
    <w:rsid w:val="000920C9"/>
    <w:rsid w:val="000948C5"/>
    <w:rsid w:val="00094AD9"/>
    <w:rsid w:val="00095AE4"/>
    <w:rsid w:val="000A32A1"/>
    <w:rsid w:val="000A3554"/>
    <w:rsid w:val="000A3C08"/>
    <w:rsid w:val="000B0344"/>
    <w:rsid w:val="000B2197"/>
    <w:rsid w:val="000B23F7"/>
    <w:rsid w:val="000B5144"/>
    <w:rsid w:val="000C1071"/>
    <w:rsid w:val="000C161E"/>
    <w:rsid w:val="000C1B1B"/>
    <w:rsid w:val="000D5361"/>
    <w:rsid w:val="000D6F64"/>
    <w:rsid w:val="000E47FE"/>
    <w:rsid w:val="000E4B89"/>
    <w:rsid w:val="000F0AF1"/>
    <w:rsid w:val="000F0FB9"/>
    <w:rsid w:val="000F11B8"/>
    <w:rsid w:val="000F3996"/>
    <w:rsid w:val="000F468E"/>
    <w:rsid w:val="000F4F1F"/>
    <w:rsid w:val="000F5771"/>
    <w:rsid w:val="000F5EB5"/>
    <w:rsid w:val="00110016"/>
    <w:rsid w:val="001117D7"/>
    <w:rsid w:val="00114598"/>
    <w:rsid w:val="00117716"/>
    <w:rsid w:val="0012391F"/>
    <w:rsid w:val="00124D88"/>
    <w:rsid w:val="00125500"/>
    <w:rsid w:val="00127130"/>
    <w:rsid w:val="00134316"/>
    <w:rsid w:val="00137B93"/>
    <w:rsid w:val="001411BF"/>
    <w:rsid w:val="00151B33"/>
    <w:rsid w:val="0015385F"/>
    <w:rsid w:val="0015416A"/>
    <w:rsid w:val="00156420"/>
    <w:rsid w:val="0016037D"/>
    <w:rsid w:val="001624EA"/>
    <w:rsid w:val="00162D7D"/>
    <w:rsid w:val="001671E0"/>
    <w:rsid w:val="00167DAF"/>
    <w:rsid w:val="001701A1"/>
    <w:rsid w:val="00171155"/>
    <w:rsid w:val="001715B7"/>
    <w:rsid w:val="001737E5"/>
    <w:rsid w:val="00176600"/>
    <w:rsid w:val="00180C56"/>
    <w:rsid w:val="00182E2F"/>
    <w:rsid w:val="00183ED2"/>
    <w:rsid w:val="0018428E"/>
    <w:rsid w:val="001951FB"/>
    <w:rsid w:val="0019564B"/>
    <w:rsid w:val="00196F3C"/>
    <w:rsid w:val="001A12ED"/>
    <w:rsid w:val="001A33FF"/>
    <w:rsid w:val="001A79D5"/>
    <w:rsid w:val="001B244C"/>
    <w:rsid w:val="001B7B2B"/>
    <w:rsid w:val="001C359A"/>
    <w:rsid w:val="001C6514"/>
    <w:rsid w:val="001C7698"/>
    <w:rsid w:val="001C7C68"/>
    <w:rsid w:val="001D0D43"/>
    <w:rsid w:val="001D68B0"/>
    <w:rsid w:val="001D6CEA"/>
    <w:rsid w:val="001D7A1D"/>
    <w:rsid w:val="001E0993"/>
    <w:rsid w:val="001E165F"/>
    <w:rsid w:val="001E3AF8"/>
    <w:rsid w:val="001E4896"/>
    <w:rsid w:val="001E7BA9"/>
    <w:rsid w:val="001F16F7"/>
    <w:rsid w:val="001F3C86"/>
    <w:rsid w:val="0020048C"/>
    <w:rsid w:val="00203740"/>
    <w:rsid w:val="00212C22"/>
    <w:rsid w:val="002145A3"/>
    <w:rsid w:val="00215FFF"/>
    <w:rsid w:val="002168FD"/>
    <w:rsid w:val="00216F52"/>
    <w:rsid w:val="00217CAE"/>
    <w:rsid w:val="00220011"/>
    <w:rsid w:val="0022056F"/>
    <w:rsid w:val="0022305E"/>
    <w:rsid w:val="002260B4"/>
    <w:rsid w:val="002336BE"/>
    <w:rsid w:val="00234F4C"/>
    <w:rsid w:val="0024089B"/>
    <w:rsid w:val="00240976"/>
    <w:rsid w:val="00263B6F"/>
    <w:rsid w:val="002666D7"/>
    <w:rsid w:val="00267115"/>
    <w:rsid w:val="0026766F"/>
    <w:rsid w:val="002676E1"/>
    <w:rsid w:val="0027166B"/>
    <w:rsid w:val="00272361"/>
    <w:rsid w:val="00272E84"/>
    <w:rsid w:val="0027317A"/>
    <w:rsid w:val="0027630F"/>
    <w:rsid w:val="0028172B"/>
    <w:rsid w:val="00282ADC"/>
    <w:rsid w:val="00290BCB"/>
    <w:rsid w:val="002923B7"/>
    <w:rsid w:val="002932CE"/>
    <w:rsid w:val="0029385D"/>
    <w:rsid w:val="0029532E"/>
    <w:rsid w:val="002B0AAF"/>
    <w:rsid w:val="002B25FD"/>
    <w:rsid w:val="002B5A58"/>
    <w:rsid w:val="002C431D"/>
    <w:rsid w:val="002C7156"/>
    <w:rsid w:val="002C7BC0"/>
    <w:rsid w:val="002D4041"/>
    <w:rsid w:val="002E0CB9"/>
    <w:rsid w:val="002E16BA"/>
    <w:rsid w:val="002F26A2"/>
    <w:rsid w:val="002F361E"/>
    <w:rsid w:val="00302D8E"/>
    <w:rsid w:val="00304FA3"/>
    <w:rsid w:val="00310839"/>
    <w:rsid w:val="00310926"/>
    <w:rsid w:val="00311B06"/>
    <w:rsid w:val="00315A49"/>
    <w:rsid w:val="00315EBE"/>
    <w:rsid w:val="003206E1"/>
    <w:rsid w:val="00327D90"/>
    <w:rsid w:val="00332276"/>
    <w:rsid w:val="003343A4"/>
    <w:rsid w:val="00345492"/>
    <w:rsid w:val="0034642C"/>
    <w:rsid w:val="00347243"/>
    <w:rsid w:val="00352E7B"/>
    <w:rsid w:val="00355BAE"/>
    <w:rsid w:val="00355EAE"/>
    <w:rsid w:val="0035609C"/>
    <w:rsid w:val="003656FE"/>
    <w:rsid w:val="00373C67"/>
    <w:rsid w:val="00373FF8"/>
    <w:rsid w:val="00375E81"/>
    <w:rsid w:val="00382DE4"/>
    <w:rsid w:val="00385865"/>
    <w:rsid w:val="00386454"/>
    <w:rsid w:val="003977DC"/>
    <w:rsid w:val="003A2A73"/>
    <w:rsid w:val="003A6617"/>
    <w:rsid w:val="003B4359"/>
    <w:rsid w:val="003B62B5"/>
    <w:rsid w:val="003C1E84"/>
    <w:rsid w:val="003C2C28"/>
    <w:rsid w:val="003C391E"/>
    <w:rsid w:val="003C3DB5"/>
    <w:rsid w:val="003C499D"/>
    <w:rsid w:val="003D377A"/>
    <w:rsid w:val="003D6B99"/>
    <w:rsid w:val="003E13BD"/>
    <w:rsid w:val="003E1E1A"/>
    <w:rsid w:val="003E3B8F"/>
    <w:rsid w:val="003E6AB3"/>
    <w:rsid w:val="003F3EFC"/>
    <w:rsid w:val="003F5560"/>
    <w:rsid w:val="0040123D"/>
    <w:rsid w:val="004018B9"/>
    <w:rsid w:val="00402E82"/>
    <w:rsid w:val="00405AC8"/>
    <w:rsid w:val="00407D37"/>
    <w:rsid w:val="00410BC6"/>
    <w:rsid w:val="00411DDA"/>
    <w:rsid w:val="00414F83"/>
    <w:rsid w:val="00415A74"/>
    <w:rsid w:val="00426D1C"/>
    <w:rsid w:val="004312FA"/>
    <w:rsid w:val="00437710"/>
    <w:rsid w:val="00447941"/>
    <w:rsid w:val="00455A51"/>
    <w:rsid w:val="00462F25"/>
    <w:rsid w:val="00464642"/>
    <w:rsid w:val="004667B6"/>
    <w:rsid w:val="00475586"/>
    <w:rsid w:val="00483E30"/>
    <w:rsid w:val="0048414A"/>
    <w:rsid w:val="004909FC"/>
    <w:rsid w:val="00495110"/>
    <w:rsid w:val="00496846"/>
    <w:rsid w:val="004A3ACC"/>
    <w:rsid w:val="004A74DB"/>
    <w:rsid w:val="004B03E1"/>
    <w:rsid w:val="004B3580"/>
    <w:rsid w:val="004B7261"/>
    <w:rsid w:val="004C666A"/>
    <w:rsid w:val="004D19C7"/>
    <w:rsid w:val="004D4478"/>
    <w:rsid w:val="004D4AD7"/>
    <w:rsid w:val="004D7E5F"/>
    <w:rsid w:val="004E37F1"/>
    <w:rsid w:val="004E48D7"/>
    <w:rsid w:val="004E6A6E"/>
    <w:rsid w:val="004F123B"/>
    <w:rsid w:val="004F5E4C"/>
    <w:rsid w:val="005040F2"/>
    <w:rsid w:val="00504708"/>
    <w:rsid w:val="00504B52"/>
    <w:rsid w:val="00505D6F"/>
    <w:rsid w:val="00507091"/>
    <w:rsid w:val="005110E5"/>
    <w:rsid w:val="00513094"/>
    <w:rsid w:val="00513E94"/>
    <w:rsid w:val="005149A9"/>
    <w:rsid w:val="00516AFE"/>
    <w:rsid w:val="005170A4"/>
    <w:rsid w:val="0052048F"/>
    <w:rsid w:val="00522948"/>
    <w:rsid w:val="00524588"/>
    <w:rsid w:val="005263A0"/>
    <w:rsid w:val="005264BB"/>
    <w:rsid w:val="00532270"/>
    <w:rsid w:val="0053246B"/>
    <w:rsid w:val="00534491"/>
    <w:rsid w:val="0053584A"/>
    <w:rsid w:val="005462CF"/>
    <w:rsid w:val="005534BC"/>
    <w:rsid w:val="0055767E"/>
    <w:rsid w:val="0056204D"/>
    <w:rsid w:val="00562504"/>
    <w:rsid w:val="005636B1"/>
    <w:rsid w:val="00576569"/>
    <w:rsid w:val="00576926"/>
    <w:rsid w:val="005949D2"/>
    <w:rsid w:val="00595887"/>
    <w:rsid w:val="0059647C"/>
    <w:rsid w:val="005A080E"/>
    <w:rsid w:val="005A1308"/>
    <w:rsid w:val="005A3F57"/>
    <w:rsid w:val="005A58EB"/>
    <w:rsid w:val="005B0311"/>
    <w:rsid w:val="005B18FE"/>
    <w:rsid w:val="005B5CFE"/>
    <w:rsid w:val="005C2CBA"/>
    <w:rsid w:val="005C41FB"/>
    <w:rsid w:val="005C434D"/>
    <w:rsid w:val="005C767A"/>
    <w:rsid w:val="005D159E"/>
    <w:rsid w:val="005D19B4"/>
    <w:rsid w:val="005D3D9F"/>
    <w:rsid w:val="005D4401"/>
    <w:rsid w:val="005D5576"/>
    <w:rsid w:val="005E07A6"/>
    <w:rsid w:val="005E2833"/>
    <w:rsid w:val="005E2EC8"/>
    <w:rsid w:val="005E3947"/>
    <w:rsid w:val="005E4EE6"/>
    <w:rsid w:val="005E6339"/>
    <w:rsid w:val="005E77B2"/>
    <w:rsid w:val="005E7BC1"/>
    <w:rsid w:val="005F0D06"/>
    <w:rsid w:val="005F29C5"/>
    <w:rsid w:val="005F4DDF"/>
    <w:rsid w:val="005F67F2"/>
    <w:rsid w:val="00600EEA"/>
    <w:rsid w:val="006037BD"/>
    <w:rsid w:val="00606C38"/>
    <w:rsid w:val="00606F0A"/>
    <w:rsid w:val="0061673E"/>
    <w:rsid w:val="006219A0"/>
    <w:rsid w:val="00622B89"/>
    <w:rsid w:val="00647838"/>
    <w:rsid w:val="006615B3"/>
    <w:rsid w:val="00664C69"/>
    <w:rsid w:val="0066713E"/>
    <w:rsid w:val="006730DE"/>
    <w:rsid w:val="00677BB5"/>
    <w:rsid w:val="006814D6"/>
    <w:rsid w:val="006820E8"/>
    <w:rsid w:val="006824FD"/>
    <w:rsid w:val="00685D25"/>
    <w:rsid w:val="006B1ECE"/>
    <w:rsid w:val="006B67C1"/>
    <w:rsid w:val="006C1A0E"/>
    <w:rsid w:val="006C2190"/>
    <w:rsid w:val="006C3DE2"/>
    <w:rsid w:val="006C522F"/>
    <w:rsid w:val="006D0E18"/>
    <w:rsid w:val="006D2F48"/>
    <w:rsid w:val="006D4472"/>
    <w:rsid w:val="006D50D8"/>
    <w:rsid w:val="006D7E47"/>
    <w:rsid w:val="006E16F6"/>
    <w:rsid w:val="006F059C"/>
    <w:rsid w:val="006F0AE1"/>
    <w:rsid w:val="00703AC3"/>
    <w:rsid w:val="00703B60"/>
    <w:rsid w:val="0070730C"/>
    <w:rsid w:val="007114A2"/>
    <w:rsid w:val="007179E8"/>
    <w:rsid w:val="0072111E"/>
    <w:rsid w:val="007225C5"/>
    <w:rsid w:val="00723C07"/>
    <w:rsid w:val="007247F2"/>
    <w:rsid w:val="00726BFD"/>
    <w:rsid w:val="007277ED"/>
    <w:rsid w:val="00730F9D"/>
    <w:rsid w:val="00736B40"/>
    <w:rsid w:val="00742A3F"/>
    <w:rsid w:val="007450E9"/>
    <w:rsid w:val="007479B8"/>
    <w:rsid w:val="007620A6"/>
    <w:rsid w:val="00765FDB"/>
    <w:rsid w:val="0077354F"/>
    <w:rsid w:val="007749CD"/>
    <w:rsid w:val="00775460"/>
    <w:rsid w:val="0078257C"/>
    <w:rsid w:val="00786023"/>
    <w:rsid w:val="00793C6E"/>
    <w:rsid w:val="00795D45"/>
    <w:rsid w:val="007A1959"/>
    <w:rsid w:val="007A1F62"/>
    <w:rsid w:val="007A2275"/>
    <w:rsid w:val="007A5DA8"/>
    <w:rsid w:val="007B34AE"/>
    <w:rsid w:val="007C4B9F"/>
    <w:rsid w:val="007C5E10"/>
    <w:rsid w:val="007C696A"/>
    <w:rsid w:val="007C7FCD"/>
    <w:rsid w:val="007D5AF7"/>
    <w:rsid w:val="007D75F2"/>
    <w:rsid w:val="007E0CAD"/>
    <w:rsid w:val="007E57A7"/>
    <w:rsid w:val="007E5A86"/>
    <w:rsid w:val="007E6C94"/>
    <w:rsid w:val="007F1204"/>
    <w:rsid w:val="007F4786"/>
    <w:rsid w:val="007F5DA6"/>
    <w:rsid w:val="00804AC7"/>
    <w:rsid w:val="00814004"/>
    <w:rsid w:val="00815508"/>
    <w:rsid w:val="00816FB0"/>
    <w:rsid w:val="00817483"/>
    <w:rsid w:val="00820661"/>
    <w:rsid w:val="008224D0"/>
    <w:rsid w:val="008241AB"/>
    <w:rsid w:val="00833E80"/>
    <w:rsid w:val="00833F6B"/>
    <w:rsid w:val="00846A17"/>
    <w:rsid w:val="0086100E"/>
    <w:rsid w:val="00862FF4"/>
    <w:rsid w:val="0086363D"/>
    <w:rsid w:val="00864ACF"/>
    <w:rsid w:val="00870F66"/>
    <w:rsid w:val="00872646"/>
    <w:rsid w:val="00875998"/>
    <w:rsid w:val="00875E19"/>
    <w:rsid w:val="008810B0"/>
    <w:rsid w:val="00893986"/>
    <w:rsid w:val="008967FA"/>
    <w:rsid w:val="008A329A"/>
    <w:rsid w:val="008A3DAB"/>
    <w:rsid w:val="008A43F9"/>
    <w:rsid w:val="008A4E10"/>
    <w:rsid w:val="008A6700"/>
    <w:rsid w:val="008C1119"/>
    <w:rsid w:val="008C16D8"/>
    <w:rsid w:val="008C422E"/>
    <w:rsid w:val="008C576C"/>
    <w:rsid w:val="008C6392"/>
    <w:rsid w:val="008C7566"/>
    <w:rsid w:val="008D047B"/>
    <w:rsid w:val="008D57A8"/>
    <w:rsid w:val="008D7305"/>
    <w:rsid w:val="008D79C8"/>
    <w:rsid w:val="008E02B0"/>
    <w:rsid w:val="008E48B0"/>
    <w:rsid w:val="008E6015"/>
    <w:rsid w:val="008F2BC1"/>
    <w:rsid w:val="008F584D"/>
    <w:rsid w:val="008F64FC"/>
    <w:rsid w:val="009032C1"/>
    <w:rsid w:val="00907C0E"/>
    <w:rsid w:val="00912209"/>
    <w:rsid w:val="00912F08"/>
    <w:rsid w:val="009144AA"/>
    <w:rsid w:val="009238E8"/>
    <w:rsid w:val="00924E7F"/>
    <w:rsid w:val="00931A23"/>
    <w:rsid w:val="0093452C"/>
    <w:rsid w:val="009353EE"/>
    <w:rsid w:val="00936A7D"/>
    <w:rsid w:val="00937F75"/>
    <w:rsid w:val="009418B0"/>
    <w:rsid w:val="00946781"/>
    <w:rsid w:val="00950C7F"/>
    <w:rsid w:val="00952FFC"/>
    <w:rsid w:val="0095413F"/>
    <w:rsid w:val="00954CE8"/>
    <w:rsid w:val="00955D66"/>
    <w:rsid w:val="00956E7B"/>
    <w:rsid w:val="00962C6C"/>
    <w:rsid w:val="00963CA3"/>
    <w:rsid w:val="00967860"/>
    <w:rsid w:val="009713D4"/>
    <w:rsid w:val="00971F57"/>
    <w:rsid w:val="00977EE0"/>
    <w:rsid w:val="009847F5"/>
    <w:rsid w:val="00985339"/>
    <w:rsid w:val="00986A2C"/>
    <w:rsid w:val="00987C31"/>
    <w:rsid w:val="00987CD7"/>
    <w:rsid w:val="00992486"/>
    <w:rsid w:val="009926E3"/>
    <w:rsid w:val="00993429"/>
    <w:rsid w:val="009964CD"/>
    <w:rsid w:val="00996F28"/>
    <w:rsid w:val="009971C5"/>
    <w:rsid w:val="009A588E"/>
    <w:rsid w:val="009A7F84"/>
    <w:rsid w:val="009B0339"/>
    <w:rsid w:val="009B5F50"/>
    <w:rsid w:val="009B774C"/>
    <w:rsid w:val="009B7F78"/>
    <w:rsid w:val="009C0BC3"/>
    <w:rsid w:val="009C13A5"/>
    <w:rsid w:val="009C412F"/>
    <w:rsid w:val="009D132D"/>
    <w:rsid w:val="009D3CF4"/>
    <w:rsid w:val="009D4B50"/>
    <w:rsid w:val="009D5F0B"/>
    <w:rsid w:val="009D6815"/>
    <w:rsid w:val="009D710A"/>
    <w:rsid w:val="009D7D29"/>
    <w:rsid w:val="009D7E4B"/>
    <w:rsid w:val="009E0910"/>
    <w:rsid w:val="009E2337"/>
    <w:rsid w:val="009E5CFB"/>
    <w:rsid w:val="009F4BB3"/>
    <w:rsid w:val="009F5081"/>
    <w:rsid w:val="009F5E63"/>
    <w:rsid w:val="00A00E98"/>
    <w:rsid w:val="00A02B06"/>
    <w:rsid w:val="00A071B0"/>
    <w:rsid w:val="00A1368B"/>
    <w:rsid w:val="00A1639D"/>
    <w:rsid w:val="00A24893"/>
    <w:rsid w:val="00A40882"/>
    <w:rsid w:val="00A47190"/>
    <w:rsid w:val="00A4773E"/>
    <w:rsid w:val="00A52F77"/>
    <w:rsid w:val="00A547B5"/>
    <w:rsid w:val="00A74F0B"/>
    <w:rsid w:val="00A76B63"/>
    <w:rsid w:val="00A7761D"/>
    <w:rsid w:val="00A80480"/>
    <w:rsid w:val="00A83AB0"/>
    <w:rsid w:val="00A852C7"/>
    <w:rsid w:val="00A93950"/>
    <w:rsid w:val="00A94B2B"/>
    <w:rsid w:val="00AA5AAC"/>
    <w:rsid w:val="00AB4379"/>
    <w:rsid w:val="00AC32EE"/>
    <w:rsid w:val="00AC4C54"/>
    <w:rsid w:val="00AC704F"/>
    <w:rsid w:val="00AD2793"/>
    <w:rsid w:val="00AE60FD"/>
    <w:rsid w:val="00AF15BC"/>
    <w:rsid w:val="00AF43F7"/>
    <w:rsid w:val="00AF4CF9"/>
    <w:rsid w:val="00B043D9"/>
    <w:rsid w:val="00B06423"/>
    <w:rsid w:val="00B06E79"/>
    <w:rsid w:val="00B12D4B"/>
    <w:rsid w:val="00B15E11"/>
    <w:rsid w:val="00B22D7A"/>
    <w:rsid w:val="00B24B0A"/>
    <w:rsid w:val="00B27722"/>
    <w:rsid w:val="00B30C02"/>
    <w:rsid w:val="00B337E6"/>
    <w:rsid w:val="00B35919"/>
    <w:rsid w:val="00B376BA"/>
    <w:rsid w:val="00B404F1"/>
    <w:rsid w:val="00B4432F"/>
    <w:rsid w:val="00B452E3"/>
    <w:rsid w:val="00B46EFA"/>
    <w:rsid w:val="00B606A2"/>
    <w:rsid w:val="00B60FB0"/>
    <w:rsid w:val="00B667DE"/>
    <w:rsid w:val="00B70C75"/>
    <w:rsid w:val="00B71421"/>
    <w:rsid w:val="00B71EB4"/>
    <w:rsid w:val="00B74265"/>
    <w:rsid w:val="00B76E54"/>
    <w:rsid w:val="00B811E7"/>
    <w:rsid w:val="00B84EF8"/>
    <w:rsid w:val="00B86229"/>
    <w:rsid w:val="00B86420"/>
    <w:rsid w:val="00B867EC"/>
    <w:rsid w:val="00B86B6B"/>
    <w:rsid w:val="00B9147D"/>
    <w:rsid w:val="00B9334D"/>
    <w:rsid w:val="00BA31FC"/>
    <w:rsid w:val="00BB54D8"/>
    <w:rsid w:val="00BC397C"/>
    <w:rsid w:val="00BC59E3"/>
    <w:rsid w:val="00BD36DA"/>
    <w:rsid w:val="00BE4AEB"/>
    <w:rsid w:val="00BE70DC"/>
    <w:rsid w:val="00BE74D0"/>
    <w:rsid w:val="00BF6C75"/>
    <w:rsid w:val="00C0395F"/>
    <w:rsid w:val="00C0613B"/>
    <w:rsid w:val="00C06BC7"/>
    <w:rsid w:val="00C076B5"/>
    <w:rsid w:val="00C24A12"/>
    <w:rsid w:val="00C264C5"/>
    <w:rsid w:val="00C27855"/>
    <w:rsid w:val="00C3478A"/>
    <w:rsid w:val="00C41169"/>
    <w:rsid w:val="00C42566"/>
    <w:rsid w:val="00C45BF8"/>
    <w:rsid w:val="00C50A9C"/>
    <w:rsid w:val="00C50E97"/>
    <w:rsid w:val="00C5339D"/>
    <w:rsid w:val="00C62EC7"/>
    <w:rsid w:val="00C6413E"/>
    <w:rsid w:val="00C64997"/>
    <w:rsid w:val="00C662FF"/>
    <w:rsid w:val="00C7240F"/>
    <w:rsid w:val="00C73548"/>
    <w:rsid w:val="00C75679"/>
    <w:rsid w:val="00C75ACA"/>
    <w:rsid w:val="00C76BD8"/>
    <w:rsid w:val="00C817DF"/>
    <w:rsid w:val="00C9098A"/>
    <w:rsid w:val="00C97FBA"/>
    <w:rsid w:val="00CA00DD"/>
    <w:rsid w:val="00CA0E47"/>
    <w:rsid w:val="00CA164A"/>
    <w:rsid w:val="00CA77FD"/>
    <w:rsid w:val="00CB0762"/>
    <w:rsid w:val="00CB76BB"/>
    <w:rsid w:val="00CC04F5"/>
    <w:rsid w:val="00CC0686"/>
    <w:rsid w:val="00CC2305"/>
    <w:rsid w:val="00CD1D89"/>
    <w:rsid w:val="00CD2CDE"/>
    <w:rsid w:val="00CD719E"/>
    <w:rsid w:val="00CD7CE1"/>
    <w:rsid w:val="00CE3D29"/>
    <w:rsid w:val="00CE6658"/>
    <w:rsid w:val="00CF04F8"/>
    <w:rsid w:val="00CF2513"/>
    <w:rsid w:val="00CF5FE4"/>
    <w:rsid w:val="00CF6846"/>
    <w:rsid w:val="00CF7729"/>
    <w:rsid w:val="00CF788B"/>
    <w:rsid w:val="00D00780"/>
    <w:rsid w:val="00D00AC1"/>
    <w:rsid w:val="00D0106D"/>
    <w:rsid w:val="00D01B82"/>
    <w:rsid w:val="00D03746"/>
    <w:rsid w:val="00D04589"/>
    <w:rsid w:val="00D0589B"/>
    <w:rsid w:val="00D05A74"/>
    <w:rsid w:val="00D15278"/>
    <w:rsid w:val="00D161CF"/>
    <w:rsid w:val="00D17038"/>
    <w:rsid w:val="00D20DEB"/>
    <w:rsid w:val="00D20FCA"/>
    <w:rsid w:val="00D21ADC"/>
    <w:rsid w:val="00D35FAD"/>
    <w:rsid w:val="00D41424"/>
    <w:rsid w:val="00D45091"/>
    <w:rsid w:val="00D468EC"/>
    <w:rsid w:val="00D54000"/>
    <w:rsid w:val="00D61460"/>
    <w:rsid w:val="00D63AA5"/>
    <w:rsid w:val="00D6401F"/>
    <w:rsid w:val="00D655A8"/>
    <w:rsid w:val="00D70662"/>
    <w:rsid w:val="00D728C3"/>
    <w:rsid w:val="00D7707D"/>
    <w:rsid w:val="00D85FE8"/>
    <w:rsid w:val="00D862F1"/>
    <w:rsid w:val="00D91051"/>
    <w:rsid w:val="00D92260"/>
    <w:rsid w:val="00D958BE"/>
    <w:rsid w:val="00D97ABD"/>
    <w:rsid w:val="00D97C57"/>
    <w:rsid w:val="00DA2838"/>
    <w:rsid w:val="00DA5BD9"/>
    <w:rsid w:val="00DC06EA"/>
    <w:rsid w:val="00DC2E1B"/>
    <w:rsid w:val="00DC33B9"/>
    <w:rsid w:val="00DC38A5"/>
    <w:rsid w:val="00DC5FB0"/>
    <w:rsid w:val="00DD5A73"/>
    <w:rsid w:val="00DD777F"/>
    <w:rsid w:val="00DE0668"/>
    <w:rsid w:val="00DE1EE8"/>
    <w:rsid w:val="00DE71A0"/>
    <w:rsid w:val="00DF0C26"/>
    <w:rsid w:val="00DF1274"/>
    <w:rsid w:val="00DF18DF"/>
    <w:rsid w:val="00DF3BFF"/>
    <w:rsid w:val="00DF7AB7"/>
    <w:rsid w:val="00E0076F"/>
    <w:rsid w:val="00E063DC"/>
    <w:rsid w:val="00E12B8F"/>
    <w:rsid w:val="00E21258"/>
    <w:rsid w:val="00E23769"/>
    <w:rsid w:val="00E2387F"/>
    <w:rsid w:val="00E30DA2"/>
    <w:rsid w:val="00E32FE5"/>
    <w:rsid w:val="00E44260"/>
    <w:rsid w:val="00E53816"/>
    <w:rsid w:val="00E54F13"/>
    <w:rsid w:val="00E56E28"/>
    <w:rsid w:val="00E601DC"/>
    <w:rsid w:val="00E65528"/>
    <w:rsid w:val="00E65A23"/>
    <w:rsid w:val="00E6735E"/>
    <w:rsid w:val="00E7043F"/>
    <w:rsid w:val="00E70C72"/>
    <w:rsid w:val="00E720DA"/>
    <w:rsid w:val="00E84846"/>
    <w:rsid w:val="00E96397"/>
    <w:rsid w:val="00E97E64"/>
    <w:rsid w:val="00EA281B"/>
    <w:rsid w:val="00EA37AB"/>
    <w:rsid w:val="00EA5AB5"/>
    <w:rsid w:val="00EA7847"/>
    <w:rsid w:val="00EB15FF"/>
    <w:rsid w:val="00EB1840"/>
    <w:rsid w:val="00EB3D70"/>
    <w:rsid w:val="00EC089C"/>
    <w:rsid w:val="00EC130D"/>
    <w:rsid w:val="00EC2C85"/>
    <w:rsid w:val="00EC36AB"/>
    <w:rsid w:val="00EC49C6"/>
    <w:rsid w:val="00EC6B04"/>
    <w:rsid w:val="00ED12A0"/>
    <w:rsid w:val="00ED1BF9"/>
    <w:rsid w:val="00ED1D8E"/>
    <w:rsid w:val="00ED4686"/>
    <w:rsid w:val="00ED61F1"/>
    <w:rsid w:val="00EE13F1"/>
    <w:rsid w:val="00EE6BC2"/>
    <w:rsid w:val="00EE7D42"/>
    <w:rsid w:val="00F00ADD"/>
    <w:rsid w:val="00F103EC"/>
    <w:rsid w:val="00F10A13"/>
    <w:rsid w:val="00F16B8A"/>
    <w:rsid w:val="00F1703B"/>
    <w:rsid w:val="00F20743"/>
    <w:rsid w:val="00F21EEE"/>
    <w:rsid w:val="00F21F6D"/>
    <w:rsid w:val="00F25545"/>
    <w:rsid w:val="00F2569F"/>
    <w:rsid w:val="00F26B53"/>
    <w:rsid w:val="00F364F4"/>
    <w:rsid w:val="00F36939"/>
    <w:rsid w:val="00F36A10"/>
    <w:rsid w:val="00F470C1"/>
    <w:rsid w:val="00F53472"/>
    <w:rsid w:val="00F54365"/>
    <w:rsid w:val="00F56193"/>
    <w:rsid w:val="00F61E04"/>
    <w:rsid w:val="00F679CF"/>
    <w:rsid w:val="00F7781E"/>
    <w:rsid w:val="00F8095E"/>
    <w:rsid w:val="00F81CDF"/>
    <w:rsid w:val="00F876C6"/>
    <w:rsid w:val="00F91190"/>
    <w:rsid w:val="00F95961"/>
    <w:rsid w:val="00FA5E75"/>
    <w:rsid w:val="00FD5CA9"/>
    <w:rsid w:val="00FE1E5B"/>
    <w:rsid w:val="00FE465E"/>
    <w:rsid w:val="00FE4E30"/>
    <w:rsid w:val="00FF1613"/>
    <w:rsid w:val="00FF4C8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75C5B04-719D-4139-B256-1E1460EAE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eastAsia="PMingLiU" w:hAnsi="Calibri Light"/>
      <w:b/>
      <w:sz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18"/>
    </w:rPr>
  </w:style>
  <w:style w:type="character" w:customStyle="1" w:styleId="BalloonTextChar">
    <w:name w:val="Balloon Text Char"/>
    <w:basedOn w:val="DefaultParagraphFont"/>
    <w:link w:val="BalloonText"/>
    <w:uiPriority w:val="99"/>
    <w:locked/>
    <w:rsid w:val="00302D8E"/>
    <w:rPr>
      <w:rFonts w:ascii="Calibri Light" w:eastAsia="PMingLiU" w:hAnsi="Calibri Light"/>
      <w:sz w:val="18"/>
      <w:lang w:val="en-GB" w:eastAsia="zh-CN"/>
    </w:rPr>
  </w:style>
  <w:style w:type="character" w:styleId="Hyperlink">
    <w:name w:val="Hyperlink"/>
    <w:basedOn w:val="DefaultParagraphFont"/>
    <w:uiPriority w:val="99"/>
    <w:rsid w:val="00A80480"/>
    <w:rPr>
      <w:color w:val="0563C1"/>
      <w:u w:val="single"/>
    </w:rPr>
  </w:style>
  <w:style w:type="character" w:styleId="CommentReference">
    <w:name w:val="annotation reference"/>
    <w:basedOn w:val="DefaultParagraphFont"/>
    <w:uiPriority w:val="99"/>
    <w:rsid w:val="000A3C08"/>
    <w:rPr>
      <w:sz w:val="18"/>
    </w:rPr>
  </w:style>
  <w:style w:type="paragraph" w:styleId="CommentText">
    <w:name w:val="annotation text"/>
    <w:basedOn w:val="Normal"/>
    <w:link w:val="CommentTextChar"/>
    <w:uiPriority w:val="99"/>
    <w:rsid w:val="000A3C08"/>
  </w:style>
  <w:style w:type="character" w:customStyle="1" w:styleId="CommentTextChar">
    <w:name w:val="Comment Text Char"/>
    <w:basedOn w:val="DefaultParagraphFont"/>
    <w:link w:val="CommentText"/>
    <w:uiPriority w:val="99"/>
    <w:locked/>
    <w:rsid w:val="000A3C08"/>
    <w:rPr>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basedOn w:val="CommentTextChar"/>
    <w:link w:val="CommentSubject"/>
    <w:uiPriority w:val="99"/>
    <w:locked/>
    <w:rsid w:val="000A3C08"/>
    <w:rPr>
      <w:b/>
      <w:sz w:val="24"/>
      <w:lang w:val="en-GB" w:eastAsia="zh-CN"/>
    </w:rPr>
  </w:style>
  <w:style w:type="table" w:styleId="ColorfulShading-Accent1">
    <w:name w:val="Colorful Shading Accent 1"/>
    <w:basedOn w:val="TableNormal"/>
    <w:uiPriority w:val="71"/>
    <w:semiHidden/>
    <w:unhideWhenUsed/>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A071B0"/>
    <w:rPr>
      <w:rFonts w:ascii="Courier New" w:hAnsi="Courier New"/>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lang w:eastAsia="zh-TW"/>
    </w:rPr>
  </w:style>
  <w:style w:type="paragraph" w:styleId="NormalWeb">
    <w:name w:val="Normal (Web)"/>
    <w:basedOn w:val="Normal"/>
    <w:uiPriority w:val="99"/>
    <w:semiHidden/>
    <w:unhideWhenUsed/>
    <w:rsid w:val="002E0CB9"/>
    <w:pPr>
      <w:spacing w:before="100" w:beforeAutospacing="1" w:after="100" w:afterAutospacing="1"/>
    </w:pPr>
    <w:rPr>
      <w:lang w:val="en-US" w:eastAsia="zh-TW"/>
    </w:rPr>
  </w:style>
  <w:style w:type="table" w:styleId="ColorfulList-Accent1">
    <w:name w:val="Colorful List Accent 1"/>
    <w:basedOn w:val="TableNormal"/>
    <w:uiPriority w:val="72"/>
    <w:semiHidden/>
    <w:unhideWhenUsed/>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customStyle="1" w:styleId="UnresolvedMention">
    <w:name w:val="Unresolved Mention"/>
    <w:uiPriority w:val="99"/>
    <w:semiHidden/>
    <w:unhideWhenUsed/>
    <w:rsid w:val="000D5361"/>
    <w:rPr>
      <w:color w:val="808080"/>
      <w:shd w:val="clear" w:color="auto" w:fill="E6E6E6"/>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9B5F50"/>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9B5F50"/>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518471">
      <w:marLeft w:val="0"/>
      <w:marRight w:val="0"/>
      <w:marTop w:val="0"/>
      <w:marBottom w:val="0"/>
      <w:divBdr>
        <w:top w:val="none" w:sz="0" w:space="0" w:color="auto"/>
        <w:left w:val="none" w:sz="0" w:space="0" w:color="auto"/>
        <w:bottom w:val="none" w:sz="0" w:space="0" w:color="auto"/>
        <w:right w:val="none" w:sz="0" w:space="0" w:color="auto"/>
      </w:divBdr>
    </w:div>
    <w:div w:id="1794518472">
      <w:marLeft w:val="0"/>
      <w:marRight w:val="0"/>
      <w:marTop w:val="0"/>
      <w:marBottom w:val="0"/>
      <w:divBdr>
        <w:top w:val="none" w:sz="0" w:space="0" w:color="auto"/>
        <w:left w:val="none" w:sz="0" w:space="0" w:color="auto"/>
        <w:bottom w:val="none" w:sz="0" w:space="0" w:color="auto"/>
        <w:right w:val="none" w:sz="0" w:space="0" w:color="auto"/>
      </w:divBdr>
    </w:div>
    <w:div w:id="1794518473">
      <w:marLeft w:val="0"/>
      <w:marRight w:val="0"/>
      <w:marTop w:val="0"/>
      <w:marBottom w:val="0"/>
      <w:divBdr>
        <w:top w:val="none" w:sz="0" w:space="0" w:color="auto"/>
        <w:left w:val="none" w:sz="0" w:space="0" w:color="auto"/>
        <w:bottom w:val="none" w:sz="0" w:space="0" w:color="auto"/>
        <w:right w:val="none" w:sz="0" w:space="0" w:color="auto"/>
      </w:divBdr>
    </w:div>
    <w:div w:id="1794518474">
      <w:marLeft w:val="0"/>
      <w:marRight w:val="0"/>
      <w:marTop w:val="0"/>
      <w:marBottom w:val="0"/>
      <w:divBdr>
        <w:top w:val="none" w:sz="0" w:space="0" w:color="auto"/>
        <w:left w:val="none" w:sz="0" w:space="0" w:color="auto"/>
        <w:bottom w:val="none" w:sz="0" w:space="0" w:color="auto"/>
        <w:right w:val="none" w:sz="0" w:space="0" w:color="auto"/>
      </w:divBdr>
    </w:div>
    <w:div w:id="1794518475">
      <w:marLeft w:val="0"/>
      <w:marRight w:val="0"/>
      <w:marTop w:val="0"/>
      <w:marBottom w:val="0"/>
      <w:divBdr>
        <w:top w:val="none" w:sz="0" w:space="0" w:color="auto"/>
        <w:left w:val="none" w:sz="0" w:space="0" w:color="auto"/>
        <w:bottom w:val="none" w:sz="0" w:space="0" w:color="auto"/>
        <w:right w:val="none" w:sz="0" w:space="0" w:color="auto"/>
      </w:divBdr>
    </w:div>
    <w:div w:id="1794518476">
      <w:marLeft w:val="0"/>
      <w:marRight w:val="0"/>
      <w:marTop w:val="0"/>
      <w:marBottom w:val="0"/>
      <w:divBdr>
        <w:top w:val="none" w:sz="0" w:space="0" w:color="auto"/>
        <w:left w:val="none" w:sz="0" w:space="0" w:color="auto"/>
        <w:bottom w:val="none" w:sz="0" w:space="0" w:color="auto"/>
        <w:right w:val="none" w:sz="0" w:space="0" w:color="auto"/>
      </w:divBdr>
    </w:div>
    <w:div w:id="1794518477">
      <w:marLeft w:val="0"/>
      <w:marRight w:val="0"/>
      <w:marTop w:val="0"/>
      <w:marBottom w:val="0"/>
      <w:divBdr>
        <w:top w:val="none" w:sz="0" w:space="0" w:color="auto"/>
        <w:left w:val="none" w:sz="0" w:space="0" w:color="auto"/>
        <w:bottom w:val="none" w:sz="0" w:space="0" w:color="auto"/>
        <w:right w:val="none" w:sz="0" w:space="0" w:color="auto"/>
      </w:divBdr>
    </w:div>
    <w:div w:id="1794518478">
      <w:marLeft w:val="0"/>
      <w:marRight w:val="0"/>
      <w:marTop w:val="0"/>
      <w:marBottom w:val="0"/>
      <w:divBdr>
        <w:top w:val="none" w:sz="0" w:space="0" w:color="auto"/>
        <w:left w:val="none" w:sz="0" w:space="0" w:color="auto"/>
        <w:bottom w:val="none" w:sz="0" w:space="0" w:color="auto"/>
        <w:right w:val="none" w:sz="0" w:space="0" w:color="auto"/>
      </w:divBdr>
    </w:div>
    <w:div w:id="1794518479">
      <w:marLeft w:val="0"/>
      <w:marRight w:val="0"/>
      <w:marTop w:val="0"/>
      <w:marBottom w:val="0"/>
      <w:divBdr>
        <w:top w:val="none" w:sz="0" w:space="0" w:color="auto"/>
        <w:left w:val="none" w:sz="0" w:space="0" w:color="auto"/>
        <w:bottom w:val="none" w:sz="0" w:space="0" w:color="auto"/>
        <w:right w:val="none" w:sz="0" w:space="0" w:color="auto"/>
      </w:divBdr>
    </w:div>
    <w:div w:id="1794518480">
      <w:marLeft w:val="0"/>
      <w:marRight w:val="0"/>
      <w:marTop w:val="0"/>
      <w:marBottom w:val="0"/>
      <w:divBdr>
        <w:top w:val="none" w:sz="0" w:space="0" w:color="auto"/>
        <w:left w:val="none" w:sz="0" w:space="0" w:color="auto"/>
        <w:bottom w:val="none" w:sz="0" w:space="0" w:color="auto"/>
        <w:right w:val="none" w:sz="0" w:space="0" w:color="auto"/>
      </w:divBdr>
    </w:div>
    <w:div w:id="1794518481">
      <w:marLeft w:val="0"/>
      <w:marRight w:val="0"/>
      <w:marTop w:val="0"/>
      <w:marBottom w:val="0"/>
      <w:divBdr>
        <w:top w:val="none" w:sz="0" w:space="0" w:color="auto"/>
        <w:left w:val="none" w:sz="0" w:space="0" w:color="auto"/>
        <w:bottom w:val="none" w:sz="0" w:space="0" w:color="auto"/>
        <w:right w:val="none" w:sz="0" w:space="0" w:color="auto"/>
      </w:divBdr>
    </w:div>
    <w:div w:id="17945184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goo.gl/FxcMH7"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twitter.com/NavtejSarna"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amnestyusa.org/report-urgent-actio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hyperlink" Target="mailto:cmup@nic.in"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3.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LongProp xmlns="" name="TaxCatchAll"><![CDATA[15;#Human Rights Defenders and Activists|03c4f92e-b388-463b-94af-99df06e6c366;#13;#Urgent Action|488748dd-8549-4231-9f2f-aa44d1c57e3f;#63;#East Asia|13c5b168-de3f-4da1-85ac-7f08e8b205b0;#56;#Asia and the Pacific|53aa8b37-73f7-470f-b7ca-9cbf4cd3a04d;#72;#China|f605dc41-0f85-4751-a1bf-364f40f5e624;#17;#Disappearances|1fb1440a-64fc-4f9b-b8dd-fba06e0d4e9f]]></LongProp>
</LongProperti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f2493bdc3f22cbd591cdca64d32d1dac">
  <xsd:schema xmlns:xsd="http://www.w3.org/2001/XMLSchema" xmlns:xs="http://www.w3.org/2001/XMLSchema" xmlns:p="http://schemas.microsoft.com/office/2006/metadata/properties" xmlns:ns2="b9e52a15-8fce-43d3-9ff2-f6bd6a140a3c" targetNamespace="http://schemas.microsoft.com/office/2006/metadata/properties" ma:root="true" ma:fieldsID="0837bd72e737fad6892e31562cc05351" ns2:_="">
    <xsd:import namespace="b9e52a15-8fce-43d3-9ff2-f6bd6a140a3c"/>
    <xsd:element name="properties">
      <xsd:complexType>
        <xsd:sequence>
          <xsd:element name="documentManagement">
            <xsd:complexType>
              <xsd:all>
                <xsd:element ref="ns2:_dlc_DocId" minOccurs="0"/>
                <xsd:element ref="ns2:_dlc_DocIdUrl" minOccurs="0"/>
                <xsd:element ref="ns2:_dlc_DocIdPersistId" minOccurs="0"/>
                <xsd:element ref="ns2:AIIndexNumber" minOccurs="0"/>
                <xsd:element ref="ns2:AIClass"/>
                <xsd:element ref="ns2:AISubclass" minOccurs="0"/>
                <xsd:element ref="ns2:AIYear" minOccurs="0"/>
                <xsd:element ref="ns2:AIPublishDate" minOccurs="0"/>
                <xsd:element ref="ns2:AISecurityClass" minOccurs="0"/>
                <xsd:element ref="ns2:AILanguage"/>
                <xsd:element ref="ns2:AIAuthor"/>
                <xsd:element ref="ns2:AIAuthoringTeam" minOccurs="0"/>
                <xsd:element ref="ns2:AIOriginatingLocation" minOccurs="0"/>
                <xsd:element ref="ns2:AIProject"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AILanguageCode" minOccurs="0"/>
                <xsd:element ref="ns2:AIUn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IIndexNumber" ma:index="11" nillable="true" ma:displayName="AI index number" ma:description="If already generated, show index here. If left empty, an index will be automatically generated" ma:internalName="AIIndexNumber">
      <xsd:simpleType>
        <xsd:restriction base="dms:Text"/>
      </xsd:simpleType>
    </xsd:element>
    <xsd:element name="AIClass" ma:index="12"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13"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14" nillable="true" ma:displayName="Year" ma:description="The year of publication/distribution" ma:indexed="true" ma:internalName="AIYear">
      <xsd:simpleType>
        <xsd:restriction base="dms:Text"/>
      </xsd:simpleType>
    </xsd:element>
    <xsd:element name="AIPublishDate" ma:index="15"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16"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17"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Author" ma:index="18" ma:displayName="Content author" ma:description="Name of document's producer" ma:internalName="AIAuthor">
      <xsd:simpleType>
        <xsd:restriction base="dms:Text"/>
      </xsd:simpleType>
    </xsd:element>
    <xsd:element name="AIAuthoringTeam" ma:index="19" nillable="true" ma:displayName="Authoring team" ma:description="Team producing document" ma:internalName="AIAuthoringTeam">
      <xsd:simpleType>
        <xsd:restriction base="dms:Text"/>
      </xsd:simpleType>
    </xsd:element>
    <xsd:element name="AIOriginatingLocation" ma:index="20" nillable="true" ma:displayName="Originating location" ma:description="Where the document was produced" ma:internalName="AIOriginatingLocation">
      <xsd:simpleType>
        <xsd:restriction base="dms:Text"/>
      </xsd:simpleType>
    </xsd:element>
    <xsd:element name="AIProject" ma:index="21" nillable="true" ma:displayName="Project" ma:description="Project name if applicable" ma:internalName="AIProject">
      <xsd:simpleType>
        <xsd:restriction base="dms:Text"/>
      </xsd:simpleType>
    </xsd:element>
    <xsd:element name="AIWebFriendlyTitle" ma:index="22" ma:displayName="Web friendly title" ma:description="" ma:internalName="AIWebFriendlyTitle">
      <xsd:simpleType>
        <xsd:restriction base="dms:Text"/>
      </xsd:simpleType>
    </xsd:element>
    <xsd:element name="AINetwork" ma:index="23" nillable="true" ma:displayName="Network" ma:description="Two-letter code reflecting Urgent Action" ma:internalName="AINetwork">
      <xsd:simpleType>
        <xsd:restriction base="dms:Text"/>
      </xsd:simpleType>
    </xsd:element>
    <xsd:element name="AINetworkNumber" ma:index="24" nillable="true" ma:displayName="Network number" ma:description="Ascending sequence of that document type in the year of publication" ma:internalName="AINetworkNumber">
      <xsd:simpleType>
        <xsd:restriction base="dms:Text"/>
      </xsd:simpleType>
    </xsd:element>
    <xsd:element name="AIAbstract" ma:index="25"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6"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30"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32"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AILanguageCode" ma:index="34" nillable="true" ma:displayName="Language code" ma:description="ISO 639-1 language code" ma:hidden="true" ma:internalName="AILanguageCode">
      <xsd:simpleType>
        <xsd:restriction base="dms:Text"/>
      </xsd:simpleType>
    </xsd:element>
    <xsd:element name="AIUnpublished" ma:index="36" nillable="true" ma:displayName="Unpublished" ma:default="0" ma:internalName="AIUnpublish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IYear xmlns="b9e52a15-8fce-43d3-9ff2-f6bd6a140a3c" xsi:nil="true"/>
    <k9083824e5b14b148c1f498df06d050b xmlns="b9e52a15-8fce-43d3-9ff2-f6bd6a140a3c">
      <Terms xmlns="http://schemas.microsoft.com/office/infopath/2007/PartnerControls"/>
    </k9083824e5b14b148c1f498df06d050b>
    <AIOriginatingLocation xmlns="b9e52a15-8fce-43d3-9ff2-f6bd6a140a3c" xsi:nil="true"/>
    <AIAuthor xmlns="b9e52a15-8fce-43d3-9ff2-f6bd6a140a3c"/>
    <TaxCatchAll xmlns="b9e52a15-8fce-43d3-9ff2-f6bd6a140a3c"/>
    <AISecurityClass xmlns="b9e52a15-8fce-43d3-9ff2-f6bd6a140a3c" xsi:nil="true"/>
    <AINetworkNumber xmlns="b9e52a15-8fce-43d3-9ff2-f6bd6a140a3c" xsi:nil="true"/>
    <AILanguage xmlns="b9e52a15-8fce-43d3-9ff2-f6bd6a140a3c"/>
    <AIClass xmlns="b9e52a15-8fce-43d3-9ff2-f6bd6a140a3c"/>
    <AISubclass xmlns="b9e52a15-8fce-43d3-9ff2-f6bd6a140a3c" xsi:nil="true"/>
    <AIProject xmlns="b9e52a15-8fce-43d3-9ff2-f6bd6a140a3c" xsi:nil="true"/>
    <AIUnpublished xmlns="b9e52a15-8fce-43d3-9ff2-f6bd6a140a3c" xsi:nil="true"/>
    <m28c21cbca294ddbb6e93c2542370cd2 xmlns="b9e52a15-8fce-43d3-9ff2-f6bd6a140a3c">
      <Terms xmlns="http://schemas.microsoft.com/office/infopath/2007/PartnerControls"/>
    </m28c21cbca294ddbb6e93c2542370cd2>
    <AIWebFriendlyTitle xmlns="b9e52a15-8fce-43d3-9ff2-f6bd6a140a3c"/>
    <AINetwork xmlns="b9e52a15-8fce-43d3-9ff2-f6bd6a140a3c" xsi:nil="true"/>
    <AILanguageCode xmlns="b9e52a15-8fce-43d3-9ff2-f6bd6a140a3c" xsi:nil="true"/>
    <AIIndexNumber xmlns="b9e52a15-8fce-43d3-9ff2-f6bd6a140a3c" xsi:nil="true"/>
    <AIAuthoringTeam xmlns="b9e52a15-8fce-43d3-9ff2-f6bd6a140a3c" xsi:nil="true"/>
    <AIPublishDate xmlns="b9e52a15-8fce-43d3-9ff2-f6bd6a140a3c" xsi:nil="true"/>
    <AIAbstract xmlns="b9e52a15-8fce-43d3-9ff2-f6bd6a140a3c"/>
    <ded7794b23544bdda3c17d2696901649 xmlns="b9e52a15-8fce-43d3-9ff2-f6bd6a140a3c">
      <Terms xmlns="http://schemas.microsoft.com/office/infopath/2007/PartnerControls"/>
    </ded7794b23544bdda3c17d2696901649>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A3B02-B7F4-4AAE-A826-88CB454249D2}">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FF2BCF19-6355-4AE7-B7FF-D5F92236C486}">
  <ds:schemaRefs>
    <ds:schemaRef ds:uri="http://schemas.microsoft.com/sharepoint/events"/>
  </ds:schemaRefs>
</ds:datastoreItem>
</file>

<file path=customXml/itemProps3.xml><?xml version="1.0" encoding="utf-8"?>
<ds:datastoreItem xmlns:ds="http://schemas.openxmlformats.org/officeDocument/2006/customXml" ds:itemID="{C932DA35-B69D-4CD9-9060-0366FAAC2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A6E341-1D2A-4482-97BA-A99295923131}">
  <ds:schemaRefs>
    <ds:schemaRef ds:uri="http://schemas.microsoft.com/sharepoint/v3/contenttype/forms"/>
  </ds:schemaRefs>
</ds:datastoreItem>
</file>

<file path=customXml/itemProps5.xml><?xml version="1.0" encoding="utf-8"?>
<ds:datastoreItem xmlns:ds="http://schemas.openxmlformats.org/officeDocument/2006/customXml" ds:itemID="{23C3538F-D0EF-4A13-8739-A915F5AA7E71}">
  <ds:schemaRefs>
    <ds:schemaRef ds:uri="b9e52a15-8fce-43d3-9ff2-f6bd6a140a3c"/>
    <ds:schemaRef ds:uri="http://schemas.openxmlformats.org/package/2006/metadata/core-properties"/>
    <ds:schemaRef ds:uri="http://schemas.microsoft.com/office/2006/metadata/properties"/>
    <ds:schemaRef ds:uri="http://purl.org/dc/terms/"/>
    <ds:schemaRef ds:uri="http://purl.org/dc/dcmitype/"/>
    <ds:schemaRef ds:uri="http://schemas.microsoft.com/office/2006/documentManagement/types"/>
    <ds:schemaRef ds:uri="http://purl.org/dc/elements/1.1/"/>
    <ds:schemaRef ds:uri="http://schemas.microsoft.com/office/infopath/2007/PartnerControls"/>
    <ds:schemaRef ds:uri="http://www.w3.org/XML/1998/namespace"/>
  </ds:schemaRefs>
</ds:datastoreItem>
</file>

<file path=customXml/itemProps6.xml><?xml version="1.0" encoding="utf-8"?>
<ds:datastoreItem xmlns:ds="http://schemas.openxmlformats.org/officeDocument/2006/customXml" ds:itemID="{75266D05-D2D8-455D-9909-1B8E33C8E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783</Words>
  <Characters>4466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Missing lawyer at risk of torture: Jiang Tiangyong</vt:lpstr>
    </vt:vector>
  </TitlesOfParts>
  <Company>Columbia University</Company>
  <LinksUpToDate>false</LinksUpToDate>
  <CharactersWithSpaces>5239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Missing lawyer at risk of torture: Jiang Tiangyong</dc:title>
  <dc:subject/>
  <dc:creator>Patrick Poon</dc:creator>
  <cp:keywords/>
  <dc:description/>
  <cp:lastModifiedBy>iar3team</cp:lastModifiedBy>
  <cp:revision>2</cp:revision>
  <dcterms:created xsi:type="dcterms:W3CDTF">2018-04-10T14:50:00Z</dcterms:created>
  <dcterms:modified xsi:type="dcterms:W3CDTF">2018-04-10T14:50:00Z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Regional">
    <vt:lpwstr>56;#Asia and the Pacific|53aa8b37-73f7-470f-b7ca-9cbf4cd3a04d;#63;#East Asia|13c5b168-de3f-4da1-85ac-7f08e8b205b0;#72;#China|f605dc41-0f85-4751-a1bf-364f40f5e624</vt:lpwstr>
  </property>
  <property fmtid="{D5CDD505-2E9C-101B-9397-08002B2CF9AE}" pid="3" name="AIInternalKeywords">
    <vt:lpwstr/>
  </property>
  <property fmtid="{D5CDD505-2E9C-101B-9397-08002B2CF9AE}" pid="4" name="ContentTypeId">
    <vt:lpwstr>0x0101005256C0F7559E496EA082CF8F6651751100CF007EF0C5E14359942596E3C93B072300817260A75B7D17449287A12CC16AE7D7</vt:lpwstr>
  </property>
  <property fmtid="{D5CDD505-2E9C-101B-9397-08002B2CF9AE}" pid="5" name="ia28c1f854b34eeb95db491faddb87da">
    <vt:lpwstr/>
  </property>
  <property fmtid="{D5CDD505-2E9C-101B-9397-08002B2CF9AE}" pid="6" name="he6b7e7dc4a843afb324158a8871afd5">
    <vt:lpwstr>Disappearances|1fb1440a-64fc-4f9b-b8dd-fba06e0d4e9f;Human Rights Defenders and Activists|03c4f92e-b388-463b-94af-99df06e6c366</vt:lpwstr>
  </property>
  <property fmtid="{D5CDD505-2E9C-101B-9397-08002B2CF9AE}" pid="7" name="AIHumanRightsKeywords">
    <vt:lpwstr>17;#Disappearances|1fb1440a-64fc-4f9b-b8dd-fba06e0d4e9f;#15;#Human Rights Defenders and Activists|03c4f92e-b388-463b-94af-99df06e6c366</vt:lpwstr>
  </property>
  <property fmtid="{D5CDD505-2E9C-101B-9397-08002B2CF9AE}" pid="8" name="o8a72d748f5744ee8a4df48350870aaf">
    <vt:lpwstr>Asia and the Pacific|53aa8b37-73f7-470f-b7ca-9cbf4cd3a04d;East Asia|13c5b168-de3f-4da1-85ac-7f08e8b205b0;China|f605dc41-0f85-4751-a1bf-364f40f5e624</vt:lpwstr>
  </property>
  <property fmtid="{D5CDD505-2E9C-101B-9397-08002B2CF9AE}" pid="9" name="a670457d19b2400c9d90cb103f3801a4">
    <vt:lpwstr>Urgent Action|488748dd-8549-4231-9f2f-aa44d1c57e3f</vt:lpwstr>
  </property>
  <property fmtid="{D5CDD505-2E9C-101B-9397-08002B2CF9AE}" pid="10" name="c8c7d74dac27495f8eb400166b046354">
    <vt:lpwstr/>
  </property>
  <property fmtid="{D5CDD505-2E9C-101B-9397-08002B2CF9AE}" pid="11" name="AIDocumentType">
    <vt:lpwstr>13;#Urgent Action|488748dd-8549-4231-9f2f-aa44d1c57e3f</vt:lpwstr>
  </property>
  <property fmtid="{D5CDD505-2E9C-101B-9397-08002B2CF9AE}" pid="12" name="AICampaigns">
    <vt:lpwstr/>
  </property>
  <property fmtid="{D5CDD505-2E9C-101B-9397-08002B2CF9AE}" pid="13" name="b6128438b2834b40a4f13a9201c7e5d1">
    <vt:lpwstr/>
  </property>
  <property fmtid="{D5CDD505-2E9C-101B-9397-08002B2CF9AE}" pid="14" name="Order">
    <vt:lpwstr>1242100.00000000</vt:lpwstr>
  </property>
  <property fmtid="{D5CDD505-2E9C-101B-9397-08002B2CF9AE}" pid="15" name="_dlc_DocIdPersistId">
    <vt:lpwstr>1</vt:lpwstr>
  </property>
</Properties>
</file>