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609C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77736" w:rsidRDefault="00277736" w:rsidP="002609C5">
      <w:pPr>
        <w:rPr>
          <w:rStyle w:val="AIHeadline"/>
          <w:rFonts w:cs="Arial"/>
          <w:snapToGrid w:val="0"/>
          <w:sz w:val="38"/>
          <w:szCs w:val="38"/>
        </w:rPr>
      </w:pPr>
      <w:r w:rsidRPr="00277736">
        <w:rPr>
          <w:rStyle w:val="AIHeadline"/>
          <w:rFonts w:cs="Arial"/>
          <w:snapToGrid w:val="0"/>
          <w:sz w:val="36"/>
          <w:szCs w:val="36"/>
        </w:rPr>
        <w:t>HUMAN RIGH</w:t>
      </w:r>
      <w:r w:rsidR="00437D54">
        <w:rPr>
          <w:rStyle w:val="AIHeadline"/>
          <w:rFonts w:cs="Arial"/>
          <w:snapToGrid w:val="0"/>
          <w:sz w:val="36"/>
          <w:szCs w:val="36"/>
        </w:rPr>
        <w:t>TS lawyer, ACTIVISTS ARBITRARIL</w:t>
      </w:r>
      <w:r w:rsidRPr="00277736">
        <w:rPr>
          <w:rStyle w:val="AIHeadline"/>
          <w:rFonts w:cs="Arial"/>
          <w:snapToGrid w:val="0"/>
          <w:sz w:val="36"/>
          <w:szCs w:val="36"/>
        </w:rPr>
        <w:t>Y HELD</w:t>
      </w:r>
    </w:p>
    <w:p w:rsidR="000F4C83" w:rsidRPr="000F4C83" w:rsidRDefault="000F4C83" w:rsidP="002609C5">
      <w:pPr>
        <w:jc w:val="both"/>
        <w:rPr>
          <w:rFonts w:ascii="Arial" w:hAnsi="Arial" w:cs="Arial"/>
          <w:b/>
          <w:color w:val="000000"/>
        </w:rPr>
      </w:pPr>
      <w:r w:rsidRPr="000F4C83">
        <w:rPr>
          <w:rFonts w:ascii="Arial" w:hAnsi="Arial" w:cs="Arial"/>
          <w:b/>
          <w:color w:val="000000"/>
        </w:rPr>
        <w:t>Thirteen health and human rights activists, including two South African</w:t>
      </w:r>
      <w:r>
        <w:rPr>
          <w:rFonts w:ascii="Arial" w:hAnsi="Arial" w:cs="Arial"/>
          <w:b/>
          <w:color w:val="000000"/>
        </w:rPr>
        <w:t>s</w:t>
      </w:r>
      <w:r w:rsidRPr="000F4C83">
        <w:rPr>
          <w:rFonts w:ascii="Arial" w:hAnsi="Arial" w:cs="Arial"/>
          <w:b/>
          <w:color w:val="000000"/>
        </w:rPr>
        <w:t xml:space="preserve"> and one Ugandan, have been detained by Tanzanian authorities. They were arrested during a consultative meeting to discuss the Tanzanian government’s decision to limit the provision of certain health services that it had previously provided. The </w:t>
      </w:r>
      <w:r w:rsidR="00437D54">
        <w:rPr>
          <w:rFonts w:ascii="Arial" w:hAnsi="Arial" w:cs="Arial"/>
          <w:b/>
          <w:color w:val="000000"/>
        </w:rPr>
        <w:t>13</w:t>
      </w:r>
      <w:r w:rsidR="00437D54" w:rsidRPr="000F4C83">
        <w:rPr>
          <w:rFonts w:ascii="Arial" w:hAnsi="Arial" w:cs="Arial"/>
          <w:b/>
          <w:color w:val="000000"/>
        </w:rPr>
        <w:t xml:space="preserve"> </w:t>
      </w:r>
      <w:r w:rsidRPr="000F4C83">
        <w:rPr>
          <w:rFonts w:ascii="Arial" w:hAnsi="Arial" w:cs="Arial"/>
          <w:b/>
          <w:color w:val="000000"/>
        </w:rPr>
        <w:t>have been accused of ‘promoting homosexuality’ in Tanzania though they are yet to be formally charged.</w:t>
      </w:r>
    </w:p>
    <w:p w:rsidR="000F4C83" w:rsidRDefault="000F4C83" w:rsidP="002609C5">
      <w:pPr>
        <w:jc w:val="both"/>
        <w:rPr>
          <w:rFonts w:eastAsia="Times New Roman" w:cs="Calibri"/>
          <w:color w:val="000000"/>
        </w:rPr>
      </w:pPr>
    </w:p>
    <w:p w:rsidR="0066465D" w:rsidRPr="0085665B" w:rsidRDefault="008B253F" w:rsidP="002609C5">
      <w:pPr>
        <w:jc w:val="both"/>
        <w:rPr>
          <w:rFonts w:ascii="Arial" w:hAnsi="Arial" w:cs="Arial"/>
          <w:color w:val="000000"/>
          <w:sz w:val="20"/>
          <w:szCs w:val="20"/>
        </w:rPr>
      </w:pPr>
      <w:r>
        <w:rPr>
          <w:rFonts w:ascii="Arial" w:hAnsi="Arial" w:cs="Arial"/>
          <w:color w:val="000000"/>
          <w:sz w:val="20"/>
          <w:szCs w:val="20"/>
        </w:rPr>
        <w:t xml:space="preserve">On </w:t>
      </w:r>
      <w:r w:rsidR="0066465D" w:rsidRPr="0085665B">
        <w:rPr>
          <w:rFonts w:ascii="Arial" w:hAnsi="Arial" w:cs="Arial"/>
          <w:color w:val="000000"/>
          <w:sz w:val="20"/>
          <w:szCs w:val="20"/>
        </w:rPr>
        <w:t xml:space="preserve">17 October, Tanzanian </w:t>
      </w:r>
      <w:r w:rsidR="00437D54">
        <w:rPr>
          <w:rFonts w:ascii="Arial" w:hAnsi="Arial" w:cs="Arial"/>
          <w:color w:val="000000"/>
          <w:sz w:val="20"/>
          <w:szCs w:val="20"/>
        </w:rPr>
        <w:t>p</w:t>
      </w:r>
      <w:r w:rsidR="0066465D" w:rsidRPr="0085665B">
        <w:rPr>
          <w:rFonts w:ascii="Arial" w:hAnsi="Arial" w:cs="Arial"/>
          <w:color w:val="000000"/>
          <w:sz w:val="20"/>
          <w:szCs w:val="20"/>
        </w:rPr>
        <w:t xml:space="preserve">olice raided a legal consultation meeting convened by the Initiative for Strategic Litigation in Africa (ISLA) and the Community Health Services and Advocacy (CHESA). The meeting had been convened </w:t>
      </w:r>
      <w:r w:rsidR="00B706DB">
        <w:rPr>
          <w:rFonts w:ascii="Arial" w:hAnsi="Arial" w:cs="Arial"/>
          <w:color w:val="000000"/>
          <w:sz w:val="20"/>
          <w:szCs w:val="20"/>
        </w:rPr>
        <w:t xml:space="preserve">to </w:t>
      </w:r>
      <w:r w:rsidR="000F4C83" w:rsidRPr="0085665B">
        <w:rPr>
          <w:rFonts w:ascii="Arial" w:hAnsi="Arial" w:cs="Arial"/>
          <w:color w:val="000000"/>
          <w:sz w:val="20"/>
          <w:szCs w:val="20"/>
        </w:rPr>
        <w:t>deliberate on a case the two organi</w:t>
      </w:r>
      <w:r w:rsidR="00437D54">
        <w:rPr>
          <w:rFonts w:ascii="Arial" w:hAnsi="Arial" w:cs="Arial"/>
          <w:color w:val="000000"/>
          <w:sz w:val="20"/>
          <w:szCs w:val="20"/>
        </w:rPr>
        <w:t>z</w:t>
      </w:r>
      <w:r w:rsidR="000F4C83" w:rsidRPr="0085665B">
        <w:rPr>
          <w:rFonts w:ascii="Arial" w:hAnsi="Arial" w:cs="Arial"/>
          <w:color w:val="000000"/>
          <w:sz w:val="20"/>
          <w:szCs w:val="20"/>
        </w:rPr>
        <w:t xml:space="preserve">ations had </w:t>
      </w:r>
      <w:r w:rsidR="0066465D" w:rsidRPr="0085665B">
        <w:rPr>
          <w:rFonts w:ascii="Arial" w:hAnsi="Arial" w:cs="Arial"/>
          <w:color w:val="000000"/>
          <w:sz w:val="20"/>
          <w:szCs w:val="20"/>
        </w:rPr>
        <w:t xml:space="preserve">planned to file before a court </w:t>
      </w:r>
      <w:r w:rsidR="000F4C83" w:rsidRPr="0085665B">
        <w:rPr>
          <w:rFonts w:ascii="Arial" w:hAnsi="Arial" w:cs="Arial"/>
          <w:color w:val="000000"/>
          <w:sz w:val="20"/>
          <w:szCs w:val="20"/>
        </w:rPr>
        <w:t>to</w:t>
      </w:r>
      <w:r w:rsidR="0066465D" w:rsidRPr="0085665B">
        <w:rPr>
          <w:rFonts w:ascii="Arial" w:hAnsi="Arial" w:cs="Arial"/>
          <w:color w:val="000000"/>
          <w:sz w:val="20"/>
          <w:szCs w:val="20"/>
        </w:rPr>
        <w:t xml:space="preserve"> challenge </w:t>
      </w:r>
      <w:r w:rsidR="000F4C83" w:rsidRPr="0085665B">
        <w:rPr>
          <w:rFonts w:ascii="Arial" w:hAnsi="Arial" w:cs="Arial"/>
          <w:color w:val="000000"/>
          <w:sz w:val="20"/>
          <w:szCs w:val="20"/>
        </w:rPr>
        <w:t>the Tanzanian</w:t>
      </w:r>
      <w:r w:rsidR="0066465D" w:rsidRPr="0085665B">
        <w:rPr>
          <w:rFonts w:ascii="Arial" w:hAnsi="Arial" w:cs="Arial"/>
          <w:color w:val="000000"/>
          <w:sz w:val="20"/>
          <w:szCs w:val="20"/>
        </w:rPr>
        <w:t xml:space="preserve"> government’s decision to limit the provision of certain health services that it had previously provided. </w:t>
      </w:r>
      <w:r w:rsidR="008D4E88" w:rsidRPr="0085665B">
        <w:rPr>
          <w:rFonts w:ascii="Arial" w:hAnsi="Arial" w:cs="Arial"/>
          <w:color w:val="000000"/>
          <w:sz w:val="20"/>
          <w:szCs w:val="20"/>
        </w:rPr>
        <w:t xml:space="preserve">The police had been informed beforehand about the meeting and </w:t>
      </w:r>
      <w:r w:rsidR="00B706DB">
        <w:rPr>
          <w:rFonts w:ascii="Arial" w:hAnsi="Arial" w:cs="Arial"/>
          <w:color w:val="000000"/>
          <w:sz w:val="20"/>
          <w:szCs w:val="20"/>
        </w:rPr>
        <w:t xml:space="preserve">the </w:t>
      </w:r>
      <w:r w:rsidR="008D4E88" w:rsidRPr="0085665B">
        <w:rPr>
          <w:rFonts w:ascii="Arial" w:hAnsi="Arial" w:cs="Arial"/>
          <w:color w:val="000000"/>
          <w:sz w:val="20"/>
          <w:szCs w:val="20"/>
        </w:rPr>
        <w:t>agenda for the meeting had been shared with them.</w:t>
      </w:r>
    </w:p>
    <w:p w:rsidR="008D4E88" w:rsidRPr="0085665B" w:rsidRDefault="008D4E88" w:rsidP="002609C5">
      <w:pPr>
        <w:jc w:val="both"/>
        <w:rPr>
          <w:rFonts w:ascii="Arial" w:hAnsi="Arial" w:cs="Arial"/>
          <w:color w:val="000000"/>
          <w:sz w:val="20"/>
          <w:szCs w:val="20"/>
        </w:rPr>
      </w:pPr>
      <w:r w:rsidRPr="0085665B">
        <w:rPr>
          <w:rFonts w:ascii="Arial" w:hAnsi="Arial" w:cs="Arial"/>
          <w:color w:val="000000"/>
          <w:sz w:val="20"/>
          <w:szCs w:val="20"/>
        </w:rPr>
        <w:br/>
      </w:r>
      <w:r w:rsidRPr="00277736">
        <w:rPr>
          <w:rFonts w:ascii="Arial" w:hAnsi="Arial" w:cs="Arial"/>
          <w:b/>
          <w:color w:val="000000"/>
          <w:sz w:val="20"/>
          <w:szCs w:val="20"/>
        </w:rPr>
        <w:t>Thirteen health and human rights activists</w:t>
      </w:r>
      <w:r w:rsidR="0066465D" w:rsidRPr="0085665B">
        <w:rPr>
          <w:rFonts w:ascii="Arial" w:hAnsi="Arial" w:cs="Arial"/>
          <w:color w:val="000000"/>
          <w:sz w:val="20"/>
          <w:szCs w:val="20"/>
        </w:rPr>
        <w:t xml:space="preserve">, including </w:t>
      </w:r>
      <w:r w:rsidRPr="0085665B">
        <w:rPr>
          <w:rFonts w:ascii="Arial" w:hAnsi="Arial" w:cs="Arial"/>
          <w:color w:val="000000"/>
          <w:sz w:val="20"/>
          <w:szCs w:val="20"/>
        </w:rPr>
        <w:t>South African human rights lawyer and ISLA’s executive director, Sibongile Ndashe, and CHESA’s director, John Kashiha</w:t>
      </w:r>
      <w:r w:rsidR="00B706DB">
        <w:rPr>
          <w:rFonts w:ascii="Arial" w:hAnsi="Arial" w:cs="Arial"/>
          <w:color w:val="000000"/>
          <w:sz w:val="20"/>
          <w:szCs w:val="20"/>
        </w:rPr>
        <w:t>,</w:t>
      </w:r>
      <w:r w:rsidRPr="0085665B">
        <w:rPr>
          <w:rFonts w:ascii="Arial" w:hAnsi="Arial" w:cs="Arial"/>
          <w:color w:val="000000"/>
          <w:sz w:val="20"/>
          <w:szCs w:val="20"/>
        </w:rPr>
        <w:t xml:space="preserve"> were arrested during the raid. They were detained before being released on bail and without being charged. The next day, the Regional Commissioner of </w:t>
      </w:r>
      <w:r w:rsidR="00437D54">
        <w:rPr>
          <w:rFonts w:ascii="Arial" w:hAnsi="Arial" w:cs="Arial"/>
          <w:color w:val="000000"/>
          <w:sz w:val="20"/>
          <w:szCs w:val="20"/>
        </w:rPr>
        <w:t>P</w:t>
      </w:r>
      <w:r w:rsidRPr="0085665B">
        <w:rPr>
          <w:rFonts w:ascii="Arial" w:hAnsi="Arial" w:cs="Arial"/>
          <w:color w:val="000000"/>
          <w:sz w:val="20"/>
          <w:szCs w:val="20"/>
        </w:rPr>
        <w:t xml:space="preserve">olice issued a press statement accusing the </w:t>
      </w:r>
      <w:r w:rsidR="00437D54">
        <w:rPr>
          <w:rFonts w:ascii="Arial" w:hAnsi="Arial" w:cs="Arial"/>
          <w:color w:val="000000"/>
          <w:sz w:val="20"/>
          <w:szCs w:val="20"/>
        </w:rPr>
        <w:t>13</w:t>
      </w:r>
      <w:r w:rsidR="00437D54" w:rsidRPr="0085665B">
        <w:rPr>
          <w:rFonts w:ascii="Arial" w:hAnsi="Arial" w:cs="Arial"/>
          <w:color w:val="000000"/>
          <w:sz w:val="20"/>
          <w:szCs w:val="20"/>
        </w:rPr>
        <w:t xml:space="preserve"> </w:t>
      </w:r>
      <w:r w:rsidRPr="0085665B">
        <w:rPr>
          <w:rFonts w:ascii="Arial" w:hAnsi="Arial" w:cs="Arial"/>
          <w:color w:val="000000"/>
          <w:sz w:val="20"/>
          <w:szCs w:val="20"/>
        </w:rPr>
        <w:t>of ‘promoting homosexuality’.</w:t>
      </w:r>
    </w:p>
    <w:p w:rsidR="008D4E88" w:rsidRPr="0085665B" w:rsidRDefault="008D4E88" w:rsidP="002609C5">
      <w:pPr>
        <w:jc w:val="both"/>
        <w:rPr>
          <w:rFonts w:ascii="Arial" w:hAnsi="Arial" w:cs="Arial"/>
          <w:color w:val="000000"/>
          <w:sz w:val="20"/>
          <w:szCs w:val="20"/>
        </w:rPr>
      </w:pPr>
    </w:p>
    <w:p w:rsidR="0085665B" w:rsidRPr="0085665B" w:rsidRDefault="008D4E88" w:rsidP="002609C5">
      <w:pPr>
        <w:jc w:val="both"/>
        <w:rPr>
          <w:rFonts w:ascii="Arial" w:hAnsi="Arial" w:cs="Arial"/>
          <w:color w:val="000000"/>
          <w:sz w:val="20"/>
          <w:szCs w:val="20"/>
        </w:rPr>
      </w:pPr>
      <w:r w:rsidRPr="0085665B">
        <w:rPr>
          <w:rFonts w:ascii="Arial" w:hAnsi="Arial" w:cs="Arial"/>
          <w:color w:val="000000"/>
          <w:sz w:val="20"/>
          <w:szCs w:val="20"/>
        </w:rPr>
        <w:t xml:space="preserve">The 13 health and human rights activists were re-arrested and detained on 20 October after their bail was revoked. The police informed them </w:t>
      </w:r>
      <w:r w:rsidR="0066465D" w:rsidRPr="0085665B">
        <w:rPr>
          <w:rFonts w:ascii="Arial" w:hAnsi="Arial" w:cs="Arial"/>
          <w:color w:val="000000"/>
          <w:sz w:val="20"/>
          <w:szCs w:val="20"/>
        </w:rPr>
        <w:t>tha</w:t>
      </w:r>
      <w:r w:rsidR="0085665B" w:rsidRPr="0085665B">
        <w:rPr>
          <w:rFonts w:ascii="Arial" w:hAnsi="Arial" w:cs="Arial"/>
          <w:color w:val="000000"/>
          <w:sz w:val="20"/>
          <w:szCs w:val="20"/>
        </w:rPr>
        <w:t>t a fresh investigation against them would be conducted.</w:t>
      </w:r>
      <w:r w:rsidR="0085665B">
        <w:rPr>
          <w:rFonts w:ascii="Arial" w:hAnsi="Arial" w:cs="Arial"/>
          <w:color w:val="000000"/>
          <w:sz w:val="20"/>
          <w:szCs w:val="20"/>
        </w:rPr>
        <w:t xml:space="preserve"> They have yet to be formally charged.</w:t>
      </w:r>
    </w:p>
    <w:p w:rsidR="0085665B" w:rsidRPr="0085665B" w:rsidRDefault="0085665B" w:rsidP="002609C5">
      <w:pPr>
        <w:jc w:val="both"/>
        <w:rPr>
          <w:rFonts w:ascii="Arial" w:hAnsi="Arial" w:cs="Arial"/>
          <w:color w:val="000000"/>
          <w:sz w:val="20"/>
          <w:szCs w:val="20"/>
        </w:rPr>
      </w:pPr>
    </w:p>
    <w:p w:rsidR="0085665B" w:rsidRPr="0085665B" w:rsidRDefault="0085665B" w:rsidP="002609C5">
      <w:pPr>
        <w:jc w:val="both"/>
        <w:rPr>
          <w:rFonts w:ascii="Arial" w:hAnsi="Arial" w:cs="Arial"/>
          <w:color w:val="000000"/>
          <w:sz w:val="20"/>
          <w:szCs w:val="20"/>
        </w:rPr>
      </w:pPr>
      <w:r w:rsidRPr="0085665B">
        <w:rPr>
          <w:rFonts w:ascii="Arial" w:hAnsi="Arial" w:cs="Arial"/>
          <w:color w:val="000000"/>
          <w:sz w:val="20"/>
          <w:szCs w:val="20"/>
        </w:rPr>
        <w:t>This arrest and detention is seen as an attempt to intimidate the 13 health and human rights activists. It is also part of ongoing attempts by the government to harass t</w:t>
      </w:r>
      <w:r w:rsidRPr="0085665B">
        <w:rPr>
          <w:rFonts w:ascii="Arial" w:hAnsi="Arial" w:cs="Arial"/>
          <w:sz w:val="20"/>
          <w:szCs w:val="20"/>
          <w:lang w:val="en"/>
        </w:rPr>
        <w:t xml:space="preserve">he lesbian, gay, bisexual, transgender and intersex </w:t>
      </w:r>
      <w:r w:rsidR="00437D54">
        <w:rPr>
          <w:rFonts w:ascii="Arial" w:hAnsi="Arial" w:cs="Arial"/>
          <w:sz w:val="20"/>
          <w:szCs w:val="20"/>
          <w:lang w:val="en"/>
        </w:rPr>
        <w:t>people in Tanzania</w:t>
      </w:r>
      <w:r w:rsidRPr="0085665B">
        <w:rPr>
          <w:rFonts w:ascii="Arial" w:hAnsi="Arial" w:cs="Arial"/>
          <w:sz w:val="20"/>
          <w:szCs w:val="20"/>
          <w:lang w:val="en"/>
        </w:rPr>
        <w:t>.</w:t>
      </w:r>
      <w:r w:rsidRPr="0085665B">
        <w:rPr>
          <w:rFonts w:ascii="Arial" w:hAnsi="Arial" w:cs="Arial"/>
          <w:color w:val="000000"/>
          <w:sz w:val="20"/>
          <w:szCs w:val="20"/>
        </w:rPr>
        <w:t xml:space="preserve"> </w:t>
      </w:r>
    </w:p>
    <w:p w:rsidR="0085665B" w:rsidRDefault="0085665B" w:rsidP="002609C5">
      <w:pPr>
        <w:jc w:val="both"/>
        <w:rPr>
          <w:rFonts w:eastAsia="Times New Roman" w:cs="Calibri"/>
          <w:color w:val="000000"/>
        </w:rPr>
      </w:pPr>
    </w:p>
    <w:p w:rsidR="002609C5" w:rsidRPr="00E35808" w:rsidRDefault="002609C5" w:rsidP="002609C5">
      <w:pPr>
        <w:rPr>
          <w:rFonts w:ascii="Arial" w:eastAsia="Calibri" w:hAnsi="Arial" w:cs="Arial"/>
          <w:b/>
          <w:sz w:val="20"/>
          <w:szCs w:val="20"/>
        </w:rPr>
      </w:pPr>
      <w:r w:rsidRPr="00E35808">
        <w:rPr>
          <w:rFonts w:ascii="Arial" w:eastAsia="Calibri" w:hAnsi="Arial" w:cs="Arial"/>
          <w:b/>
          <w:sz w:val="20"/>
          <w:szCs w:val="20"/>
        </w:rPr>
        <w:t>1) TAKE ACTION</w:t>
      </w:r>
    </w:p>
    <w:p w:rsidR="002609C5" w:rsidRPr="00E35808" w:rsidRDefault="002609C5" w:rsidP="002609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85665B" w:rsidP="002609C5">
      <w:pPr>
        <w:numPr>
          <w:ilvl w:val="0"/>
          <w:numId w:val="2"/>
        </w:numPr>
        <w:tabs>
          <w:tab w:val="clear" w:pos="284"/>
        </w:tabs>
        <w:rPr>
          <w:rFonts w:ascii="Arial" w:hAnsi="Arial" w:cs="Arial"/>
          <w:sz w:val="20"/>
          <w:szCs w:val="20"/>
        </w:rPr>
      </w:pPr>
      <w:r>
        <w:rPr>
          <w:rFonts w:ascii="Arial" w:hAnsi="Arial" w:cs="Arial"/>
          <w:sz w:val="20"/>
          <w:szCs w:val="20"/>
        </w:rPr>
        <w:t>Calling on the Tanzanian authorities to immediately and unconditionally release the 13 health and human rights activists as they have been detained solely for exercising their right to freedom of expression and peaceful assembly;</w:t>
      </w:r>
    </w:p>
    <w:p w:rsidR="008B253F" w:rsidRDefault="008B253F" w:rsidP="002609C5">
      <w:pPr>
        <w:numPr>
          <w:ilvl w:val="0"/>
          <w:numId w:val="4"/>
        </w:numPr>
        <w:tabs>
          <w:tab w:val="clear" w:pos="284"/>
        </w:tabs>
        <w:rPr>
          <w:rFonts w:ascii="Arial" w:hAnsi="Arial" w:cs="Arial"/>
          <w:sz w:val="20"/>
          <w:szCs w:val="20"/>
        </w:rPr>
      </w:pPr>
      <w:r>
        <w:rPr>
          <w:rFonts w:ascii="Arial" w:hAnsi="Arial" w:cs="Arial"/>
          <w:sz w:val="20"/>
          <w:szCs w:val="20"/>
        </w:rPr>
        <w:t>Urging them to end the harassment of the human rights defenders, activists and lawyers;</w:t>
      </w:r>
    </w:p>
    <w:p w:rsidR="0026766F" w:rsidRPr="00F95961" w:rsidRDefault="0085665B" w:rsidP="002609C5">
      <w:pPr>
        <w:numPr>
          <w:ilvl w:val="0"/>
          <w:numId w:val="4"/>
        </w:numPr>
        <w:tabs>
          <w:tab w:val="clear" w:pos="284"/>
        </w:tabs>
        <w:rPr>
          <w:rFonts w:ascii="Arial" w:hAnsi="Arial" w:cs="Arial"/>
          <w:sz w:val="20"/>
          <w:szCs w:val="20"/>
        </w:rPr>
      </w:pPr>
      <w:r>
        <w:rPr>
          <w:rFonts w:ascii="Arial" w:hAnsi="Arial" w:cs="Arial"/>
          <w:sz w:val="20"/>
          <w:szCs w:val="20"/>
        </w:rPr>
        <w:t>Urging the Tanzanian authorities to respect the right to seek legal redress which is enshrined in Tanzania’s Constitution.</w:t>
      </w:r>
    </w:p>
    <w:p w:rsidR="0026766F" w:rsidRPr="00F95961" w:rsidRDefault="0026766F" w:rsidP="002609C5">
      <w:pPr>
        <w:pStyle w:val="AITableHeading"/>
        <w:tabs>
          <w:tab w:val="clear" w:pos="567"/>
        </w:tabs>
        <w:rPr>
          <w:rFonts w:cs="Arial"/>
        </w:rPr>
      </w:pPr>
    </w:p>
    <w:p w:rsidR="002609C5" w:rsidRDefault="002609C5" w:rsidP="002609C5">
      <w:pPr>
        <w:rPr>
          <w:rFonts w:ascii="Arial" w:eastAsia="Calibri" w:hAnsi="Arial" w:cs="Arial"/>
          <w:b/>
          <w:sz w:val="20"/>
          <w:szCs w:val="20"/>
        </w:rPr>
      </w:pPr>
      <w:r>
        <w:rPr>
          <w:rFonts w:ascii="Arial" w:eastAsia="Calibri" w:hAnsi="Arial" w:cs="Arial"/>
          <w:b/>
          <w:sz w:val="20"/>
          <w:szCs w:val="20"/>
        </w:rPr>
        <w:t>Contact these two officials by 4 December, 2017</w:t>
      </w:r>
      <w:r w:rsidRPr="00E35808">
        <w:rPr>
          <w:rFonts w:ascii="Arial" w:eastAsia="Calibri" w:hAnsi="Arial" w:cs="Arial"/>
          <w:b/>
          <w:sz w:val="20"/>
          <w:szCs w:val="20"/>
        </w:rPr>
        <w:t>:</w:t>
      </w:r>
    </w:p>
    <w:p w:rsidR="005534BC" w:rsidRDefault="005534BC" w:rsidP="002609C5">
      <w:pPr>
        <w:pStyle w:val="AIAddressText"/>
        <w:tabs>
          <w:tab w:val="clear" w:pos="567"/>
        </w:tabs>
        <w:spacing w:line="240" w:lineRule="auto"/>
        <w:rPr>
          <w:rFonts w:cs="Arial"/>
          <w:sz w:val="16"/>
          <w:szCs w:val="16"/>
        </w:rPr>
        <w:sectPr w:rsidR="005534BC" w:rsidSect="002609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797CE4" w:rsidRDefault="008B253F" w:rsidP="002609C5">
      <w:pPr>
        <w:pStyle w:val="AIAddressText"/>
        <w:tabs>
          <w:tab w:val="clear" w:pos="567"/>
        </w:tabs>
        <w:spacing w:line="240" w:lineRule="auto"/>
        <w:rPr>
          <w:rFonts w:cs="Arial"/>
          <w:sz w:val="16"/>
          <w:szCs w:val="16"/>
          <w:u w:val="single"/>
        </w:rPr>
      </w:pPr>
      <w:r w:rsidRPr="00797CE4">
        <w:rPr>
          <w:rFonts w:cs="Arial"/>
          <w:sz w:val="16"/>
          <w:szCs w:val="16"/>
          <w:u w:val="single"/>
        </w:rPr>
        <w:t>Attorney General of the United Republic of Tanzania</w:t>
      </w:r>
    </w:p>
    <w:p w:rsidR="005534BC" w:rsidRPr="00797CE4" w:rsidRDefault="008B253F" w:rsidP="002609C5">
      <w:pPr>
        <w:pStyle w:val="AIAddressText"/>
        <w:tabs>
          <w:tab w:val="clear" w:pos="567"/>
        </w:tabs>
        <w:spacing w:line="240" w:lineRule="auto"/>
        <w:rPr>
          <w:rFonts w:cs="Arial"/>
          <w:sz w:val="16"/>
          <w:szCs w:val="16"/>
        </w:rPr>
      </w:pPr>
      <w:r w:rsidRPr="00797CE4">
        <w:rPr>
          <w:rFonts w:cs="Arial"/>
          <w:sz w:val="16"/>
          <w:szCs w:val="16"/>
        </w:rPr>
        <w:t>Hon. George Mcheche Masaju</w:t>
      </w:r>
      <w:r w:rsidR="005534BC" w:rsidRPr="00797CE4">
        <w:rPr>
          <w:rFonts w:cs="Arial"/>
          <w:sz w:val="16"/>
          <w:szCs w:val="16"/>
        </w:rPr>
        <w:tab/>
      </w:r>
    </w:p>
    <w:p w:rsidR="00471720" w:rsidRPr="002609C5" w:rsidRDefault="00471720" w:rsidP="002609C5">
      <w:pPr>
        <w:pStyle w:val="AIAddressText"/>
        <w:tabs>
          <w:tab w:val="clear" w:pos="567"/>
        </w:tabs>
        <w:spacing w:line="240" w:lineRule="auto"/>
        <w:rPr>
          <w:rFonts w:cs="Arial"/>
          <w:sz w:val="16"/>
          <w:szCs w:val="16"/>
        </w:rPr>
      </w:pPr>
      <w:r w:rsidRPr="002609C5">
        <w:rPr>
          <w:rFonts w:cs="Arial"/>
          <w:sz w:val="16"/>
          <w:szCs w:val="16"/>
        </w:rPr>
        <w:t>20 Barabara ya Kivukoni</w:t>
      </w:r>
    </w:p>
    <w:p w:rsidR="00471720" w:rsidRPr="002609C5" w:rsidRDefault="00471720" w:rsidP="002609C5">
      <w:pPr>
        <w:pStyle w:val="AIAddressText"/>
        <w:tabs>
          <w:tab w:val="clear" w:pos="567"/>
        </w:tabs>
        <w:spacing w:line="240" w:lineRule="auto"/>
        <w:rPr>
          <w:rFonts w:cs="Arial"/>
          <w:sz w:val="16"/>
          <w:szCs w:val="16"/>
          <w:lang w:val="fr-FR"/>
        </w:rPr>
      </w:pPr>
      <w:r w:rsidRPr="002609C5">
        <w:rPr>
          <w:rFonts w:cs="Arial"/>
          <w:sz w:val="16"/>
          <w:szCs w:val="16"/>
          <w:lang w:val="fr-FR"/>
        </w:rPr>
        <w:t xml:space="preserve">P.O. Box 11492 </w:t>
      </w:r>
    </w:p>
    <w:p w:rsidR="00471720" w:rsidRPr="002609C5" w:rsidRDefault="00471720" w:rsidP="002609C5">
      <w:pPr>
        <w:pStyle w:val="AIAddressText"/>
        <w:tabs>
          <w:tab w:val="clear" w:pos="567"/>
        </w:tabs>
        <w:spacing w:line="240" w:lineRule="auto"/>
        <w:rPr>
          <w:rFonts w:cs="Arial"/>
          <w:sz w:val="16"/>
          <w:szCs w:val="16"/>
          <w:lang w:val="fr-FR"/>
        </w:rPr>
      </w:pPr>
      <w:r w:rsidRPr="002609C5">
        <w:rPr>
          <w:rFonts w:cs="Arial"/>
          <w:sz w:val="16"/>
          <w:szCs w:val="16"/>
          <w:lang w:val="fr-FR"/>
        </w:rPr>
        <w:t>Dar es Salaam</w:t>
      </w:r>
      <w:r w:rsidRPr="002609C5">
        <w:rPr>
          <w:rFonts w:cs="Arial"/>
          <w:sz w:val="16"/>
          <w:szCs w:val="16"/>
          <w:lang w:val="fr-FR"/>
        </w:rPr>
        <w:tab/>
      </w:r>
    </w:p>
    <w:p w:rsidR="00471720" w:rsidRPr="002609C5" w:rsidRDefault="00471720" w:rsidP="002609C5">
      <w:pPr>
        <w:pStyle w:val="AIAddressText"/>
        <w:tabs>
          <w:tab w:val="clear" w:pos="567"/>
        </w:tabs>
        <w:spacing w:line="240" w:lineRule="auto"/>
        <w:rPr>
          <w:rFonts w:cs="Arial"/>
          <w:sz w:val="16"/>
          <w:szCs w:val="16"/>
          <w:lang w:val="fr-FR"/>
        </w:rPr>
      </w:pPr>
      <w:r w:rsidRPr="002609C5">
        <w:rPr>
          <w:rFonts w:cs="Arial"/>
          <w:sz w:val="16"/>
          <w:szCs w:val="16"/>
          <w:lang w:val="fr-FR"/>
        </w:rPr>
        <w:t>Tanzania</w:t>
      </w:r>
    </w:p>
    <w:p w:rsidR="005534BC" w:rsidRPr="002609C5" w:rsidRDefault="005534BC" w:rsidP="002609C5">
      <w:pPr>
        <w:pStyle w:val="AIAddressText"/>
        <w:tabs>
          <w:tab w:val="clear" w:pos="567"/>
        </w:tabs>
        <w:spacing w:line="240" w:lineRule="auto"/>
        <w:rPr>
          <w:rFonts w:cs="Arial"/>
          <w:sz w:val="16"/>
          <w:szCs w:val="16"/>
          <w:lang w:val="fr-FR"/>
        </w:rPr>
      </w:pPr>
      <w:r w:rsidRPr="002609C5">
        <w:rPr>
          <w:rFonts w:cs="Arial"/>
          <w:sz w:val="16"/>
          <w:szCs w:val="16"/>
          <w:lang w:val="fr-FR"/>
        </w:rPr>
        <w:t xml:space="preserve">Fax: </w:t>
      </w:r>
      <w:r w:rsidR="00471720" w:rsidRPr="002609C5">
        <w:rPr>
          <w:rFonts w:cs="Arial"/>
          <w:sz w:val="16"/>
          <w:szCs w:val="16"/>
          <w:lang w:val="fr-FR"/>
        </w:rPr>
        <w:t>+255 22 2113236</w:t>
      </w:r>
    </w:p>
    <w:p w:rsidR="005534BC" w:rsidRPr="002609C5" w:rsidRDefault="004F7931" w:rsidP="002609C5">
      <w:pPr>
        <w:pStyle w:val="AIAddressText"/>
        <w:tabs>
          <w:tab w:val="clear" w:pos="567"/>
        </w:tabs>
        <w:spacing w:line="240" w:lineRule="auto"/>
        <w:rPr>
          <w:rFonts w:cs="Arial"/>
          <w:sz w:val="16"/>
          <w:szCs w:val="16"/>
          <w:lang w:val="fr-FR"/>
        </w:rPr>
      </w:pPr>
      <w:r w:rsidRPr="002609C5">
        <w:rPr>
          <w:rFonts w:cs="Arial"/>
          <w:sz w:val="16"/>
          <w:szCs w:val="16"/>
          <w:lang w:val="fr-FR"/>
        </w:rPr>
        <w:t xml:space="preserve">Email: </w:t>
      </w:r>
      <w:hyperlink r:id="rId11" w:history="1">
        <w:r w:rsidR="002609C5" w:rsidRPr="002609C5">
          <w:rPr>
            <w:rStyle w:val="Hyperlink"/>
            <w:rFonts w:cs="Arial"/>
            <w:color w:val="auto"/>
            <w:sz w:val="16"/>
            <w:szCs w:val="16"/>
            <w:lang w:val="fr-FR"/>
          </w:rPr>
          <w:t>ag@agctz.go.tz</w:t>
        </w:r>
      </w:hyperlink>
      <w:r w:rsidR="002609C5" w:rsidRPr="002609C5">
        <w:rPr>
          <w:rFonts w:cs="Arial"/>
          <w:sz w:val="16"/>
          <w:szCs w:val="16"/>
          <w:lang w:val="fr-FR"/>
        </w:rPr>
        <w:t xml:space="preserve"> </w:t>
      </w:r>
    </w:p>
    <w:p w:rsidR="005534BC" w:rsidRPr="002609C5" w:rsidRDefault="005534BC" w:rsidP="002609C5">
      <w:pPr>
        <w:pStyle w:val="AITableHeading"/>
        <w:tabs>
          <w:tab w:val="clear" w:pos="567"/>
        </w:tabs>
        <w:rPr>
          <w:rFonts w:cs="Arial"/>
          <w:sz w:val="16"/>
          <w:szCs w:val="16"/>
        </w:rPr>
      </w:pPr>
      <w:r w:rsidRPr="002609C5">
        <w:rPr>
          <w:rFonts w:cs="Arial"/>
          <w:sz w:val="16"/>
          <w:szCs w:val="16"/>
        </w:rPr>
        <w:t xml:space="preserve">Salutation: </w:t>
      </w:r>
      <w:r w:rsidR="007F0B87">
        <w:rPr>
          <w:rFonts w:cs="Arial"/>
          <w:sz w:val="16"/>
          <w:szCs w:val="16"/>
        </w:rPr>
        <w:t>Honora</w:t>
      </w:r>
      <w:bookmarkStart w:id="0" w:name="_GoBack"/>
      <w:bookmarkEnd w:id="0"/>
      <w:r w:rsidR="008B253F" w:rsidRPr="002609C5">
        <w:rPr>
          <w:rFonts w:cs="Arial"/>
          <w:sz w:val="16"/>
          <w:szCs w:val="16"/>
        </w:rPr>
        <w:t>ble</w:t>
      </w:r>
    </w:p>
    <w:p w:rsidR="002609C5" w:rsidRPr="002609C5" w:rsidRDefault="002609C5" w:rsidP="002609C5">
      <w:pPr>
        <w:pStyle w:val="PlainText"/>
        <w:rPr>
          <w:rFonts w:ascii="Arial" w:hAnsi="Arial" w:cs="Arial"/>
          <w:sz w:val="16"/>
          <w:szCs w:val="16"/>
          <w:u w:val="single"/>
        </w:rPr>
      </w:pPr>
      <w:r w:rsidRPr="002609C5">
        <w:rPr>
          <w:rFonts w:ascii="Arial" w:hAnsi="Arial" w:cs="Arial"/>
          <w:sz w:val="16"/>
          <w:szCs w:val="16"/>
          <w:u w:val="single"/>
        </w:rPr>
        <w:t>H.E. Ambassador Wilson Mutagaywa Kajumula Masilingi, Embassy of the United Republic of Tanzania</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1232 22nd St. NW, Washington DC 20037</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Phone: (202) 939-6125 OR (202) 884-1080 OR 202 939 6127</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 xml:space="preserve">Fax: (202) 797-7408  </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 xml:space="preserve">Email: </w:t>
      </w:r>
      <w:hyperlink r:id="rId12" w:history="1">
        <w:r w:rsidRPr="002609C5">
          <w:rPr>
            <w:rStyle w:val="Hyperlink"/>
            <w:rFonts w:ascii="Arial" w:hAnsi="Arial" w:cs="Arial"/>
            <w:color w:val="auto"/>
            <w:sz w:val="16"/>
            <w:szCs w:val="16"/>
          </w:rPr>
          <w:t>ubalozi@tanzaniaembassy-us.org</w:t>
        </w:r>
      </w:hyperlink>
      <w:r w:rsidRPr="002609C5">
        <w:rPr>
          <w:rFonts w:ascii="Arial" w:hAnsi="Arial" w:cs="Arial"/>
          <w:sz w:val="16"/>
          <w:szCs w:val="16"/>
        </w:rPr>
        <w:t xml:space="preserve"> </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 xml:space="preserve">Contact Form: </w:t>
      </w:r>
      <w:hyperlink r:id="rId13" w:history="1">
        <w:r w:rsidRPr="002609C5">
          <w:rPr>
            <w:rStyle w:val="Hyperlink"/>
            <w:rFonts w:ascii="Arial" w:hAnsi="Arial" w:cs="Arial"/>
            <w:color w:val="auto"/>
            <w:sz w:val="16"/>
            <w:szCs w:val="16"/>
          </w:rPr>
          <w:t>http://tanzaniaembassy-us.org/?page_id=62</w:t>
        </w:r>
      </w:hyperlink>
      <w:r w:rsidRPr="002609C5">
        <w:rPr>
          <w:rFonts w:ascii="Arial" w:hAnsi="Arial" w:cs="Arial"/>
          <w:sz w:val="16"/>
          <w:szCs w:val="16"/>
        </w:rPr>
        <w:t xml:space="preserve"> </w:t>
      </w:r>
    </w:p>
    <w:p w:rsidR="002609C5" w:rsidRPr="002609C5" w:rsidRDefault="002609C5" w:rsidP="002609C5">
      <w:pPr>
        <w:pStyle w:val="PlainText"/>
        <w:rPr>
          <w:rFonts w:ascii="Arial" w:hAnsi="Arial" w:cs="Arial"/>
          <w:b/>
          <w:sz w:val="16"/>
          <w:szCs w:val="16"/>
        </w:rPr>
      </w:pPr>
      <w:r w:rsidRPr="002609C5">
        <w:rPr>
          <w:rFonts w:ascii="Arial" w:hAnsi="Arial" w:cs="Arial"/>
          <w:b/>
          <w:sz w:val="16"/>
          <w:szCs w:val="16"/>
        </w:rPr>
        <w:t>Salutation: Dear Ambassador</w:t>
      </w:r>
    </w:p>
    <w:p w:rsidR="002609C5" w:rsidRPr="002609C5" w:rsidRDefault="002609C5" w:rsidP="002609C5">
      <w:pPr>
        <w:pStyle w:val="PlainText"/>
        <w:rPr>
          <w:rFonts w:ascii="Courier New" w:hAnsi="Courier New" w:cs="Courier New"/>
        </w:rPr>
        <w:sectPr w:rsidR="002609C5" w:rsidRPr="002609C5" w:rsidSect="002609C5">
          <w:type w:val="continuous"/>
          <w:pgSz w:w="12240" w:h="15840" w:code="1"/>
          <w:pgMar w:top="720" w:right="720" w:bottom="2160" w:left="720" w:header="0" w:footer="567" w:gutter="0"/>
          <w:cols w:num="2" w:space="567"/>
          <w:titlePg/>
          <w:docGrid w:linePitch="360"/>
        </w:sectPr>
      </w:pPr>
    </w:p>
    <w:p w:rsidR="002609C5" w:rsidRPr="002609C5" w:rsidRDefault="002609C5" w:rsidP="002609C5">
      <w:pPr>
        <w:pStyle w:val="PlainText"/>
        <w:rPr>
          <w:rFonts w:ascii="Courier New" w:hAnsi="Courier New" w:cs="Courier New"/>
        </w:rPr>
      </w:pPr>
    </w:p>
    <w:p w:rsidR="004F7931" w:rsidRPr="002609C5" w:rsidRDefault="004F7931" w:rsidP="002609C5">
      <w:pPr>
        <w:rPr>
          <w:rFonts w:ascii="Arial" w:hAnsi="Arial" w:cs="Arial"/>
          <w:sz w:val="16"/>
          <w:szCs w:val="16"/>
          <w:u w:val="single"/>
          <w:lang w:eastAsia="en-US"/>
        </w:rPr>
      </w:pPr>
    </w:p>
    <w:p w:rsidR="002609C5" w:rsidRDefault="002609C5" w:rsidP="002609C5">
      <w:pPr>
        <w:pStyle w:val="AIUASecondHeading"/>
        <w:spacing w:line="240" w:lineRule="auto"/>
        <w:rPr>
          <w:rFonts w:ascii="Arial" w:hAnsi="Arial" w:cs="Arial"/>
        </w:rPr>
        <w:sectPr w:rsidR="002609C5" w:rsidSect="002609C5">
          <w:type w:val="continuous"/>
          <w:pgSz w:w="12240" w:h="15840" w:code="1"/>
          <w:pgMar w:top="720" w:right="720" w:bottom="2160" w:left="720" w:header="0" w:footer="567" w:gutter="0"/>
          <w:cols w:space="567"/>
          <w:titlePg/>
          <w:docGrid w:linePitch="360"/>
        </w:sectPr>
      </w:pPr>
    </w:p>
    <w:p w:rsidR="002609C5" w:rsidRPr="009B1268" w:rsidRDefault="002609C5" w:rsidP="002609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609C5" w:rsidRPr="009B1268" w:rsidRDefault="00F34E2D" w:rsidP="002609C5">
      <w:pPr>
        <w:autoSpaceDE w:val="0"/>
        <w:autoSpaceDN w:val="0"/>
        <w:adjustRightInd w:val="0"/>
        <w:rPr>
          <w:rFonts w:ascii="Arial" w:hAnsi="Arial" w:cs="Arial"/>
          <w:color w:val="000000"/>
          <w:sz w:val="20"/>
          <w:szCs w:val="20"/>
        </w:rPr>
      </w:pPr>
      <w:hyperlink r:id="rId14" w:history="1">
        <w:r w:rsidR="002609C5" w:rsidRPr="000C5343">
          <w:rPr>
            <w:rStyle w:val="Hyperlink"/>
            <w:rFonts w:ascii="Arial" w:hAnsi="Arial" w:cs="Arial"/>
            <w:sz w:val="20"/>
            <w:szCs w:val="20"/>
          </w:rPr>
          <w:t>Click here</w:t>
        </w:r>
      </w:hyperlink>
      <w:r w:rsidR="002609C5" w:rsidRPr="009B1268">
        <w:rPr>
          <w:rFonts w:ascii="Arial" w:hAnsi="Arial" w:cs="Arial"/>
          <w:color w:val="000000"/>
          <w:sz w:val="20"/>
          <w:szCs w:val="20"/>
        </w:rPr>
        <w:t xml:space="preserve"> to let us know if you took action on this case! </w:t>
      </w:r>
      <w:r w:rsidR="002609C5" w:rsidRPr="009B1268">
        <w:rPr>
          <w:rFonts w:ascii="Arial" w:hAnsi="Arial" w:cs="Arial"/>
          <w:i/>
          <w:iCs/>
          <w:color w:val="000000"/>
          <w:sz w:val="20"/>
          <w:szCs w:val="20"/>
        </w:rPr>
        <w:t xml:space="preserve">This is Urgent Action </w:t>
      </w:r>
      <w:r w:rsidR="002609C5">
        <w:rPr>
          <w:rFonts w:ascii="Arial" w:hAnsi="Arial" w:cs="Arial"/>
          <w:i/>
          <w:iCs/>
          <w:color w:val="000000"/>
          <w:sz w:val="20"/>
          <w:szCs w:val="20"/>
        </w:rPr>
        <w:t>244.17</w:t>
      </w:r>
      <w:r w:rsidR="002609C5" w:rsidRPr="009B1268">
        <w:rPr>
          <w:rFonts w:ascii="Arial" w:hAnsi="Arial" w:cs="Arial"/>
          <w:i/>
          <w:iCs/>
          <w:color w:val="000000"/>
          <w:sz w:val="20"/>
          <w:szCs w:val="20"/>
        </w:rPr>
        <w:t xml:space="preserve"> </w:t>
      </w:r>
    </w:p>
    <w:p w:rsidR="002609C5" w:rsidRPr="00C27E96" w:rsidRDefault="002609C5" w:rsidP="002609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09C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8B253F" w:rsidRDefault="00277736" w:rsidP="002609C5">
      <w:pPr>
        <w:rPr>
          <w:rStyle w:val="AIHeadline"/>
          <w:rFonts w:cs="Arial"/>
          <w:snapToGrid w:val="0"/>
          <w:sz w:val="36"/>
          <w:szCs w:val="36"/>
        </w:rPr>
      </w:pPr>
      <w:r w:rsidRPr="00277736">
        <w:rPr>
          <w:rStyle w:val="AIHeadline"/>
          <w:rFonts w:cs="Arial"/>
          <w:snapToGrid w:val="0"/>
          <w:sz w:val="36"/>
          <w:szCs w:val="36"/>
        </w:rPr>
        <w:t>HUMAN RIGH</w:t>
      </w:r>
      <w:r w:rsidR="004F7931">
        <w:rPr>
          <w:rStyle w:val="AIHeadline"/>
          <w:rFonts w:cs="Arial"/>
          <w:snapToGrid w:val="0"/>
          <w:sz w:val="36"/>
          <w:szCs w:val="36"/>
        </w:rPr>
        <w:t>TS lawyer, ACTIVISTS ARBITRARIL</w:t>
      </w:r>
      <w:r w:rsidRPr="00277736">
        <w:rPr>
          <w:rStyle w:val="AIHeadline"/>
          <w:rFonts w:cs="Arial"/>
          <w:snapToGrid w:val="0"/>
          <w:sz w:val="36"/>
          <w:szCs w:val="36"/>
        </w:rPr>
        <w:t>Y HELD</w:t>
      </w:r>
    </w:p>
    <w:p w:rsidR="0026766F" w:rsidRPr="00F95961" w:rsidRDefault="0026766F" w:rsidP="002609C5">
      <w:pPr>
        <w:pStyle w:val="Heading2"/>
        <w:spacing w:before="120" w:after="120" w:line="240" w:lineRule="auto"/>
        <w:rPr>
          <w:rFonts w:ascii="Arial" w:hAnsi="Arial" w:cs="Arial"/>
        </w:rPr>
      </w:pPr>
      <w:r w:rsidRPr="00F95961">
        <w:rPr>
          <w:rFonts w:ascii="Arial" w:hAnsi="Arial" w:cs="Arial"/>
        </w:rPr>
        <w:t>ADditional Information</w:t>
      </w:r>
    </w:p>
    <w:p w:rsidR="0085665B" w:rsidRPr="008B253F" w:rsidRDefault="0085665B" w:rsidP="002609C5">
      <w:pPr>
        <w:jc w:val="both"/>
        <w:rPr>
          <w:rFonts w:ascii="Arial" w:hAnsi="Arial" w:cs="Arial"/>
          <w:color w:val="000000"/>
          <w:sz w:val="18"/>
          <w:szCs w:val="18"/>
        </w:rPr>
      </w:pPr>
      <w:r w:rsidRPr="008B253F">
        <w:rPr>
          <w:rFonts w:ascii="Arial" w:hAnsi="Arial" w:cs="Arial"/>
          <w:color w:val="000000"/>
          <w:sz w:val="18"/>
          <w:szCs w:val="18"/>
        </w:rPr>
        <w:t xml:space="preserve">The Tanzanian Constitution enshrines the right to seek legal redress when fundamental rights have been violated (Art 30(3)). The African Charter on Human and Peoples’ </w:t>
      </w:r>
      <w:r w:rsidR="00437D54">
        <w:rPr>
          <w:rFonts w:ascii="Arial" w:hAnsi="Arial" w:cs="Arial"/>
          <w:color w:val="000000"/>
          <w:sz w:val="18"/>
          <w:szCs w:val="18"/>
        </w:rPr>
        <w:t>R</w:t>
      </w:r>
      <w:r w:rsidRPr="008B253F">
        <w:rPr>
          <w:rFonts w:ascii="Arial" w:hAnsi="Arial" w:cs="Arial"/>
          <w:color w:val="000000"/>
          <w:sz w:val="18"/>
          <w:szCs w:val="18"/>
        </w:rPr>
        <w:t xml:space="preserve">ights, which Tanzania is a signatory to, also recognizes an individual’s right to an appeal to competent national organs against acts violating his fundamental rights as recognized and guaranteed by conventions, laws and customs in force (Art 7(a)). Tanzania is a signatory to a number of international human rights treaties that recognizes these and other related rights. </w:t>
      </w:r>
    </w:p>
    <w:p w:rsidR="0085665B" w:rsidRPr="008B253F" w:rsidRDefault="0085665B" w:rsidP="002609C5">
      <w:pPr>
        <w:jc w:val="both"/>
        <w:rPr>
          <w:rFonts w:ascii="Arial" w:hAnsi="Arial" w:cs="Arial"/>
          <w:color w:val="000000"/>
          <w:sz w:val="18"/>
          <w:szCs w:val="18"/>
        </w:rPr>
      </w:pPr>
    </w:p>
    <w:p w:rsidR="0085665B" w:rsidRPr="008B253F" w:rsidRDefault="0085665B" w:rsidP="002609C5">
      <w:pPr>
        <w:jc w:val="both"/>
        <w:rPr>
          <w:rFonts w:ascii="Arial" w:hAnsi="Arial" w:cs="Arial"/>
          <w:color w:val="000000"/>
          <w:sz w:val="18"/>
          <w:szCs w:val="18"/>
        </w:rPr>
      </w:pPr>
      <w:r w:rsidRPr="008B253F">
        <w:rPr>
          <w:rFonts w:ascii="Arial" w:hAnsi="Arial" w:cs="Arial"/>
          <w:color w:val="000000"/>
          <w:sz w:val="18"/>
          <w:szCs w:val="18"/>
        </w:rPr>
        <w:t xml:space="preserve">The arrest of the </w:t>
      </w:r>
      <w:r w:rsidR="008B253F">
        <w:rPr>
          <w:rFonts w:ascii="Arial" w:hAnsi="Arial" w:cs="Arial"/>
          <w:color w:val="000000"/>
          <w:sz w:val="18"/>
          <w:szCs w:val="18"/>
        </w:rPr>
        <w:t>13</w:t>
      </w:r>
      <w:r w:rsidRPr="008B253F">
        <w:rPr>
          <w:rFonts w:ascii="Arial" w:hAnsi="Arial" w:cs="Arial"/>
          <w:color w:val="000000"/>
          <w:sz w:val="18"/>
          <w:szCs w:val="18"/>
        </w:rPr>
        <w:t xml:space="preserve"> is an attempt to intimidate citizens from approaching judicial institutions when their rights have been violated. Furthermore, the arrest of lawyers while they are advising their clients on the steps to be taken to seek legal redress is </w:t>
      </w:r>
      <w:r w:rsidR="00437D54">
        <w:rPr>
          <w:rFonts w:ascii="Arial" w:hAnsi="Arial" w:cs="Arial"/>
          <w:color w:val="000000"/>
          <w:sz w:val="18"/>
          <w:szCs w:val="18"/>
        </w:rPr>
        <w:t xml:space="preserve">  </w:t>
      </w:r>
      <w:r w:rsidRPr="008B253F">
        <w:rPr>
          <w:rFonts w:ascii="Arial" w:hAnsi="Arial" w:cs="Arial"/>
          <w:color w:val="000000"/>
          <w:sz w:val="18"/>
          <w:szCs w:val="18"/>
        </w:rPr>
        <w:t xml:space="preserve">aimed at creating an environment where lawyers are afraid to provide legal representation and to create an environment where it is </w:t>
      </w:r>
      <w:r w:rsidR="00437D54">
        <w:rPr>
          <w:rFonts w:ascii="Arial" w:hAnsi="Arial" w:cs="Arial"/>
          <w:color w:val="000000"/>
          <w:sz w:val="18"/>
          <w:szCs w:val="18"/>
        </w:rPr>
        <w:t>difficult</w:t>
      </w:r>
      <w:r w:rsidR="00437D54" w:rsidRPr="008B253F">
        <w:rPr>
          <w:rFonts w:ascii="Arial" w:hAnsi="Arial" w:cs="Arial"/>
          <w:color w:val="000000"/>
          <w:sz w:val="18"/>
          <w:szCs w:val="18"/>
        </w:rPr>
        <w:t xml:space="preserve"> </w:t>
      </w:r>
      <w:r w:rsidR="001269AD">
        <w:rPr>
          <w:rFonts w:ascii="Arial" w:hAnsi="Arial" w:cs="Arial"/>
          <w:color w:val="000000"/>
          <w:sz w:val="18"/>
          <w:szCs w:val="18"/>
        </w:rPr>
        <w:t xml:space="preserve">and dangerous </w:t>
      </w:r>
      <w:r w:rsidRPr="008B253F">
        <w:rPr>
          <w:rFonts w:ascii="Arial" w:hAnsi="Arial" w:cs="Arial"/>
          <w:color w:val="000000"/>
          <w:sz w:val="18"/>
          <w:szCs w:val="18"/>
        </w:rPr>
        <w:t xml:space="preserve">to hold the state accountable for human rights violations. </w:t>
      </w:r>
    </w:p>
    <w:p w:rsidR="008B253F" w:rsidRDefault="008B253F" w:rsidP="002609C5">
      <w:pPr>
        <w:rPr>
          <w:rFonts w:ascii="Arial" w:hAnsi="Arial" w:cs="Arial"/>
          <w:sz w:val="16"/>
          <w:szCs w:val="16"/>
        </w:rPr>
      </w:pPr>
    </w:p>
    <w:p w:rsidR="008B253F" w:rsidRDefault="008B253F" w:rsidP="002609C5">
      <w:pPr>
        <w:rPr>
          <w:rFonts w:ascii="Arial" w:hAnsi="Arial" w:cs="Arial"/>
          <w:sz w:val="16"/>
          <w:szCs w:val="16"/>
        </w:rPr>
      </w:pPr>
    </w:p>
    <w:p w:rsidR="0026766F" w:rsidRPr="00F95961" w:rsidRDefault="0026766F" w:rsidP="002609C5">
      <w:pPr>
        <w:rPr>
          <w:rFonts w:ascii="Arial" w:hAnsi="Arial" w:cs="Arial"/>
          <w:sz w:val="16"/>
          <w:szCs w:val="16"/>
        </w:rPr>
      </w:pPr>
      <w:r w:rsidRPr="00F95961">
        <w:rPr>
          <w:rFonts w:ascii="Arial" w:hAnsi="Arial" w:cs="Arial"/>
          <w:sz w:val="16"/>
          <w:szCs w:val="16"/>
        </w:rPr>
        <w:t>Name:</w:t>
      </w:r>
      <w:r w:rsidR="008B253F">
        <w:rPr>
          <w:rFonts w:ascii="Arial" w:hAnsi="Arial" w:cs="Arial"/>
          <w:sz w:val="16"/>
          <w:szCs w:val="16"/>
        </w:rPr>
        <w:t xml:space="preserve"> 13 health and human rights activists</w:t>
      </w:r>
    </w:p>
    <w:p w:rsidR="0026766F" w:rsidRPr="00F95961" w:rsidRDefault="0026766F" w:rsidP="002609C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B253F">
        <w:rPr>
          <w:rFonts w:ascii="Arial" w:hAnsi="Arial" w:cs="Arial"/>
          <w:sz w:val="16"/>
          <w:szCs w:val="16"/>
        </w:rPr>
        <w:t xml:space="preserve"> both</w:t>
      </w:r>
    </w:p>
    <w:p w:rsidR="0026766F" w:rsidRPr="00F95961" w:rsidRDefault="0026766F" w:rsidP="002609C5">
      <w:pPr>
        <w:rPr>
          <w:rFonts w:ascii="Arial" w:hAnsi="Arial" w:cs="Arial"/>
        </w:rPr>
      </w:pPr>
    </w:p>
    <w:p w:rsidR="0026766F" w:rsidRPr="00F95961" w:rsidRDefault="0026766F" w:rsidP="002609C5">
      <w:pPr>
        <w:pStyle w:val="AITextSmallNoLineSpacing"/>
        <w:spacing w:line="240" w:lineRule="auto"/>
        <w:rPr>
          <w:rStyle w:val="StyleAIBodytextAsianSimSunChar"/>
          <w:rFonts w:cs="Arial"/>
          <w:sz w:val="18"/>
          <w:szCs w:val="18"/>
        </w:rPr>
        <w:sectPr w:rsidR="0026766F" w:rsidRPr="00F95961" w:rsidSect="002609C5">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2609C5">
      <w:pPr>
        <w:pStyle w:val="AITextSmallNoLineSpacing"/>
        <w:spacing w:line="240" w:lineRule="auto"/>
        <w:jc w:val="right"/>
        <w:rPr>
          <w:rFonts w:cs="Arial"/>
          <w:sz w:val="18"/>
        </w:rPr>
      </w:pPr>
    </w:p>
    <w:p w:rsidR="0026766F" w:rsidRPr="00F95961" w:rsidRDefault="0026766F" w:rsidP="002609C5">
      <w:pPr>
        <w:pStyle w:val="AITextSmallNoLineSpacing"/>
        <w:spacing w:line="240" w:lineRule="auto"/>
        <w:jc w:val="right"/>
        <w:rPr>
          <w:rFonts w:cs="Arial"/>
          <w:sz w:val="18"/>
        </w:rPr>
      </w:pPr>
    </w:p>
    <w:p w:rsidR="001624EA" w:rsidRDefault="0026766F" w:rsidP="002609C5">
      <w:pPr>
        <w:rPr>
          <w:rFonts w:ascii="Arial" w:hAnsi="Arial" w:cs="Arial"/>
          <w:sz w:val="16"/>
          <w:szCs w:val="16"/>
        </w:rPr>
      </w:pPr>
      <w:r w:rsidRPr="00F95961">
        <w:rPr>
          <w:rFonts w:ascii="Arial" w:hAnsi="Arial" w:cs="Arial"/>
          <w:sz w:val="16"/>
          <w:szCs w:val="16"/>
        </w:rPr>
        <w:t xml:space="preserve">UA: </w:t>
      </w:r>
      <w:r w:rsidR="0066465D">
        <w:rPr>
          <w:rFonts w:ascii="Arial" w:hAnsi="Arial" w:cs="Arial"/>
          <w:sz w:val="16"/>
          <w:szCs w:val="16"/>
        </w:rPr>
        <w:t>244/17</w:t>
      </w:r>
      <w:r w:rsidRPr="00F95961">
        <w:rPr>
          <w:rFonts w:ascii="Arial" w:hAnsi="Arial" w:cs="Arial"/>
          <w:sz w:val="16"/>
          <w:szCs w:val="16"/>
        </w:rPr>
        <w:t xml:space="preserve"> Index: </w:t>
      </w:r>
      <w:r w:rsidR="0066465D" w:rsidRPr="0066465D">
        <w:rPr>
          <w:rFonts w:ascii="Arial" w:hAnsi="Arial" w:cs="Arial"/>
          <w:sz w:val="16"/>
          <w:szCs w:val="16"/>
        </w:rPr>
        <w:t>AFR 56/7335/2017</w:t>
      </w:r>
      <w:r w:rsidRPr="00F95961">
        <w:rPr>
          <w:rFonts w:ascii="Arial" w:hAnsi="Arial" w:cs="Arial"/>
          <w:sz w:val="16"/>
          <w:szCs w:val="16"/>
        </w:rPr>
        <w:t xml:space="preserve"> Issue Date: </w:t>
      </w:r>
      <w:r w:rsidR="0066465D">
        <w:rPr>
          <w:rFonts w:ascii="Arial" w:hAnsi="Arial" w:cs="Arial"/>
          <w:sz w:val="16"/>
          <w:szCs w:val="16"/>
        </w:rPr>
        <w:t>23 October 2017</w:t>
      </w:r>
    </w:p>
    <w:p w:rsidR="0026766F" w:rsidRPr="00F95961" w:rsidRDefault="0026766F" w:rsidP="002609C5">
      <w:pPr>
        <w:rPr>
          <w:rFonts w:ascii="Arial" w:hAnsi="Arial" w:cs="Arial"/>
          <w:sz w:val="16"/>
          <w:szCs w:val="16"/>
        </w:rPr>
      </w:pPr>
    </w:p>
    <w:sectPr w:rsidR="0026766F" w:rsidRPr="00F95961" w:rsidSect="002609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83" w:rsidRDefault="00E62983">
      <w:r>
        <w:separator/>
      </w:r>
    </w:p>
  </w:endnote>
  <w:endnote w:type="continuationSeparator" w:id="0">
    <w:p w:rsidR="00E62983" w:rsidRDefault="00E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09C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C5" w:rsidRPr="00D158C3" w:rsidRDefault="002609C5" w:rsidP="002609C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09C5" w:rsidRPr="00D158C3" w:rsidRDefault="002609C5" w:rsidP="002609C5">
    <w:pPr>
      <w:jc w:val="center"/>
      <w:rPr>
        <w:rFonts w:ascii="Arial" w:hAnsi="Arial" w:cs="Arial"/>
        <w:sz w:val="16"/>
        <w:szCs w:val="16"/>
      </w:rPr>
    </w:pPr>
    <w:r w:rsidRPr="00D158C3">
      <w:rPr>
        <w:rFonts w:ascii="Arial" w:hAnsi="Arial" w:cs="Arial"/>
        <w:sz w:val="16"/>
        <w:szCs w:val="16"/>
      </w:rPr>
      <w:t>T (212) 807- 8400 | uan@aiusa.org | www.amnestyusa.org/uan</w:t>
    </w:r>
  </w:p>
  <w:p w:rsidR="002609C5" w:rsidRPr="00D0106D" w:rsidRDefault="002609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83" w:rsidRDefault="00E62983">
      <w:r>
        <w:separator/>
      </w:r>
    </w:p>
  </w:footnote>
  <w:footnote w:type="continuationSeparator" w:id="0">
    <w:p w:rsidR="00E62983" w:rsidRDefault="00E6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6465D" w:rsidRDefault="0026766F" w:rsidP="00B4432F">
    <w:pPr>
      <w:tabs>
        <w:tab w:val="right" w:pos="10203"/>
      </w:tabs>
      <w:rPr>
        <w:rFonts w:ascii="Arial" w:hAnsi="Arial" w:cs="Arial"/>
        <w:sz w:val="16"/>
        <w:szCs w:val="16"/>
      </w:rPr>
    </w:pPr>
    <w:r w:rsidRPr="0066465D">
      <w:rPr>
        <w:rFonts w:ascii="Arial" w:hAnsi="Arial" w:cs="Arial"/>
        <w:sz w:val="16"/>
        <w:szCs w:val="16"/>
      </w:rPr>
      <w:t>UA:</w:t>
    </w:r>
    <w:r w:rsidR="0066465D" w:rsidRPr="0066465D">
      <w:rPr>
        <w:rFonts w:ascii="Arial" w:hAnsi="Arial" w:cs="Arial"/>
        <w:sz w:val="16"/>
        <w:szCs w:val="16"/>
      </w:rPr>
      <w:t xml:space="preserve"> 244/17</w:t>
    </w:r>
    <w:r w:rsidR="009C3B95" w:rsidRPr="0066465D">
      <w:rPr>
        <w:rFonts w:ascii="Arial" w:hAnsi="Arial" w:cs="Arial"/>
        <w:sz w:val="16"/>
        <w:szCs w:val="16"/>
      </w:rPr>
      <w:t xml:space="preserve"> Index: </w:t>
    </w:r>
    <w:r w:rsidR="0066465D" w:rsidRPr="0066465D">
      <w:rPr>
        <w:rFonts w:ascii="Arial" w:hAnsi="Arial" w:cs="Arial"/>
        <w:sz w:val="16"/>
        <w:szCs w:val="16"/>
      </w:rPr>
      <w:t>AFR 56/7335/2017</w:t>
    </w:r>
    <w:r w:rsidR="009C3B95" w:rsidRPr="0066465D">
      <w:rPr>
        <w:rFonts w:ascii="Arial" w:hAnsi="Arial" w:cs="Arial"/>
        <w:sz w:val="16"/>
        <w:szCs w:val="16"/>
      </w:rPr>
      <w:t xml:space="preserve"> </w:t>
    </w:r>
    <w:r w:rsidR="0066465D" w:rsidRPr="0066465D">
      <w:rPr>
        <w:rFonts w:ascii="Arial" w:hAnsi="Arial" w:cs="Arial"/>
        <w:sz w:val="16"/>
        <w:szCs w:val="16"/>
      </w:rPr>
      <w:t>Tanzania</w:t>
    </w:r>
    <w:r w:rsidRPr="0066465D">
      <w:rPr>
        <w:rFonts w:ascii="Arial" w:hAnsi="Arial" w:cs="Arial"/>
        <w:sz w:val="16"/>
        <w:szCs w:val="16"/>
      </w:rPr>
      <w:tab/>
      <w:t xml:space="preserve">Date: </w:t>
    </w:r>
    <w:r w:rsidR="0066465D" w:rsidRPr="0066465D">
      <w:rPr>
        <w:rFonts w:ascii="Arial" w:hAnsi="Arial" w:cs="Arial"/>
        <w:sz w:val="16"/>
        <w:szCs w:val="16"/>
      </w:rPr>
      <w:t>23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B23F7"/>
    <w:rsid w:val="000F11B8"/>
    <w:rsid w:val="000F4C83"/>
    <w:rsid w:val="000F730A"/>
    <w:rsid w:val="00114598"/>
    <w:rsid w:val="001269AD"/>
    <w:rsid w:val="001411BF"/>
    <w:rsid w:val="001624EA"/>
    <w:rsid w:val="001671E0"/>
    <w:rsid w:val="00170867"/>
    <w:rsid w:val="001951FB"/>
    <w:rsid w:val="00196F3C"/>
    <w:rsid w:val="00197E74"/>
    <w:rsid w:val="001B7B2B"/>
    <w:rsid w:val="001E0993"/>
    <w:rsid w:val="00217168"/>
    <w:rsid w:val="0025363F"/>
    <w:rsid w:val="002609C5"/>
    <w:rsid w:val="0026766F"/>
    <w:rsid w:val="0027166B"/>
    <w:rsid w:val="00277736"/>
    <w:rsid w:val="00285E9A"/>
    <w:rsid w:val="002923B7"/>
    <w:rsid w:val="002932CE"/>
    <w:rsid w:val="002F6C91"/>
    <w:rsid w:val="00310926"/>
    <w:rsid w:val="003212CE"/>
    <w:rsid w:val="00347243"/>
    <w:rsid w:val="003A2A73"/>
    <w:rsid w:val="003D377A"/>
    <w:rsid w:val="00415A74"/>
    <w:rsid w:val="004274D6"/>
    <w:rsid w:val="00437D54"/>
    <w:rsid w:val="00471720"/>
    <w:rsid w:val="00475586"/>
    <w:rsid w:val="00483E30"/>
    <w:rsid w:val="004D19C7"/>
    <w:rsid w:val="004E6A6E"/>
    <w:rsid w:val="004F7931"/>
    <w:rsid w:val="005040F2"/>
    <w:rsid w:val="005149A9"/>
    <w:rsid w:val="0053584A"/>
    <w:rsid w:val="005534BC"/>
    <w:rsid w:val="00580332"/>
    <w:rsid w:val="005C2CBA"/>
    <w:rsid w:val="005C41FB"/>
    <w:rsid w:val="005E3947"/>
    <w:rsid w:val="005F0CEE"/>
    <w:rsid w:val="005F0D06"/>
    <w:rsid w:val="005F29C5"/>
    <w:rsid w:val="00606C38"/>
    <w:rsid w:val="0066465D"/>
    <w:rsid w:val="006814D6"/>
    <w:rsid w:val="006820E8"/>
    <w:rsid w:val="006C2190"/>
    <w:rsid w:val="006C3DE2"/>
    <w:rsid w:val="007179E8"/>
    <w:rsid w:val="00736B40"/>
    <w:rsid w:val="007479B8"/>
    <w:rsid w:val="007620A6"/>
    <w:rsid w:val="00763DAB"/>
    <w:rsid w:val="0077354F"/>
    <w:rsid w:val="00782D43"/>
    <w:rsid w:val="00795D45"/>
    <w:rsid w:val="00797CE4"/>
    <w:rsid w:val="007A1959"/>
    <w:rsid w:val="007A5DA8"/>
    <w:rsid w:val="007E0CAD"/>
    <w:rsid w:val="007E57A7"/>
    <w:rsid w:val="007F0B87"/>
    <w:rsid w:val="00801945"/>
    <w:rsid w:val="00815508"/>
    <w:rsid w:val="008224D0"/>
    <w:rsid w:val="008241AB"/>
    <w:rsid w:val="0084427F"/>
    <w:rsid w:val="0085665B"/>
    <w:rsid w:val="0086100E"/>
    <w:rsid w:val="0086363D"/>
    <w:rsid w:val="00875E19"/>
    <w:rsid w:val="008B253F"/>
    <w:rsid w:val="008C6392"/>
    <w:rsid w:val="008D4E88"/>
    <w:rsid w:val="008E48B0"/>
    <w:rsid w:val="008F64FC"/>
    <w:rsid w:val="008F7A65"/>
    <w:rsid w:val="009144AA"/>
    <w:rsid w:val="00946781"/>
    <w:rsid w:val="00950C7F"/>
    <w:rsid w:val="0095163A"/>
    <w:rsid w:val="00963CA3"/>
    <w:rsid w:val="00985339"/>
    <w:rsid w:val="00987C31"/>
    <w:rsid w:val="009971C5"/>
    <w:rsid w:val="009C0BC3"/>
    <w:rsid w:val="009C3B95"/>
    <w:rsid w:val="009D5F0B"/>
    <w:rsid w:val="009E0910"/>
    <w:rsid w:val="009F4BB3"/>
    <w:rsid w:val="00AF4CF9"/>
    <w:rsid w:val="00B043D9"/>
    <w:rsid w:val="00B06E79"/>
    <w:rsid w:val="00B147DA"/>
    <w:rsid w:val="00B22D7A"/>
    <w:rsid w:val="00B4432F"/>
    <w:rsid w:val="00B60FB0"/>
    <w:rsid w:val="00B706DB"/>
    <w:rsid w:val="00B811E7"/>
    <w:rsid w:val="00B84EF8"/>
    <w:rsid w:val="00B9147D"/>
    <w:rsid w:val="00BA31FC"/>
    <w:rsid w:val="00BC4721"/>
    <w:rsid w:val="00BE4AEB"/>
    <w:rsid w:val="00C13E9E"/>
    <w:rsid w:val="00C264C5"/>
    <w:rsid w:val="00C64997"/>
    <w:rsid w:val="00CD2065"/>
    <w:rsid w:val="00CE6658"/>
    <w:rsid w:val="00D0106D"/>
    <w:rsid w:val="00D03746"/>
    <w:rsid w:val="00D20DEB"/>
    <w:rsid w:val="00D51687"/>
    <w:rsid w:val="00D63AA5"/>
    <w:rsid w:val="00D6401F"/>
    <w:rsid w:val="00D85FE8"/>
    <w:rsid w:val="00DC5FB0"/>
    <w:rsid w:val="00DD777F"/>
    <w:rsid w:val="00DE0502"/>
    <w:rsid w:val="00DF0C26"/>
    <w:rsid w:val="00E23769"/>
    <w:rsid w:val="00E2387F"/>
    <w:rsid w:val="00E601DC"/>
    <w:rsid w:val="00E62983"/>
    <w:rsid w:val="00E6735E"/>
    <w:rsid w:val="00E96397"/>
    <w:rsid w:val="00E97E64"/>
    <w:rsid w:val="00EA280B"/>
    <w:rsid w:val="00EA7847"/>
    <w:rsid w:val="00EB3D70"/>
    <w:rsid w:val="00EB5114"/>
    <w:rsid w:val="00EC130D"/>
    <w:rsid w:val="00EC2C85"/>
    <w:rsid w:val="00ED61F1"/>
    <w:rsid w:val="00F13BE9"/>
    <w:rsid w:val="00F20743"/>
    <w:rsid w:val="00F25545"/>
    <w:rsid w:val="00F54365"/>
    <w:rsid w:val="00F54D1F"/>
    <w:rsid w:val="00F7781E"/>
    <w:rsid w:val="00F8195F"/>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38D552-A998-420D-9F31-5A87A8D1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D4E88"/>
    <w:rPr>
      <w:sz w:val="16"/>
    </w:rPr>
  </w:style>
  <w:style w:type="paragraph" w:styleId="CommentText">
    <w:name w:val="annotation text"/>
    <w:basedOn w:val="Normal"/>
    <w:link w:val="CommentTextChar"/>
    <w:uiPriority w:val="99"/>
    <w:rsid w:val="008D4E88"/>
    <w:rPr>
      <w:sz w:val="20"/>
      <w:szCs w:val="20"/>
    </w:rPr>
  </w:style>
  <w:style w:type="character" w:customStyle="1" w:styleId="CommentTextChar">
    <w:name w:val="Comment Text Char"/>
    <w:basedOn w:val="DefaultParagraphFont"/>
    <w:link w:val="CommentText"/>
    <w:uiPriority w:val="99"/>
    <w:locked/>
    <w:rsid w:val="008D4E88"/>
    <w:rPr>
      <w:lang w:val="en-GB" w:eastAsia="zh-CN"/>
    </w:rPr>
  </w:style>
  <w:style w:type="paragraph" w:styleId="CommentSubject">
    <w:name w:val="annotation subject"/>
    <w:basedOn w:val="CommentText"/>
    <w:next w:val="CommentText"/>
    <w:link w:val="CommentSubjectChar"/>
    <w:uiPriority w:val="99"/>
    <w:rsid w:val="008D4E88"/>
    <w:rPr>
      <w:b/>
      <w:bCs/>
    </w:rPr>
  </w:style>
  <w:style w:type="character" w:customStyle="1" w:styleId="CommentSubjectChar">
    <w:name w:val="Comment Subject Char"/>
    <w:basedOn w:val="CommentTextChar"/>
    <w:link w:val="CommentSubject"/>
    <w:uiPriority w:val="99"/>
    <w:locked/>
    <w:rsid w:val="008D4E88"/>
    <w:rPr>
      <w:b/>
      <w:lang w:val="en-GB" w:eastAsia="zh-CN"/>
    </w:rPr>
  </w:style>
  <w:style w:type="paragraph" w:styleId="BalloonText">
    <w:name w:val="Balloon Text"/>
    <w:basedOn w:val="Normal"/>
    <w:link w:val="BalloonTextChar"/>
    <w:uiPriority w:val="99"/>
    <w:rsid w:val="008D4E88"/>
    <w:rPr>
      <w:rFonts w:ascii="Segoe UI" w:hAnsi="Segoe UI" w:cs="Segoe UI"/>
      <w:sz w:val="18"/>
      <w:szCs w:val="18"/>
    </w:rPr>
  </w:style>
  <w:style w:type="character" w:customStyle="1" w:styleId="BalloonTextChar">
    <w:name w:val="Balloon Text Char"/>
    <w:basedOn w:val="DefaultParagraphFont"/>
    <w:link w:val="BalloonText"/>
    <w:uiPriority w:val="99"/>
    <w:locked/>
    <w:rsid w:val="008D4E88"/>
    <w:rPr>
      <w:rFonts w:ascii="Segoe UI" w:hAnsi="Segoe UI"/>
      <w:sz w:val="18"/>
      <w:lang w:val="en-GB" w:eastAsia="zh-CN"/>
    </w:rPr>
  </w:style>
  <w:style w:type="character" w:styleId="Hyperlink">
    <w:name w:val="Hyperlink"/>
    <w:basedOn w:val="DefaultParagraphFont"/>
    <w:uiPriority w:val="99"/>
    <w:unhideWhenUsed/>
    <w:rsid w:val="008B253F"/>
    <w:rPr>
      <w:color w:val="0000FF"/>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609C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609C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74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anzaniaembassy-us.org/?page_id=6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balozi@tanzaniaembassy-u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gctz.go.t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26</TotalTime>
  <Pages>2</Pages>
  <Words>700</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4</cp:revision>
  <dcterms:created xsi:type="dcterms:W3CDTF">2017-10-23T15:33:00Z</dcterms:created>
  <dcterms:modified xsi:type="dcterms:W3CDTF">2017-10-23T17:10:00Z</dcterms:modified>
</cp:coreProperties>
</file>