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F95961" w:rsidRDefault="0026766F" w:rsidP="00464EA5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26766F" w:rsidRPr="000F0AF1" w:rsidRDefault="009A4E4B" w:rsidP="00464EA5">
      <w:pPr>
        <w:rPr>
          <w:rStyle w:val="AIHeadline"/>
          <w:rFonts w:cs="Arial"/>
          <w:snapToGrid w:val="0"/>
          <w:sz w:val="38"/>
          <w:szCs w:val="38"/>
        </w:rPr>
      </w:pPr>
      <w:r>
        <w:rPr>
          <w:rStyle w:val="AIHeadline"/>
          <w:rFonts w:cs="Arial"/>
          <w:snapToGrid w:val="0"/>
          <w:sz w:val="38"/>
          <w:szCs w:val="38"/>
        </w:rPr>
        <w:t>proposed bill could lead to military impunity</w:t>
      </w:r>
    </w:p>
    <w:p w:rsidR="004C4F14" w:rsidRPr="00566A4F" w:rsidRDefault="00566A4F" w:rsidP="00464EA5">
      <w:pPr>
        <w:pStyle w:val="AIintropara"/>
        <w:spacing w:line="240" w:lineRule="auto"/>
        <w:rPr>
          <w:rFonts w:cs="Arial"/>
          <w:lang w:val="en-US"/>
        </w:rPr>
      </w:pPr>
      <w:r>
        <w:rPr>
          <w:rFonts w:cs="Arial"/>
        </w:rPr>
        <w:t xml:space="preserve">A proposed </w:t>
      </w:r>
      <w:r w:rsidR="00B96B23">
        <w:rPr>
          <w:rFonts w:cs="Arial"/>
        </w:rPr>
        <w:t xml:space="preserve">bill </w:t>
      </w:r>
      <w:r>
        <w:rPr>
          <w:rStyle w:val="StyleAIBodytextAsianSimSunChar"/>
          <w:rFonts w:cs="Arial"/>
        </w:rPr>
        <w:t xml:space="preserve">under consideration in </w:t>
      </w:r>
      <w:r w:rsidR="00910E74">
        <w:rPr>
          <w:rStyle w:val="StyleAIBodytextAsianSimSunChar"/>
          <w:rFonts w:cs="Arial"/>
        </w:rPr>
        <w:t xml:space="preserve">the </w:t>
      </w:r>
      <w:r>
        <w:rPr>
          <w:rStyle w:val="StyleAIBodytextAsianSimSunChar"/>
          <w:rFonts w:cs="Arial"/>
        </w:rPr>
        <w:t xml:space="preserve">Brazilian </w:t>
      </w:r>
      <w:r w:rsidR="00B96B23">
        <w:rPr>
          <w:rStyle w:val="StyleAIBodytextAsianSimSunChar"/>
          <w:rFonts w:cs="Arial"/>
        </w:rPr>
        <w:t xml:space="preserve">Senate </w:t>
      </w:r>
      <w:r>
        <w:rPr>
          <w:rStyle w:val="StyleAIBodytextAsianSimSunChar"/>
          <w:rFonts w:cs="Arial"/>
        </w:rPr>
        <w:t>w</w:t>
      </w:r>
      <w:r w:rsidR="002A0A32">
        <w:rPr>
          <w:rStyle w:val="StyleAIBodytextAsianSimSunChar"/>
          <w:rFonts w:cs="Arial"/>
        </w:rPr>
        <w:t>ou</w:t>
      </w:r>
      <w:r>
        <w:rPr>
          <w:rStyle w:val="StyleAIBodytextAsianSimSunChar"/>
          <w:rFonts w:cs="Arial"/>
        </w:rPr>
        <w:t>l</w:t>
      </w:r>
      <w:r w:rsidR="002A0A32">
        <w:rPr>
          <w:rStyle w:val="StyleAIBodytextAsianSimSunChar"/>
          <w:rFonts w:cs="Arial"/>
        </w:rPr>
        <w:t>d</w:t>
      </w:r>
      <w:r>
        <w:rPr>
          <w:rStyle w:val="StyleAIBodytextAsianSimSunChar"/>
          <w:rFonts w:cs="Arial"/>
        </w:rPr>
        <w:t xml:space="preserve"> transfer </w:t>
      </w:r>
      <w:r w:rsidRPr="00566A4F">
        <w:rPr>
          <w:rFonts w:cs="Arial"/>
          <w:lang w:val="en-US"/>
        </w:rPr>
        <w:t xml:space="preserve">to the Military </w:t>
      </w:r>
      <w:r w:rsidR="00B96B23">
        <w:rPr>
          <w:rFonts w:cs="Arial"/>
          <w:lang w:val="en-US"/>
        </w:rPr>
        <w:t xml:space="preserve">Court </w:t>
      </w:r>
      <w:r w:rsidRPr="00566A4F">
        <w:rPr>
          <w:rFonts w:cs="Arial"/>
          <w:lang w:val="en-US"/>
        </w:rPr>
        <w:t xml:space="preserve">the </w:t>
      </w:r>
      <w:r w:rsidR="00910E74">
        <w:rPr>
          <w:rFonts w:cs="Arial"/>
          <w:lang w:val="en-US"/>
        </w:rPr>
        <w:t>ability</w:t>
      </w:r>
      <w:r w:rsidRPr="00566A4F">
        <w:rPr>
          <w:rFonts w:cs="Arial"/>
          <w:lang w:val="en-US"/>
        </w:rPr>
        <w:t xml:space="preserve"> to </w:t>
      </w:r>
      <w:r w:rsidR="002A0A32">
        <w:rPr>
          <w:rFonts w:cs="Arial"/>
          <w:lang w:val="en-US"/>
        </w:rPr>
        <w:t>try</w:t>
      </w:r>
      <w:r w:rsidRPr="00566A4F">
        <w:rPr>
          <w:rFonts w:cs="Arial"/>
          <w:lang w:val="en-US"/>
        </w:rPr>
        <w:t xml:space="preserve"> </w:t>
      </w:r>
      <w:r w:rsidR="0073799C">
        <w:rPr>
          <w:rFonts w:cs="Arial"/>
          <w:lang w:val="en-US"/>
        </w:rPr>
        <w:t>human rights violations</w:t>
      </w:r>
      <w:r w:rsidRPr="00566A4F">
        <w:rPr>
          <w:rFonts w:cs="Arial"/>
          <w:lang w:val="en-US"/>
        </w:rPr>
        <w:t>,</w:t>
      </w:r>
      <w:r w:rsidR="00910E74">
        <w:rPr>
          <w:rFonts w:cs="Arial"/>
          <w:lang w:val="en-US"/>
        </w:rPr>
        <w:t xml:space="preserve"> such as</w:t>
      </w:r>
      <w:r w:rsidRPr="00566A4F">
        <w:rPr>
          <w:rFonts w:cs="Arial"/>
          <w:lang w:val="en-US"/>
        </w:rPr>
        <w:t xml:space="preserve"> </w:t>
      </w:r>
      <w:r w:rsidR="0073799C">
        <w:rPr>
          <w:rFonts w:cs="Arial"/>
          <w:lang w:val="en-US"/>
        </w:rPr>
        <w:t>killings and extrajudicial executions</w:t>
      </w:r>
      <w:r w:rsidRPr="00566A4F">
        <w:rPr>
          <w:rFonts w:cs="Arial"/>
          <w:lang w:val="en-US"/>
        </w:rPr>
        <w:t xml:space="preserve">, </w:t>
      </w:r>
      <w:r w:rsidR="00910E74">
        <w:rPr>
          <w:rFonts w:cs="Arial"/>
          <w:lang w:val="en-US"/>
        </w:rPr>
        <w:t>which have been carried out</w:t>
      </w:r>
      <w:r w:rsidR="00910E74" w:rsidRPr="00566A4F">
        <w:rPr>
          <w:rFonts w:cs="Arial"/>
          <w:lang w:val="en-US"/>
        </w:rPr>
        <w:t xml:space="preserve"> </w:t>
      </w:r>
      <w:r w:rsidRPr="00566A4F">
        <w:rPr>
          <w:rFonts w:cs="Arial"/>
          <w:lang w:val="en-US"/>
        </w:rPr>
        <w:t xml:space="preserve">by military </w:t>
      </w:r>
      <w:r w:rsidR="00910E74">
        <w:rPr>
          <w:rFonts w:cs="Arial"/>
          <w:lang w:val="en-US"/>
        </w:rPr>
        <w:t xml:space="preserve">personnel </w:t>
      </w:r>
      <w:r w:rsidRPr="00566A4F">
        <w:rPr>
          <w:rFonts w:cs="Arial"/>
          <w:lang w:val="en-US"/>
        </w:rPr>
        <w:t xml:space="preserve">against civilians. </w:t>
      </w:r>
      <w:r w:rsidR="00910E74">
        <w:rPr>
          <w:rFonts w:cs="Arial"/>
          <w:lang w:val="en-US"/>
        </w:rPr>
        <w:t>If</w:t>
      </w:r>
      <w:r w:rsidR="00B96B23">
        <w:rPr>
          <w:rFonts w:cs="Arial"/>
          <w:lang w:val="en-US"/>
        </w:rPr>
        <w:t xml:space="preserve"> approved, </w:t>
      </w:r>
      <w:r w:rsidR="00910E74">
        <w:rPr>
          <w:rFonts w:cs="Arial"/>
          <w:lang w:val="en-US"/>
        </w:rPr>
        <w:t xml:space="preserve">the proposal </w:t>
      </w:r>
      <w:r w:rsidR="00B96B23">
        <w:rPr>
          <w:rFonts w:cs="Arial"/>
          <w:lang w:val="en-US"/>
        </w:rPr>
        <w:t xml:space="preserve">would contradict the </w:t>
      </w:r>
      <w:r w:rsidR="002A0A32">
        <w:rPr>
          <w:rFonts w:cs="Arial"/>
          <w:lang w:val="en-US"/>
        </w:rPr>
        <w:t xml:space="preserve">fundamental </w:t>
      </w:r>
      <w:r w:rsidR="00B96B23">
        <w:rPr>
          <w:rFonts w:cs="Arial"/>
          <w:lang w:val="en-US"/>
        </w:rPr>
        <w:t>principles of fair trial,</w:t>
      </w:r>
      <w:r w:rsidRPr="00566A4F">
        <w:rPr>
          <w:rFonts w:cs="Arial"/>
          <w:lang w:val="en-US"/>
        </w:rPr>
        <w:t xml:space="preserve"> judicial independence and impartiality of the decisions.</w:t>
      </w:r>
    </w:p>
    <w:p w:rsidR="00D32DD2" w:rsidRPr="00FB157B" w:rsidRDefault="002A0A32" w:rsidP="00464EA5">
      <w:pPr>
        <w:pStyle w:val="AIBodytext"/>
        <w:tabs>
          <w:tab w:val="clear" w:pos="567"/>
        </w:tabs>
        <w:spacing w:line="240" w:lineRule="auto"/>
        <w:rPr>
          <w:rFonts w:cs="Arial"/>
          <w:lang w:val="en-US"/>
        </w:rPr>
      </w:pPr>
      <w:r>
        <w:rPr>
          <w:rFonts w:cs="Arial"/>
          <w:iCs/>
          <w:color w:val="000000"/>
          <w:shd w:val="clear" w:color="auto" w:fill="FFFFFF"/>
          <w:lang w:val="en-US"/>
        </w:rPr>
        <w:t>B</w:t>
      </w:r>
      <w:r w:rsidR="00B96B23">
        <w:rPr>
          <w:rFonts w:cs="Arial"/>
          <w:iCs/>
          <w:color w:val="000000"/>
          <w:shd w:val="clear" w:color="auto" w:fill="FFFFFF"/>
          <w:lang w:val="en-US"/>
        </w:rPr>
        <w:t xml:space="preserve">ill </w:t>
      </w:r>
      <w:r w:rsidR="00910E74">
        <w:rPr>
          <w:rFonts w:cs="Arial"/>
          <w:iCs/>
          <w:color w:val="000000"/>
          <w:shd w:val="clear" w:color="auto" w:fill="FFFFFF"/>
          <w:lang w:val="en-US"/>
        </w:rPr>
        <w:t>No.</w:t>
      </w:r>
      <w:r w:rsidR="000278C0" w:rsidRPr="00FB157B">
        <w:rPr>
          <w:rFonts w:cs="Arial"/>
          <w:iCs/>
          <w:color w:val="000000"/>
          <w:shd w:val="clear" w:color="auto" w:fill="FFFFFF"/>
          <w:lang w:val="en-US"/>
        </w:rPr>
        <w:t xml:space="preserve"> </w:t>
      </w:r>
      <w:r w:rsidR="0053493A" w:rsidRPr="00FB157B">
        <w:rPr>
          <w:rFonts w:cs="Arial"/>
          <w:iCs/>
          <w:color w:val="000000"/>
          <w:shd w:val="clear" w:color="auto" w:fill="FFFFFF"/>
          <w:lang w:val="en-US"/>
        </w:rPr>
        <w:t xml:space="preserve">44/2016 </w:t>
      </w:r>
      <w:r w:rsidR="00045205">
        <w:rPr>
          <w:rFonts w:cs="Arial"/>
          <w:iCs/>
          <w:color w:val="000000"/>
          <w:shd w:val="clear" w:color="auto" w:fill="FFFFFF"/>
          <w:lang w:val="en-US"/>
        </w:rPr>
        <w:t xml:space="preserve">currently </w:t>
      </w:r>
      <w:r w:rsidR="0053493A" w:rsidRPr="00FB157B">
        <w:rPr>
          <w:rFonts w:cs="Arial"/>
          <w:iCs/>
          <w:color w:val="000000"/>
          <w:shd w:val="clear" w:color="auto" w:fill="FFFFFF"/>
          <w:lang w:val="en-US"/>
        </w:rPr>
        <w:t>under consid</w:t>
      </w:r>
      <w:r w:rsidR="00FB157B">
        <w:rPr>
          <w:rFonts w:cs="Arial"/>
          <w:iCs/>
          <w:color w:val="000000"/>
          <w:shd w:val="clear" w:color="auto" w:fill="FFFFFF"/>
          <w:lang w:val="en-US"/>
        </w:rPr>
        <w:t>eration in the Brazilian</w:t>
      </w:r>
      <w:r w:rsidR="0053493A" w:rsidRPr="00FB157B">
        <w:rPr>
          <w:rFonts w:cs="Arial"/>
          <w:iCs/>
          <w:color w:val="000000"/>
          <w:shd w:val="clear" w:color="auto" w:fill="FFFFFF"/>
          <w:lang w:val="en-US"/>
        </w:rPr>
        <w:t xml:space="preserve"> Senate will </w:t>
      </w:r>
      <w:r>
        <w:rPr>
          <w:rFonts w:cs="Arial"/>
          <w:iCs/>
          <w:color w:val="000000"/>
          <w:shd w:val="clear" w:color="auto" w:fill="FFFFFF"/>
          <w:lang w:val="en-US"/>
        </w:rPr>
        <w:t>amend, if passed,</w:t>
      </w:r>
      <w:r w:rsidR="0053493A" w:rsidRPr="00FB157B">
        <w:rPr>
          <w:rFonts w:cs="Arial"/>
          <w:iCs/>
          <w:color w:val="000000"/>
          <w:shd w:val="clear" w:color="auto" w:fill="FFFFFF"/>
          <w:lang w:val="en-US"/>
        </w:rPr>
        <w:t xml:space="preserve"> </w:t>
      </w:r>
      <w:r w:rsidR="00045205">
        <w:rPr>
          <w:rFonts w:cs="Arial"/>
          <w:iCs/>
          <w:color w:val="000000"/>
          <w:shd w:val="clear" w:color="auto" w:fill="FFFFFF"/>
          <w:lang w:val="en-US"/>
        </w:rPr>
        <w:t>L</w:t>
      </w:r>
      <w:r w:rsidR="0053493A" w:rsidRPr="00FB157B">
        <w:rPr>
          <w:rFonts w:cs="Arial"/>
          <w:iCs/>
          <w:color w:val="000000"/>
          <w:shd w:val="clear" w:color="auto" w:fill="FFFFFF"/>
          <w:lang w:val="en-US"/>
        </w:rPr>
        <w:t xml:space="preserve">aw </w:t>
      </w:r>
      <w:r w:rsidR="00910E74">
        <w:rPr>
          <w:rFonts w:cs="Arial"/>
          <w:iCs/>
          <w:color w:val="000000"/>
          <w:shd w:val="clear" w:color="auto" w:fill="FFFFFF"/>
          <w:lang w:val="en-US"/>
        </w:rPr>
        <w:t>N</w:t>
      </w:r>
      <w:r w:rsidR="0053493A" w:rsidRPr="00FB157B">
        <w:rPr>
          <w:rFonts w:cs="Arial"/>
          <w:iCs/>
          <w:color w:val="000000"/>
          <w:shd w:val="clear" w:color="auto" w:fill="FFFFFF"/>
          <w:lang w:val="en-US"/>
        </w:rPr>
        <w:t>o. 9.299/2016</w:t>
      </w:r>
      <w:r>
        <w:rPr>
          <w:rFonts w:cs="Arial"/>
          <w:iCs/>
          <w:color w:val="000000"/>
          <w:shd w:val="clear" w:color="auto" w:fill="FFFFFF"/>
          <w:lang w:val="en-US"/>
        </w:rPr>
        <w:t>,</w:t>
      </w:r>
      <w:r w:rsidR="0053493A" w:rsidRPr="00FB157B">
        <w:rPr>
          <w:rFonts w:cs="Arial"/>
          <w:iCs/>
          <w:color w:val="000000"/>
          <w:shd w:val="clear" w:color="auto" w:fill="FFFFFF"/>
          <w:lang w:val="en-US"/>
        </w:rPr>
        <w:t xml:space="preserve"> </w:t>
      </w:r>
      <w:r w:rsidR="00D6474C">
        <w:rPr>
          <w:rFonts w:cs="Arial"/>
          <w:iCs/>
          <w:color w:val="000000"/>
          <w:shd w:val="clear" w:color="auto" w:fill="FFFFFF"/>
          <w:lang w:val="en-US"/>
        </w:rPr>
        <w:t xml:space="preserve">so </w:t>
      </w:r>
      <w:r w:rsidR="00A258E2">
        <w:rPr>
          <w:rFonts w:cs="Arial"/>
          <w:iCs/>
          <w:color w:val="000000"/>
          <w:shd w:val="clear" w:color="auto" w:fill="FFFFFF"/>
          <w:lang w:val="en-US"/>
        </w:rPr>
        <w:t xml:space="preserve">that </w:t>
      </w:r>
      <w:r w:rsidR="00FF45EC">
        <w:rPr>
          <w:rFonts w:cs="Arial"/>
          <w:iCs/>
          <w:color w:val="000000"/>
          <w:shd w:val="clear" w:color="auto" w:fill="FFFFFF"/>
          <w:lang w:val="en-US"/>
        </w:rPr>
        <w:t xml:space="preserve">human rights violations, including </w:t>
      </w:r>
      <w:r w:rsidR="0053493A" w:rsidRPr="00FB157B">
        <w:rPr>
          <w:rFonts w:cs="Arial"/>
          <w:iCs/>
          <w:color w:val="000000"/>
          <w:shd w:val="clear" w:color="auto" w:fill="FFFFFF"/>
          <w:lang w:val="en-US"/>
        </w:rPr>
        <w:t xml:space="preserve">crimes against life </w:t>
      </w:r>
      <w:r w:rsidR="00D6474C">
        <w:rPr>
          <w:rFonts w:cs="Arial"/>
          <w:iCs/>
          <w:color w:val="000000"/>
          <w:shd w:val="clear" w:color="auto" w:fill="FFFFFF"/>
          <w:lang w:val="en-US"/>
        </w:rPr>
        <w:t>(</w:t>
      </w:r>
      <w:r w:rsidR="00FF45EC">
        <w:rPr>
          <w:rFonts w:cs="Arial"/>
          <w:iCs/>
          <w:color w:val="000000"/>
          <w:shd w:val="clear" w:color="auto" w:fill="FFFFFF"/>
          <w:lang w:val="en-US"/>
        </w:rPr>
        <w:t>murder</w:t>
      </w:r>
      <w:r w:rsidR="00910E74">
        <w:rPr>
          <w:rFonts w:cs="Arial"/>
          <w:iCs/>
          <w:color w:val="000000"/>
          <w:shd w:val="clear" w:color="auto" w:fill="FFFFFF"/>
          <w:lang w:val="en-US"/>
        </w:rPr>
        <w:t xml:space="preserve"> or</w:t>
      </w:r>
      <w:r w:rsidR="00D6474C">
        <w:rPr>
          <w:rFonts w:cs="Arial"/>
          <w:iCs/>
          <w:color w:val="000000"/>
          <w:shd w:val="clear" w:color="auto" w:fill="FFFFFF"/>
          <w:lang w:val="en-US"/>
        </w:rPr>
        <w:t xml:space="preserve"> attempted murder, among others)</w:t>
      </w:r>
      <w:r w:rsidR="00910E74">
        <w:rPr>
          <w:rFonts w:cs="Arial"/>
          <w:iCs/>
          <w:color w:val="000000"/>
          <w:shd w:val="clear" w:color="auto" w:fill="FFFFFF"/>
          <w:lang w:val="en-US"/>
        </w:rPr>
        <w:t xml:space="preserve"> </w:t>
      </w:r>
      <w:r w:rsidR="0053493A" w:rsidRPr="00FB157B">
        <w:rPr>
          <w:rFonts w:cs="Arial"/>
          <w:iCs/>
          <w:color w:val="000000"/>
          <w:shd w:val="clear" w:color="auto" w:fill="FFFFFF"/>
          <w:lang w:val="en-US"/>
        </w:rPr>
        <w:t xml:space="preserve">committed by military </w:t>
      </w:r>
      <w:r>
        <w:rPr>
          <w:rFonts w:cs="Arial"/>
          <w:iCs/>
          <w:color w:val="000000"/>
          <w:shd w:val="clear" w:color="auto" w:fill="FFFFFF"/>
          <w:lang w:val="en-US"/>
        </w:rPr>
        <w:t xml:space="preserve">personnel </w:t>
      </w:r>
      <w:r w:rsidR="0053493A" w:rsidRPr="00FB157B">
        <w:rPr>
          <w:rFonts w:cs="Arial"/>
          <w:iCs/>
          <w:color w:val="000000"/>
          <w:shd w:val="clear" w:color="auto" w:fill="FFFFFF"/>
          <w:lang w:val="en-US"/>
        </w:rPr>
        <w:t>against civilians w</w:t>
      </w:r>
      <w:r>
        <w:rPr>
          <w:rFonts w:cs="Arial"/>
          <w:iCs/>
          <w:color w:val="000000"/>
          <w:shd w:val="clear" w:color="auto" w:fill="FFFFFF"/>
          <w:lang w:val="en-US"/>
        </w:rPr>
        <w:t>ould</w:t>
      </w:r>
      <w:r w:rsidR="0053493A" w:rsidRPr="00FB157B">
        <w:rPr>
          <w:rFonts w:cs="Arial"/>
          <w:iCs/>
          <w:color w:val="000000"/>
          <w:shd w:val="clear" w:color="auto" w:fill="FFFFFF"/>
          <w:lang w:val="en-US"/>
        </w:rPr>
        <w:t xml:space="preserve"> be</w:t>
      </w:r>
      <w:r w:rsidR="00D6474C">
        <w:rPr>
          <w:rFonts w:cs="Arial"/>
          <w:iCs/>
          <w:color w:val="000000"/>
          <w:shd w:val="clear" w:color="auto" w:fill="FFFFFF"/>
          <w:lang w:val="en-US"/>
        </w:rPr>
        <w:t xml:space="preserve"> tried by </w:t>
      </w:r>
      <w:r w:rsidR="0053493A" w:rsidRPr="00FB157B">
        <w:rPr>
          <w:rFonts w:cs="Arial"/>
          <w:iCs/>
          <w:color w:val="000000"/>
          <w:shd w:val="clear" w:color="auto" w:fill="FFFFFF"/>
          <w:lang w:val="en-US"/>
        </w:rPr>
        <w:t>the Military Court. The current legislation in Brazil, based on Article 125 of the Federal Constitution, establishe</w:t>
      </w:r>
      <w:r w:rsidR="00D6474C">
        <w:rPr>
          <w:rFonts w:cs="Arial"/>
          <w:iCs/>
          <w:color w:val="000000"/>
          <w:shd w:val="clear" w:color="auto" w:fill="FFFFFF"/>
          <w:lang w:val="en-US"/>
        </w:rPr>
        <w:t>s</w:t>
      </w:r>
      <w:r w:rsidR="0053493A" w:rsidRPr="00FB157B">
        <w:rPr>
          <w:rFonts w:cs="Arial"/>
          <w:iCs/>
          <w:color w:val="000000"/>
          <w:shd w:val="clear" w:color="auto" w:fill="FFFFFF"/>
          <w:lang w:val="en-US"/>
        </w:rPr>
        <w:t xml:space="preserve"> that crimes committed by military personnel against civilians must go to trial in the Jury's Court</w:t>
      </w:r>
      <w:r w:rsidR="00D6474C">
        <w:rPr>
          <w:rFonts w:cs="Arial"/>
          <w:iCs/>
          <w:color w:val="000000"/>
          <w:shd w:val="clear" w:color="auto" w:fill="FFFFFF"/>
          <w:lang w:val="en-US"/>
        </w:rPr>
        <w:t xml:space="preserve">. </w:t>
      </w:r>
      <w:r w:rsidR="00A258E2">
        <w:rPr>
          <w:rFonts w:cs="Arial"/>
          <w:lang w:val="en-US"/>
        </w:rPr>
        <w:t>If</w:t>
      </w:r>
      <w:r w:rsidR="00795E76">
        <w:rPr>
          <w:rFonts w:cs="Arial"/>
          <w:lang w:val="en-US"/>
        </w:rPr>
        <w:t xml:space="preserve"> approved</w:t>
      </w:r>
      <w:r w:rsidR="00A258E2">
        <w:rPr>
          <w:rFonts w:cs="Arial"/>
          <w:lang w:val="en-US"/>
        </w:rPr>
        <w:t>, the Bill</w:t>
      </w:r>
      <w:r w:rsidR="00795E76">
        <w:rPr>
          <w:rFonts w:cs="Arial"/>
          <w:lang w:val="en-US"/>
        </w:rPr>
        <w:t xml:space="preserve"> </w:t>
      </w:r>
      <w:r w:rsidR="00A258E2">
        <w:rPr>
          <w:rFonts w:cs="Arial"/>
          <w:lang w:val="en-US"/>
        </w:rPr>
        <w:t>would</w:t>
      </w:r>
      <w:r w:rsidR="00D6474C">
        <w:rPr>
          <w:rFonts w:cs="Arial"/>
          <w:lang w:val="en-US"/>
        </w:rPr>
        <w:t xml:space="preserve"> </w:t>
      </w:r>
      <w:r w:rsidR="00D32DD2" w:rsidRPr="00FB157B">
        <w:rPr>
          <w:rFonts w:cs="Arial"/>
          <w:lang w:val="en-US"/>
        </w:rPr>
        <w:t xml:space="preserve">violate </w:t>
      </w:r>
      <w:r w:rsidR="000F5D92">
        <w:rPr>
          <w:rFonts w:cs="Arial"/>
          <w:lang w:val="en-US"/>
        </w:rPr>
        <w:t>Brazil's obligations under international law, including</w:t>
      </w:r>
      <w:r w:rsidR="00D32DD2" w:rsidRPr="00FB157B">
        <w:rPr>
          <w:rFonts w:cs="Arial"/>
          <w:lang w:val="en-US"/>
        </w:rPr>
        <w:t xml:space="preserve"> </w:t>
      </w:r>
      <w:r w:rsidR="00CD10E7">
        <w:rPr>
          <w:rFonts w:cs="Arial"/>
          <w:lang w:val="en-US"/>
        </w:rPr>
        <w:t xml:space="preserve">the right to a </w:t>
      </w:r>
      <w:r w:rsidR="00D93B32">
        <w:rPr>
          <w:rFonts w:cs="Arial"/>
          <w:lang w:val="en-US"/>
        </w:rPr>
        <w:t>fair trial</w:t>
      </w:r>
      <w:r w:rsidR="00D32DD2" w:rsidRPr="00FB157B">
        <w:rPr>
          <w:rFonts w:cs="Arial"/>
          <w:lang w:val="en-US"/>
        </w:rPr>
        <w:t xml:space="preserve">, as </w:t>
      </w:r>
      <w:r w:rsidR="00CD10E7">
        <w:rPr>
          <w:rFonts w:cs="Arial"/>
          <w:lang w:val="en-US"/>
        </w:rPr>
        <w:t xml:space="preserve">military courts </w:t>
      </w:r>
      <w:r w:rsidR="00D32DD2" w:rsidRPr="00FB157B">
        <w:rPr>
          <w:rFonts w:cs="Arial"/>
          <w:lang w:val="en-US"/>
        </w:rPr>
        <w:t xml:space="preserve">do not guarantee </w:t>
      </w:r>
      <w:r w:rsidR="000F5D92">
        <w:rPr>
          <w:rFonts w:cs="Arial"/>
          <w:lang w:val="en-US"/>
        </w:rPr>
        <w:t xml:space="preserve">at all </w:t>
      </w:r>
      <w:r w:rsidR="00D32DD2" w:rsidRPr="00FB157B">
        <w:rPr>
          <w:rFonts w:cs="Arial"/>
          <w:lang w:val="en-US"/>
        </w:rPr>
        <w:t xml:space="preserve">judicial independence. </w:t>
      </w:r>
      <w:r w:rsidR="00C903CC">
        <w:rPr>
          <w:rFonts w:cs="Arial"/>
          <w:lang w:val="en-US"/>
        </w:rPr>
        <w:t xml:space="preserve">The </w:t>
      </w:r>
      <w:r w:rsidR="008A32B1">
        <w:rPr>
          <w:rFonts w:cs="Arial"/>
          <w:lang w:val="en-US"/>
        </w:rPr>
        <w:t>B</w:t>
      </w:r>
      <w:r w:rsidR="00C903CC">
        <w:rPr>
          <w:rFonts w:cs="Arial"/>
          <w:lang w:val="en-US"/>
        </w:rPr>
        <w:t xml:space="preserve">ill has already been approved by the House of Representatives and </w:t>
      </w:r>
      <w:r w:rsidR="00D93B32">
        <w:rPr>
          <w:rFonts w:cs="Arial"/>
          <w:lang w:val="en-US"/>
        </w:rPr>
        <w:t xml:space="preserve">will </w:t>
      </w:r>
      <w:r w:rsidR="00C903CC">
        <w:rPr>
          <w:rFonts w:cs="Arial"/>
          <w:lang w:val="en-US"/>
        </w:rPr>
        <w:t xml:space="preserve">now be voted </w:t>
      </w:r>
      <w:r w:rsidR="00D93B32">
        <w:rPr>
          <w:rFonts w:cs="Arial"/>
          <w:lang w:val="en-US"/>
        </w:rPr>
        <w:t xml:space="preserve">on </w:t>
      </w:r>
      <w:r w:rsidR="00C903CC">
        <w:rPr>
          <w:rFonts w:cs="Arial"/>
          <w:lang w:val="en-US"/>
        </w:rPr>
        <w:t>by the plenary in the Senate after 10 October.</w:t>
      </w:r>
    </w:p>
    <w:p w:rsidR="004C2FCD" w:rsidRPr="00FB157B" w:rsidRDefault="004C2FCD" w:rsidP="00464EA5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  <w:lang w:val="en-US"/>
        </w:rPr>
      </w:pPr>
      <w:r w:rsidRPr="00FB157B">
        <w:rPr>
          <w:rFonts w:ascii="Arial" w:hAnsi="Arial" w:cs="Arial"/>
          <w:color w:val="000000"/>
          <w:sz w:val="20"/>
          <w:szCs w:val="20"/>
          <w:lang w:val="en-US"/>
        </w:rPr>
        <w:t xml:space="preserve">Brazilian authorities have increasingly used the Armed Forces </w:t>
      </w:r>
      <w:r w:rsidR="00D93B32">
        <w:rPr>
          <w:rFonts w:ascii="Arial" w:hAnsi="Arial" w:cs="Arial"/>
          <w:color w:val="000000"/>
          <w:sz w:val="20"/>
          <w:szCs w:val="20"/>
          <w:lang w:val="en-US"/>
        </w:rPr>
        <w:t xml:space="preserve">to </w:t>
      </w:r>
      <w:r w:rsidRPr="00FB157B">
        <w:rPr>
          <w:rFonts w:ascii="Arial" w:hAnsi="Arial" w:cs="Arial"/>
          <w:color w:val="000000"/>
          <w:sz w:val="20"/>
          <w:szCs w:val="20"/>
          <w:lang w:val="en-US"/>
        </w:rPr>
        <w:t>polic</w:t>
      </w:r>
      <w:r w:rsidR="00D93B32">
        <w:rPr>
          <w:rFonts w:ascii="Arial" w:hAnsi="Arial" w:cs="Arial"/>
          <w:color w:val="000000"/>
          <w:sz w:val="20"/>
          <w:szCs w:val="20"/>
          <w:lang w:val="en-US"/>
        </w:rPr>
        <w:t>e</w:t>
      </w:r>
      <w:r w:rsidRPr="00FB157B">
        <w:rPr>
          <w:rFonts w:ascii="Arial" w:hAnsi="Arial" w:cs="Arial"/>
          <w:color w:val="000000"/>
          <w:sz w:val="20"/>
          <w:szCs w:val="20"/>
          <w:lang w:val="en-US"/>
        </w:rPr>
        <w:t xml:space="preserve"> urban areas in Brazil</w:t>
      </w:r>
      <w:r w:rsidR="00C903CC">
        <w:rPr>
          <w:rFonts w:ascii="Arial" w:hAnsi="Arial" w:cs="Arial"/>
          <w:color w:val="000000"/>
          <w:sz w:val="20"/>
          <w:szCs w:val="20"/>
          <w:lang w:val="en-US"/>
        </w:rPr>
        <w:t xml:space="preserve">, which </w:t>
      </w:r>
      <w:r w:rsidR="00D93B32">
        <w:rPr>
          <w:rFonts w:ascii="Arial" w:hAnsi="Arial" w:cs="Arial"/>
          <w:color w:val="000000"/>
          <w:sz w:val="20"/>
          <w:szCs w:val="20"/>
          <w:lang w:val="en-US"/>
        </w:rPr>
        <w:t xml:space="preserve">has </w:t>
      </w:r>
      <w:r w:rsidR="00C903CC">
        <w:rPr>
          <w:rFonts w:ascii="Arial" w:hAnsi="Arial" w:cs="Arial"/>
          <w:color w:val="000000"/>
          <w:sz w:val="20"/>
          <w:szCs w:val="20"/>
          <w:lang w:val="en-US"/>
        </w:rPr>
        <w:t xml:space="preserve">resulted in a </w:t>
      </w:r>
      <w:r w:rsidR="002641CB">
        <w:rPr>
          <w:rFonts w:ascii="Arial" w:hAnsi="Arial" w:cs="Arial"/>
          <w:color w:val="000000"/>
          <w:sz w:val="20"/>
          <w:szCs w:val="20"/>
          <w:lang w:val="en-US"/>
        </w:rPr>
        <w:t xml:space="preserve">vast </w:t>
      </w:r>
      <w:r w:rsidR="00C903CC">
        <w:rPr>
          <w:rFonts w:ascii="Arial" w:hAnsi="Arial" w:cs="Arial"/>
          <w:color w:val="000000"/>
          <w:sz w:val="20"/>
          <w:szCs w:val="20"/>
          <w:lang w:val="en-US"/>
        </w:rPr>
        <w:t>number of human rights violations</w:t>
      </w:r>
      <w:r w:rsidR="00D93B3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="00C903CC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D93B32">
        <w:rPr>
          <w:rFonts w:ascii="Arial" w:hAnsi="Arial" w:cs="Arial"/>
          <w:color w:val="000000"/>
          <w:sz w:val="20"/>
          <w:szCs w:val="20"/>
          <w:lang w:val="en-US"/>
        </w:rPr>
        <w:t>T</w:t>
      </w:r>
      <w:r w:rsidR="00C903CC">
        <w:rPr>
          <w:rFonts w:ascii="Arial" w:hAnsi="Arial" w:cs="Arial"/>
          <w:color w:val="000000"/>
          <w:sz w:val="20"/>
          <w:szCs w:val="20"/>
          <w:lang w:val="en-US"/>
        </w:rPr>
        <w:t xml:space="preserve">his </w:t>
      </w:r>
      <w:r w:rsidR="003C44C0">
        <w:rPr>
          <w:rFonts w:ascii="Arial" w:hAnsi="Arial" w:cs="Arial"/>
          <w:color w:val="000000"/>
          <w:sz w:val="20"/>
          <w:szCs w:val="20"/>
          <w:lang w:val="en-US"/>
        </w:rPr>
        <w:t>B</w:t>
      </w:r>
      <w:r w:rsidR="00261D13">
        <w:rPr>
          <w:rFonts w:ascii="Arial" w:hAnsi="Arial" w:cs="Arial"/>
          <w:color w:val="000000"/>
          <w:sz w:val="20"/>
          <w:szCs w:val="20"/>
          <w:lang w:val="en-US"/>
        </w:rPr>
        <w:t>ill</w:t>
      </w:r>
      <w:r w:rsidR="00C903CC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3C44C0">
        <w:rPr>
          <w:rFonts w:ascii="Arial" w:hAnsi="Arial" w:cs="Arial"/>
          <w:color w:val="000000"/>
          <w:sz w:val="20"/>
          <w:szCs w:val="20"/>
          <w:lang w:val="en-US"/>
        </w:rPr>
        <w:t xml:space="preserve">also </w:t>
      </w:r>
      <w:r w:rsidR="00C903CC">
        <w:rPr>
          <w:rFonts w:ascii="Arial" w:hAnsi="Arial" w:cs="Arial"/>
          <w:color w:val="000000"/>
          <w:sz w:val="20"/>
          <w:szCs w:val="20"/>
          <w:lang w:val="en-US"/>
        </w:rPr>
        <w:t>raises additional concerns</w:t>
      </w:r>
      <w:r w:rsidR="003C44C0">
        <w:rPr>
          <w:rFonts w:ascii="Arial" w:hAnsi="Arial" w:cs="Arial"/>
          <w:color w:val="000000"/>
          <w:sz w:val="20"/>
          <w:szCs w:val="20"/>
          <w:lang w:val="en-US"/>
        </w:rPr>
        <w:t>, since</w:t>
      </w:r>
      <w:r w:rsidR="00C903CC">
        <w:rPr>
          <w:rFonts w:ascii="Arial" w:hAnsi="Arial" w:cs="Arial"/>
          <w:color w:val="000000"/>
          <w:sz w:val="20"/>
          <w:szCs w:val="20"/>
          <w:lang w:val="en-US"/>
        </w:rPr>
        <w:t xml:space="preserve"> it will increase impunity in the cases of</w:t>
      </w:r>
      <w:r w:rsidR="003C44C0">
        <w:rPr>
          <w:rFonts w:ascii="Arial" w:hAnsi="Arial" w:cs="Arial"/>
          <w:color w:val="000000"/>
          <w:sz w:val="20"/>
          <w:szCs w:val="20"/>
          <w:lang w:val="en-US"/>
        </w:rPr>
        <w:t xml:space="preserve"> human rights</w:t>
      </w:r>
      <w:r w:rsidR="00C903CC">
        <w:rPr>
          <w:rFonts w:ascii="Arial" w:hAnsi="Arial" w:cs="Arial"/>
          <w:color w:val="000000"/>
          <w:sz w:val="20"/>
          <w:szCs w:val="20"/>
          <w:lang w:val="en-US"/>
        </w:rPr>
        <w:t xml:space="preserve"> violations committed by the military</w:t>
      </w:r>
      <w:r w:rsidR="007D1751">
        <w:rPr>
          <w:rFonts w:ascii="Arial" w:hAnsi="Arial" w:cs="Arial"/>
          <w:color w:val="000000"/>
          <w:sz w:val="20"/>
          <w:szCs w:val="20"/>
          <w:lang w:val="en-US"/>
        </w:rPr>
        <w:t xml:space="preserve">. </w:t>
      </w:r>
      <w:r w:rsidR="00261D13">
        <w:rPr>
          <w:rFonts w:ascii="Arial" w:hAnsi="Arial" w:cs="Arial"/>
          <w:color w:val="000000"/>
          <w:sz w:val="20"/>
          <w:szCs w:val="20"/>
          <w:lang w:val="en-US"/>
        </w:rPr>
        <w:t>H</w:t>
      </w:r>
      <w:r w:rsidR="007D1751">
        <w:rPr>
          <w:rFonts w:ascii="Arial" w:hAnsi="Arial" w:cs="Arial"/>
          <w:color w:val="000000"/>
          <w:sz w:val="20"/>
          <w:szCs w:val="20"/>
          <w:lang w:val="en-US"/>
        </w:rPr>
        <w:t>uman rights and civil society organizations</w:t>
      </w:r>
      <w:r w:rsidR="008A165F">
        <w:rPr>
          <w:rFonts w:ascii="Arial" w:hAnsi="Arial" w:cs="Arial"/>
          <w:color w:val="000000"/>
          <w:sz w:val="20"/>
          <w:szCs w:val="20"/>
          <w:lang w:val="en-US"/>
        </w:rPr>
        <w:t xml:space="preserve"> in Brazil </w:t>
      </w:r>
      <w:r w:rsidR="00261D13">
        <w:rPr>
          <w:rFonts w:ascii="Arial" w:hAnsi="Arial" w:cs="Arial"/>
          <w:color w:val="000000"/>
          <w:sz w:val="20"/>
          <w:szCs w:val="20"/>
          <w:lang w:val="en-US"/>
        </w:rPr>
        <w:t xml:space="preserve">have informally named the </w:t>
      </w:r>
      <w:r w:rsidR="002641CB">
        <w:rPr>
          <w:rFonts w:ascii="Arial" w:hAnsi="Arial" w:cs="Arial"/>
          <w:color w:val="000000"/>
          <w:sz w:val="20"/>
          <w:szCs w:val="20"/>
          <w:lang w:val="en-US"/>
        </w:rPr>
        <w:t>B</w:t>
      </w:r>
      <w:r w:rsidR="00261D13">
        <w:rPr>
          <w:rFonts w:ascii="Arial" w:hAnsi="Arial" w:cs="Arial"/>
          <w:color w:val="000000"/>
          <w:sz w:val="20"/>
          <w:szCs w:val="20"/>
          <w:lang w:val="en-US"/>
        </w:rPr>
        <w:t xml:space="preserve">ill </w:t>
      </w:r>
      <w:r w:rsidR="002641CB">
        <w:rPr>
          <w:rFonts w:ascii="Arial" w:hAnsi="Arial" w:cs="Arial"/>
          <w:color w:val="000000"/>
          <w:sz w:val="20"/>
          <w:szCs w:val="20"/>
          <w:lang w:val="en-US"/>
        </w:rPr>
        <w:t>as a</w:t>
      </w:r>
      <w:r w:rsidR="008A165F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7D1751">
        <w:rPr>
          <w:rFonts w:ascii="Arial" w:hAnsi="Arial" w:cs="Arial"/>
          <w:color w:val="000000"/>
          <w:sz w:val="20"/>
          <w:szCs w:val="20"/>
          <w:lang w:val="en-US"/>
        </w:rPr>
        <w:t xml:space="preserve">“license to kill”. </w:t>
      </w:r>
    </w:p>
    <w:p w:rsidR="00697F84" w:rsidRPr="00FB157B" w:rsidRDefault="00CA5210" w:rsidP="00464EA5">
      <w:pPr>
        <w:pStyle w:val="AITableHeading"/>
        <w:tabs>
          <w:tab w:val="clear" w:pos="567"/>
        </w:tabs>
        <w:rPr>
          <w:rFonts w:cs="Arial"/>
          <w:b w:val="0"/>
          <w:bCs w:val="0"/>
          <w:color w:val="000000"/>
          <w:shd w:val="clear" w:color="auto" w:fill="FFFFFF"/>
          <w:lang w:val="en-US" w:eastAsia="pt-BR"/>
        </w:rPr>
      </w:pPr>
      <w:r w:rsidRPr="00FB157B">
        <w:rPr>
          <w:rFonts w:cs="Arial"/>
          <w:b w:val="0"/>
          <w:bCs w:val="0"/>
          <w:color w:val="000000"/>
          <w:shd w:val="clear" w:color="auto" w:fill="FFFFFF"/>
          <w:lang w:val="en-US" w:eastAsia="pt-BR"/>
        </w:rPr>
        <w:t xml:space="preserve">The Inter-American Court of Human Rights </w:t>
      </w:r>
      <w:r w:rsidR="002641CB">
        <w:rPr>
          <w:rFonts w:cs="Arial"/>
          <w:b w:val="0"/>
          <w:bCs w:val="0"/>
          <w:color w:val="000000"/>
          <w:shd w:val="clear" w:color="auto" w:fill="FFFFFF"/>
          <w:lang w:val="en-US" w:eastAsia="pt-BR"/>
        </w:rPr>
        <w:t xml:space="preserve">has repeatedly </w:t>
      </w:r>
      <w:r w:rsidR="00D93B32">
        <w:rPr>
          <w:rFonts w:cs="Arial"/>
          <w:b w:val="0"/>
          <w:bCs w:val="0"/>
          <w:color w:val="000000"/>
          <w:shd w:val="clear" w:color="auto" w:fill="FFFFFF"/>
          <w:lang w:val="en-US" w:eastAsia="pt-BR"/>
        </w:rPr>
        <w:t>state</w:t>
      </w:r>
      <w:r w:rsidR="002641CB">
        <w:rPr>
          <w:rFonts w:cs="Arial"/>
          <w:b w:val="0"/>
          <w:bCs w:val="0"/>
          <w:color w:val="000000"/>
          <w:shd w:val="clear" w:color="auto" w:fill="FFFFFF"/>
          <w:lang w:val="en-US" w:eastAsia="pt-BR"/>
        </w:rPr>
        <w:t>d</w:t>
      </w:r>
      <w:r w:rsidR="00D93B32" w:rsidRPr="00FB157B">
        <w:rPr>
          <w:rFonts w:cs="Arial"/>
          <w:b w:val="0"/>
          <w:bCs w:val="0"/>
          <w:color w:val="000000"/>
          <w:shd w:val="clear" w:color="auto" w:fill="FFFFFF"/>
          <w:lang w:val="en-US" w:eastAsia="pt-BR"/>
        </w:rPr>
        <w:t xml:space="preserve"> </w:t>
      </w:r>
      <w:r w:rsidRPr="00FB157B">
        <w:rPr>
          <w:rFonts w:cs="Arial"/>
          <w:b w:val="0"/>
          <w:bCs w:val="0"/>
          <w:color w:val="000000"/>
          <w:shd w:val="clear" w:color="auto" w:fill="FFFFFF"/>
          <w:lang w:val="en-US" w:eastAsia="pt-BR"/>
        </w:rPr>
        <w:t xml:space="preserve">that military jurisdiction must be restrictive and exceptional, applied only to the members of the military </w:t>
      </w:r>
      <w:r w:rsidR="003C44C0">
        <w:rPr>
          <w:rFonts w:cs="Arial"/>
          <w:b w:val="0"/>
          <w:bCs w:val="0"/>
          <w:color w:val="000000"/>
          <w:shd w:val="clear" w:color="auto" w:fill="FFFFFF"/>
          <w:lang w:val="en-US" w:eastAsia="pt-BR"/>
        </w:rPr>
        <w:t>for breaches of military discipline</w:t>
      </w:r>
      <w:r w:rsidRPr="00FB157B">
        <w:rPr>
          <w:rFonts w:cs="Arial"/>
          <w:b w:val="0"/>
          <w:bCs w:val="0"/>
          <w:color w:val="000000"/>
          <w:shd w:val="clear" w:color="auto" w:fill="FFFFFF"/>
          <w:lang w:val="en-US" w:eastAsia="pt-BR"/>
        </w:rPr>
        <w:t xml:space="preserve">. </w:t>
      </w:r>
      <w:r w:rsidR="00D93B32">
        <w:rPr>
          <w:rFonts w:cs="Arial"/>
          <w:b w:val="0"/>
          <w:bCs w:val="0"/>
          <w:color w:val="000000"/>
          <w:shd w:val="clear" w:color="auto" w:fill="FFFFFF"/>
          <w:lang w:val="en-US" w:eastAsia="pt-BR"/>
        </w:rPr>
        <w:t xml:space="preserve">The </w:t>
      </w:r>
      <w:r w:rsidR="004D4C1F">
        <w:rPr>
          <w:rFonts w:cs="Arial"/>
          <w:b w:val="0"/>
          <w:bCs w:val="0"/>
          <w:color w:val="000000"/>
          <w:shd w:val="clear" w:color="auto" w:fill="FFFFFF"/>
          <w:lang w:val="en-US" w:eastAsia="pt-BR"/>
        </w:rPr>
        <w:t xml:space="preserve">Inter-American </w:t>
      </w:r>
      <w:r w:rsidR="00D93B32">
        <w:rPr>
          <w:rFonts w:cs="Arial"/>
          <w:b w:val="0"/>
          <w:bCs w:val="0"/>
          <w:color w:val="000000"/>
          <w:shd w:val="clear" w:color="auto" w:fill="FFFFFF"/>
          <w:lang w:val="en-US" w:eastAsia="pt-BR"/>
        </w:rPr>
        <w:t xml:space="preserve">Court </w:t>
      </w:r>
      <w:r w:rsidRPr="00FB157B">
        <w:rPr>
          <w:rFonts w:cs="Arial"/>
          <w:b w:val="0"/>
          <w:bCs w:val="0"/>
          <w:color w:val="000000"/>
          <w:shd w:val="clear" w:color="auto" w:fill="FFFFFF"/>
          <w:lang w:val="en-US" w:eastAsia="pt-BR"/>
        </w:rPr>
        <w:t xml:space="preserve">has already directly </w:t>
      </w:r>
      <w:r w:rsidR="003C44C0">
        <w:rPr>
          <w:rFonts w:cs="Arial"/>
          <w:b w:val="0"/>
          <w:bCs w:val="0"/>
          <w:color w:val="000000"/>
          <w:shd w:val="clear" w:color="auto" w:fill="FFFFFF"/>
          <w:lang w:val="en-US" w:eastAsia="pt-BR"/>
        </w:rPr>
        <w:t xml:space="preserve">ruled that </w:t>
      </w:r>
      <w:r w:rsidR="004D4C1F">
        <w:rPr>
          <w:rFonts w:cs="Arial"/>
          <w:b w:val="0"/>
          <w:bCs w:val="0"/>
          <w:color w:val="000000"/>
          <w:shd w:val="clear" w:color="auto" w:fill="FFFFFF"/>
          <w:lang w:val="en-US" w:eastAsia="pt-BR"/>
        </w:rPr>
        <w:t>Brazil</w:t>
      </w:r>
      <w:r w:rsidRPr="00FB157B">
        <w:rPr>
          <w:rFonts w:cs="Arial"/>
          <w:b w:val="0"/>
          <w:bCs w:val="0"/>
          <w:color w:val="000000"/>
          <w:shd w:val="clear" w:color="auto" w:fill="FFFFFF"/>
          <w:lang w:val="en-US" w:eastAsia="pt-BR"/>
        </w:rPr>
        <w:t xml:space="preserve"> </w:t>
      </w:r>
      <w:r w:rsidR="003C44C0">
        <w:rPr>
          <w:rFonts w:cs="Arial"/>
          <w:b w:val="0"/>
          <w:bCs w:val="0"/>
          <w:color w:val="000000"/>
          <w:shd w:val="clear" w:color="auto" w:fill="FFFFFF"/>
          <w:lang w:val="en-US" w:eastAsia="pt-BR"/>
        </w:rPr>
        <w:t xml:space="preserve">must </w:t>
      </w:r>
      <w:r w:rsidRPr="00FB157B">
        <w:rPr>
          <w:rFonts w:cs="Arial"/>
          <w:b w:val="0"/>
          <w:bCs w:val="0"/>
          <w:color w:val="000000"/>
          <w:shd w:val="clear" w:color="auto" w:fill="FFFFFF"/>
          <w:lang w:val="en-US" w:eastAsia="pt-BR"/>
        </w:rPr>
        <w:t xml:space="preserve">refrain from using military jurisdiction to investigate and prosecute </w:t>
      </w:r>
      <w:r w:rsidR="00FB157B" w:rsidRPr="00FB157B">
        <w:rPr>
          <w:rFonts w:cs="Arial"/>
          <w:b w:val="0"/>
          <w:bCs w:val="0"/>
          <w:color w:val="000000"/>
          <w:shd w:val="clear" w:color="auto" w:fill="FFFFFF"/>
          <w:lang w:val="en-US" w:eastAsia="pt-BR"/>
        </w:rPr>
        <w:t>militar</w:t>
      </w:r>
      <w:r w:rsidR="004D4C1F">
        <w:rPr>
          <w:rFonts w:cs="Arial"/>
          <w:b w:val="0"/>
          <w:bCs w:val="0"/>
          <w:color w:val="000000"/>
          <w:shd w:val="clear" w:color="auto" w:fill="FFFFFF"/>
          <w:lang w:val="en-US" w:eastAsia="pt-BR"/>
        </w:rPr>
        <w:t>y personnel</w:t>
      </w:r>
      <w:r w:rsidR="00FB157B" w:rsidRPr="00FB157B">
        <w:rPr>
          <w:rFonts w:cs="Arial"/>
          <w:b w:val="0"/>
          <w:bCs w:val="0"/>
          <w:color w:val="000000"/>
          <w:shd w:val="clear" w:color="auto" w:fill="FFFFFF"/>
          <w:lang w:val="en-US" w:eastAsia="pt-BR"/>
        </w:rPr>
        <w:t xml:space="preserve"> </w:t>
      </w:r>
      <w:r w:rsidRPr="00FB157B">
        <w:rPr>
          <w:rFonts w:cs="Arial"/>
          <w:b w:val="0"/>
          <w:bCs w:val="0"/>
          <w:color w:val="000000"/>
          <w:shd w:val="clear" w:color="auto" w:fill="FFFFFF"/>
          <w:lang w:val="en-US" w:eastAsia="pt-BR"/>
        </w:rPr>
        <w:t xml:space="preserve">for </w:t>
      </w:r>
      <w:r w:rsidR="003C44C0">
        <w:rPr>
          <w:rFonts w:cs="Arial"/>
          <w:b w:val="0"/>
          <w:bCs w:val="0"/>
          <w:color w:val="000000"/>
          <w:shd w:val="clear" w:color="auto" w:fill="FFFFFF"/>
          <w:lang w:val="en-US" w:eastAsia="pt-BR"/>
        </w:rPr>
        <w:t>human rights violations</w:t>
      </w:r>
      <w:r w:rsidRPr="00FB157B">
        <w:rPr>
          <w:rFonts w:cs="Arial"/>
          <w:b w:val="0"/>
          <w:bCs w:val="0"/>
          <w:color w:val="000000"/>
          <w:shd w:val="clear" w:color="auto" w:fill="FFFFFF"/>
          <w:lang w:val="en-US" w:eastAsia="pt-BR"/>
        </w:rPr>
        <w:t>.</w:t>
      </w:r>
    </w:p>
    <w:p w:rsidR="00464EA5" w:rsidRDefault="00464EA5" w:rsidP="00464EA5">
      <w:pPr>
        <w:rPr>
          <w:rFonts w:ascii="Arial" w:eastAsia="Calibri" w:hAnsi="Arial" w:cs="Arial"/>
          <w:b/>
          <w:sz w:val="20"/>
          <w:szCs w:val="20"/>
          <w:lang w:val="en-US" w:eastAsia="en-US"/>
        </w:rPr>
      </w:pPr>
    </w:p>
    <w:p w:rsidR="00464EA5" w:rsidRPr="00464EA5" w:rsidRDefault="00464EA5" w:rsidP="00464EA5">
      <w:pPr>
        <w:rPr>
          <w:rFonts w:ascii="Arial" w:eastAsia="Calibri" w:hAnsi="Arial" w:cs="Arial"/>
          <w:b/>
          <w:sz w:val="20"/>
          <w:szCs w:val="20"/>
          <w:lang w:val="en-US" w:eastAsia="en-US"/>
        </w:rPr>
      </w:pPr>
      <w:r w:rsidRPr="00464EA5">
        <w:rPr>
          <w:rFonts w:ascii="Arial" w:eastAsia="Calibri" w:hAnsi="Arial" w:cs="Arial"/>
          <w:b/>
          <w:sz w:val="20"/>
          <w:szCs w:val="20"/>
          <w:lang w:val="en-US" w:eastAsia="en-US"/>
        </w:rPr>
        <w:t>1) TAKE ACTION</w:t>
      </w:r>
    </w:p>
    <w:p w:rsidR="00FB157B" w:rsidRPr="00464EA5" w:rsidRDefault="00464EA5" w:rsidP="00464EA5">
      <w:pPr>
        <w:rPr>
          <w:rFonts w:ascii="Arial" w:eastAsia="Calibri" w:hAnsi="Arial" w:cs="Arial"/>
          <w:b/>
          <w:sz w:val="20"/>
          <w:szCs w:val="20"/>
          <w:lang w:val="en-US" w:eastAsia="en-US"/>
        </w:rPr>
      </w:pPr>
      <w:r w:rsidRPr="00464EA5">
        <w:rPr>
          <w:rFonts w:ascii="Arial" w:eastAsia="Calibri" w:hAnsi="Arial" w:cs="Arial"/>
          <w:b/>
          <w:sz w:val="20"/>
          <w:szCs w:val="20"/>
          <w:lang w:val="en-US" w:eastAsia="en-US"/>
        </w:rPr>
        <w:t>Write a letter, send an email, call, fax or tweet:</w:t>
      </w:r>
    </w:p>
    <w:p w:rsidR="00B30C4E" w:rsidRPr="00B30C4E" w:rsidRDefault="00B30C4E" w:rsidP="00464EA5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B30C4E">
        <w:rPr>
          <w:rFonts w:ascii="Arial" w:hAnsi="Arial" w:cs="Arial"/>
          <w:sz w:val="20"/>
          <w:szCs w:val="20"/>
          <w:lang w:val="en-US"/>
        </w:rPr>
        <w:t>Urging t</w:t>
      </w:r>
      <w:r w:rsidR="00A258E2">
        <w:rPr>
          <w:rFonts w:ascii="Arial" w:hAnsi="Arial" w:cs="Arial"/>
          <w:sz w:val="20"/>
          <w:szCs w:val="20"/>
          <w:lang w:val="en-US"/>
        </w:rPr>
        <w:t xml:space="preserve">he Brazilian Senate to reject </w:t>
      </w:r>
      <w:r w:rsidR="002641CB">
        <w:rPr>
          <w:rFonts w:ascii="Arial" w:hAnsi="Arial" w:cs="Arial"/>
          <w:iCs/>
          <w:color w:val="000000"/>
          <w:sz w:val="20"/>
          <w:szCs w:val="20"/>
          <w:shd w:val="clear" w:color="auto" w:fill="FFFFFF"/>
          <w:lang w:val="en-US"/>
        </w:rPr>
        <w:t>B</w:t>
      </w:r>
      <w:r w:rsidR="00C61695">
        <w:rPr>
          <w:rFonts w:ascii="Arial" w:hAnsi="Arial" w:cs="Arial"/>
          <w:iCs/>
          <w:color w:val="000000"/>
          <w:sz w:val="20"/>
          <w:szCs w:val="20"/>
          <w:shd w:val="clear" w:color="auto" w:fill="FFFFFF"/>
          <w:lang w:val="en-US"/>
        </w:rPr>
        <w:t xml:space="preserve">ill </w:t>
      </w:r>
      <w:r w:rsidR="00FB5DB0">
        <w:rPr>
          <w:rFonts w:ascii="Arial" w:hAnsi="Arial" w:cs="Arial"/>
          <w:iCs/>
          <w:color w:val="000000"/>
          <w:sz w:val="20"/>
          <w:szCs w:val="20"/>
          <w:shd w:val="clear" w:color="auto" w:fill="FFFFFF"/>
          <w:lang w:val="en-US"/>
        </w:rPr>
        <w:t>No.</w:t>
      </w:r>
      <w:r w:rsidRPr="00B30C4E">
        <w:rPr>
          <w:rFonts w:ascii="Arial" w:hAnsi="Arial" w:cs="Arial"/>
          <w:iCs/>
          <w:color w:val="000000"/>
          <w:sz w:val="20"/>
          <w:szCs w:val="20"/>
          <w:shd w:val="clear" w:color="auto" w:fill="FFFFFF"/>
          <w:lang w:val="en-US"/>
        </w:rPr>
        <w:t xml:space="preserve"> 44/2016 </w:t>
      </w:r>
      <w:r w:rsidRPr="00B30C4E">
        <w:rPr>
          <w:rFonts w:ascii="Arial" w:hAnsi="Arial" w:cs="Arial"/>
          <w:sz w:val="20"/>
          <w:szCs w:val="20"/>
          <w:lang w:val="en-US"/>
        </w:rPr>
        <w:t>that</w:t>
      </w:r>
      <w:r w:rsidR="00C61695">
        <w:rPr>
          <w:rFonts w:ascii="Arial" w:hAnsi="Arial" w:cs="Arial"/>
          <w:sz w:val="20"/>
          <w:szCs w:val="20"/>
          <w:lang w:val="en-US"/>
        </w:rPr>
        <w:t xml:space="preserve"> </w:t>
      </w:r>
      <w:r w:rsidRPr="00B30C4E">
        <w:rPr>
          <w:rStyle w:val="StyleAIBodytextAsianSimSunChar"/>
          <w:rFonts w:cs="Arial"/>
          <w:sz w:val="20"/>
          <w:szCs w:val="20"/>
        </w:rPr>
        <w:t>transfer</w:t>
      </w:r>
      <w:r w:rsidR="00FB5DB0">
        <w:rPr>
          <w:rStyle w:val="StyleAIBodytextAsianSimSunChar"/>
          <w:rFonts w:cs="Arial"/>
          <w:sz w:val="20"/>
          <w:szCs w:val="20"/>
        </w:rPr>
        <w:t>s</w:t>
      </w:r>
      <w:r w:rsidRPr="00B30C4E">
        <w:rPr>
          <w:rStyle w:val="StyleAIBodytextAsianSimSunChar"/>
          <w:rFonts w:cs="Arial"/>
          <w:sz w:val="20"/>
          <w:szCs w:val="20"/>
        </w:rPr>
        <w:t xml:space="preserve"> </w:t>
      </w:r>
      <w:r w:rsidRPr="00B30C4E">
        <w:rPr>
          <w:rFonts w:ascii="Arial" w:hAnsi="Arial" w:cs="Arial"/>
          <w:sz w:val="20"/>
          <w:szCs w:val="20"/>
          <w:lang w:val="en-US"/>
        </w:rPr>
        <w:t xml:space="preserve">the </w:t>
      </w:r>
      <w:r w:rsidR="002641CB">
        <w:rPr>
          <w:rFonts w:ascii="Arial" w:hAnsi="Arial" w:cs="Arial"/>
          <w:sz w:val="20"/>
          <w:szCs w:val="20"/>
          <w:lang w:val="en-US"/>
        </w:rPr>
        <w:t>power</w:t>
      </w:r>
      <w:r w:rsidR="00FB5DB0" w:rsidRPr="00B30C4E">
        <w:rPr>
          <w:rFonts w:ascii="Arial" w:hAnsi="Arial" w:cs="Arial"/>
          <w:sz w:val="20"/>
          <w:szCs w:val="20"/>
          <w:lang w:val="en-US"/>
        </w:rPr>
        <w:t xml:space="preserve"> </w:t>
      </w:r>
      <w:r w:rsidRPr="00B30C4E">
        <w:rPr>
          <w:rFonts w:ascii="Arial" w:hAnsi="Arial" w:cs="Arial"/>
          <w:sz w:val="20"/>
          <w:szCs w:val="20"/>
          <w:lang w:val="en-US"/>
        </w:rPr>
        <w:t xml:space="preserve">to </w:t>
      </w:r>
      <w:r w:rsidR="002641CB">
        <w:rPr>
          <w:rFonts w:ascii="Arial" w:hAnsi="Arial" w:cs="Arial"/>
          <w:sz w:val="20"/>
          <w:szCs w:val="20"/>
          <w:lang w:val="en-US"/>
        </w:rPr>
        <w:t>try</w:t>
      </w:r>
      <w:r w:rsidRPr="00B30C4E">
        <w:rPr>
          <w:rFonts w:ascii="Arial" w:hAnsi="Arial" w:cs="Arial"/>
          <w:sz w:val="20"/>
          <w:szCs w:val="20"/>
          <w:lang w:val="en-US"/>
        </w:rPr>
        <w:t xml:space="preserve"> </w:t>
      </w:r>
      <w:r w:rsidR="00C61695">
        <w:rPr>
          <w:rFonts w:ascii="Arial" w:hAnsi="Arial" w:cs="Arial"/>
          <w:sz w:val="20"/>
          <w:szCs w:val="20"/>
          <w:lang w:val="en-US"/>
        </w:rPr>
        <w:t xml:space="preserve">crimes, including </w:t>
      </w:r>
      <w:r w:rsidR="002641CB">
        <w:rPr>
          <w:rFonts w:ascii="Arial" w:hAnsi="Arial" w:cs="Arial"/>
          <w:sz w:val="20"/>
          <w:szCs w:val="20"/>
          <w:lang w:val="en-US"/>
        </w:rPr>
        <w:t>killings</w:t>
      </w:r>
      <w:r w:rsidR="00A258E2">
        <w:rPr>
          <w:rFonts w:ascii="Arial" w:hAnsi="Arial" w:cs="Arial"/>
          <w:sz w:val="20"/>
          <w:szCs w:val="20"/>
          <w:lang w:val="en-US"/>
        </w:rPr>
        <w:t>,</w:t>
      </w:r>
      <w:r w:rsidR="00C61695">
        <w:rPr>
          <w:rFonts w:ascii="Arial" w:hAnsi="Arial" w:cs="Arial"/>
          <w:sz w:val="20"/>
          <w:szCs w:val="20"/>
          <w:lang w:val="en-US"/>
        </w:rPr>
        <w:t xml:space="preserve"> committed by the </w:t>
      </w:r>
      <w:r w:rsidRPr="00B30C4E">
        <w:rPr>
          <w:rFonts w:ascii="Arial" w:hAnsi="Arial" w:cs="Arial"/>
          <w:sz w:val="20"/>
          <w:szCs w:val="20"/>
          <w:lang w:val="en-US"/>
        </w:rPr>
        <w:t>military against civilians</w:t>
      </w:r>
      <w:r w:rsidR="005962DE">
        <w:rPr>
          <w:rFonts w:ascii="Arial" w:hAnsi="Arial" w:cs="Arial"/>
          <w:sz w:val="20"/>
          <w:szCs w:val="20"/>
          <w:lang w:val="en-US"/>
        </w:rPr>
        <w:t xml:space="preserve"> to the Military Court</w:t>
      </w:r>
      <w:r w:rsidR="00FB5DB0">
        <w:rPr>
          <w:rFonts w:ascii="Arial" w:hAnsi="Arial" w:cs="Arial"/>
          <w:sz w:val="20"/>
          <w:szCs w:val="20"/>
          <w:lang w:val="en-US"/>
        </w:rPr>
        <w:t>;</w:t>
      </w:r>
    </w:p>
    <w:p w:rsidR="007D1751" w:rsidRDefault="00C61695" w:rsidP="00464EA5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Urging </w:t>
      </w:r>
      <w:r w:rsidR="00FB5DB0">
        <w:rPr>
          <w:rFonts w:ascii="Arial" w:hAnsi="Arial" w:cs="Arial"/>
          <w:sz w:val="20"/>
          <w:szCs w:val="20"/>
        </w:rPr>
        <w:t>them</w:t>
      </w:r>
      <w:r w:rsidR="007D1751">
        <w:rPr>
          <w:rFonts w:ascii="Arial" w:hAnsi="Arial" w:cs="Arial"/>
          <w:sz w:val="20"/>
          <w:szCs w:val="20"/>
        </w:rPr>
        <w:t xml:space="preserve"> to ensure that any legislation affecting the criminal justice system </w:t>
      </w:r>
      <w:r w:rsidR="00FB5DB0">
        <w:rPr>
          <w:rFonts w:ascii="Arial" w:hAnsi="Arial" w:cs="Arial"/>
          <w:sz w:val="20"/>
          <w:szCs w:val="20"/>
        </w:rPr>
        <w:t>is</w:t>
      </w:r>
      <w:r w:rsidR="007D1751">
        <w:rPr>
          <w:rFonts w:ascii="Arial" w:hAnsi="Arial" w:cs="Arial"/>
          <w:sz w:val="20"/>
          <w:szCs w:val="20"/>
        </w:rPr>
        <w:t xml:space="preserve"> in</w:t>
      </w:r>
      <w:r w:rsidR="002641CB">
        <w:rPr>
          <w:rFonts w:ascii="Arial" w:hAnsi="Arial" w:cs="Arial"/>
          <w:sz w:val="20"/>
          <w:szCs w:val="20"/>
        </w:rPr>
        <w:t xml:space="preserve"> full</w:t>
      </w:r>
      <w:r w:rsidR="00A258E2">
        <w:rPr>
          <w:rFonts w:ascii="Arial" w:hAnsi="Arial" w:cs="Arial"/>
          <w:sz w:val="20"/>
          <w:szCs w:val="20"/>
        </w:rPr>
        <w:t xml:space="preserve"> line with international</w:t>
      </w:r>
      <w:r w:rsidR="007D1751">
        <w:rPr>
          <w:rFonts w:ascii="Arial" w:hAnsi="Arial" w:cs="Arial"/>
          <w:sz w:val="20"/>
          <w:szCs w:val="20"/>
        </w:rPr>
        <w:t xml:space="preserve"> </w:t>
      </w:r>
      <w:r w:rsidR="00261D13">
        <w:rPr>
          <w:rFonts w:ascii="Arial" w:hAnsi="Arial" w:cs="Arial"/>
          <w:sz w:val="20"/>
          <w:szCs w:val="20"/>
        </w:rPr>
        <w:t xml:space="preserve">fair trial </w:t>
      </w:r>
      <w:r w:rsidR="002641CB">
        <w:rPr>
          <w:rFonts w:ascii="Arial" w:hAnsi="Arial" w:cs="Arial"/>
          <w:sz w:val="20"/>
          <w:szCs w:val="20"/>
        </w:rPr>
        <w:t xml:space="preserve">law and </w:t>
      </w:r>
      <w:r w:rsidR="007D1751">
        <w:rPr>
          <w:rFonts w:ascii="Arial" w:hAnsi="Arial" w:cs="Arial"/>
          <w:sz w:val="20"/>
          <w:szCs w:val="20"/>
        </w:rPr>
        <w:t>standards.</w:t>
      </w:r>
    </w:p>
    <w:p w:rsidR="0026766F" w:rsidRPr="00F95961" w:rsidRDefault="0026766F" w:rsidP="00464EA5">
      <w:pPr>
        <w:rPr>
          <w:rFonts w:cs="Arial"/>
        </w:rPr>
      </w:pPr>
    </w:p>
    <w:p w:rsidR="005534BC" w:rsidRDefault="00464EA5" w:rsidP="00464EA5">
      <w:pPr>
        <w:pStyle w:val="AITableHeading"/>
        <w:tabs>
          <w:tab w:val="clear" w:pos="567"/>
        </w:tabs>
      </w:pPr>
      <w:r>
        <w:t>Contact these two officials by</w:t>
      </w:r>
      <w:r w:rsidR="0026766F">
        <w:t xml:space="preserve"> </w:t>
      </w:r>
      <w:r>
        <w:t>20 November</w:t>
      </w:r>
      <w:r w:rsidR="00910E74">
        <w:t xml:space="preserve"> 2017</w:t>
      </w:r>
      <w:r w:rsidR="0026766F" w:rsidRPr="00F95961">
        <w:t>:</w:t>
      </w:r>
    </w:p>
    <w:p w:rsidR="005534BC" w:rsidRDefault="005534BC" w:rsidP="00464EA5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  <w:sectPr w:rsidR="005534BC" w:rsidSect="00464EA5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136E9F" w:rsidRPr="007F395A" w:rsidRDefault="00136E9F" w:rsidP="00464EA5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u w:val="single"/>
          <w:lang w:val="pt-BR"/>
        </w:rPr>
      </w:pPr>
      <w:r w:rsidRPr="007F395A">
        <w:rPr>
          <w:rFonts w:cs="Arial"/>
          <w:sz w:val="16"/>
          <w:szCs w:val="16"/>
          <w:u w:val="single"/>
          <w:lang w:val="pt-BR"/>
        </w:rPr>
        <w:t>President of Federal Senate</w:t>
      </w:r>
    </w:p>
    <w:p w:rsidR="00136E9F" w:rsidRPr="007F395A" w:rsidRDefault="00136E9F" w:rsidP="00464EA5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lang w:val="pt-BR"/>
        </w:rPr>
      </w:pPr>
      <w:r w:rsidRPr="007F395A">
        <w:rPr>
          <w:rFonts w:cs="Arial"/>
          <w:sz w:val="16"/>
          <w:szCs w:val="16"/>
          <w:lang w:val="pt-BR"/>
        </w:rPr>
        <w:t>Eunício de Oliveira</w:t>
      </w:r>
      <w:r w:rsidRPr="007F395A">
        <w:rPr>
          <w:rFonts w:cs="Arial"/>
          <w:sz w:val="16"/>
          <w:szCs w:val="16"/>
          <w:lang w:val="pt-BR"/>
        </w:rPr>
        <w:tab/>
      </w:r>
    </w:p>
    <w:p w:rsidR="00136E9F" w:rsidRPr="00D56B0B" w:rsidRDefault="00136E9F" w:rsidP="00464EA5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lang w:val="pt-BR"/>
        </w:rPr>
      </w:pPr>
      <w:r w:rsidRPr="00D56B0B">
        <w:rPr>
          <w:rFonts w:cs="Arial"/>
          <w:sz w:val="16"/>
          <w:szCs w:val="16"/>
          <w:lang w:val="pt-BR"/>
        </w:rPr>
        <w:t>Praça dos Três Poderes</w:t>
      </w:r>
    </w:p>
    <w:p w:rsidR="00136E9F" w:rsidRPr="00D56B0B" w:rsidRDefault="00136E9F" w:rsidP="00464EA5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lang w:val="pt-BR"/>
        </w:rPr>
      </w:pPr>
      <w:r w:rsidRPr="00D56B0B">
        <w:rPr>
          <w:rFonts w:cs="Arial"/>
          <w:sz w:val="16"/>
          <w:szCs w:val="16"/>
          <w:lang w:val="pt-BR"/>
        </w:rPr>
        <w:t xml:space="preserve">Senado Federal, Anexo I – 17º Pavimento, Brasília, DF </w:t>
      </w:r>
    </w:p>
    <w:p w:rsidR="005534BC" w:rsidRPr="00136E9F" w:rsidRDefault="00A258E2" w:rsidP="00464EA5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lang w:val="en-US"/>
        </w:rPr>
      </w:pPr>
      <w:r>
        <w:rPr>
          <w:rFonts w:cs="Arial"/>
          <w:sz w:val="16"/>
          <w:szCs w:val="16"/>
          <w:lang w:val="en-US"/>
        </w:rPr>
        <w:t>CEP: 70165-900,</w:t>
      </w:r>
      <w:r w:rsidR="00136E9F" w:rsidRPr="00136E9F">
        <w:rPr>
          <w:rFonts w:cs="Arial"/>
          <w:sz w:val="16"/>
          <w:szCs w:val="16"/>
          <w:lang w:val="en-US"/>
        </w:rPr>
        <w:t xml:space="preserve"> Brazil </w:t>
      </w:r>
      <w:bookmarkStart w:id="0" w:name="_GoBack"/>
      <w:bookmarkEnd w:id="0"/>
    </w:p>
    <w:p w:rsidR="005534BC" w:rsidRPr="005D159E" w:rsidRDefault="005534BC" w:rsidP="00464EA5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</w:pPr>
      <w:r w:rsidRPr="005D159E">
        <w:rPr>
          <w:rFonts w:cs="Arial"/>
          <w:sz w:val="16"/>
          <w:szCs w:val="16"/>
        </w:rPr>
        <w:t xml:space="preserve">Fax: </w:t>
      </w:r>
      <w:r w:rsidR="00136E9F" w:rsidRPr="00136E9F">
        <w:rPr>
          <w:rFonts w:cs="Arial"/>
          <w:sz w:val="16"/>
          <w:szCs w:val="16"/>
          <w:lang w:val="en-US"/>
        </w:rPr>
        <w:t>+55 61 3303-6245</w:t>
      </w:r>
      <w:r w:rsidR="00136E9F" w:rsidRPr="005D159E">
        <w:rPr>
          <w:rFonts w:cs="Arial"/>
          <w:sz w:val="16"/>
          <w:szCs w:val="16"/>
        </w:rPr>
        <w:t xml:space="preserve"> </w:t>
      </w:r>
    </w:p>
    <w:p w:rsidR="00136E9F" w:rsidRPr="00C50FC7" w:rsidRDefault="005534BC" w:rsidP="00464EA5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lang w:val="en-US"/>
        </w:rPr>
      </w:pPr>
      <w:r w:rsidRPr="005D159E">
        <w:rPr>
          <w:rFonts w:cs="Arial"/>
          <w:sz w:val="16"/>
          <w:szCs w:val="16"/>
        </w:rPr>
        <w:t>Email</w:t>
      </w:r>
      <w:r w:rsidRPr="00C50FC7">
        <w:rPr>
          <w:rFonts w:cs="Arial"/>
          <w:sz w:val="16"/>
          <w:szCs w:val="16"/>
        </w:rPr>
        <w:t xml:space="preserve">: </w:t>
      </w:r>
      <w:hyperlink r:id="rId12" w:history="1">
        <w:r w:rsidR="00C50FC7" w:rsidRPr="00C50FC7">
          <w:rPr>
            <w:rStyle w:val="Hyperlink"/>
            <w:color w:val="auto"/>
            <w:sz w:val="16"/>
            <w:szCs w:val="16"/>
            <w:lang w:val="en-US"/>
          </w:rPr>
          <w:t>Eunicio.oliveira@senado.leg.br</w:t>
        </w:r>
      </w:hyperlink>
      <w:r w:rsidR="00C50FC7" w:rsidRPr="00C50FC7">
        <w:rPr>
          <w:sz w:val="16"/>
          <w:szCs w:val="16"/>
          <w:lang w:val="en-US"/>
        </w:rPr>
        <w:t xml:space="preserve"> </w:t>
      </w:r>
    </w:p>
    <w:p w:rsidR="00464EA5" w:rsidRPr="00464EA5" w:rsidRDefault="00464EA5" w:rsidP="009A5AC6">
      <w:pPr>
        <w:pStyle w:val="PlainText"/>
        <w:rPr>
          <w:rFonts w:ascii="Arial" w:hAnsi="Arial" w:cs="Arial"/>
          <w:sz w:val="16"/>
          <w:szCs w:val="16"/>
          <w:u w:val="single"/>
        </w:rPr>
      </w:pPr>
      <w:r w:rsidRPr="00464EA5">
        <w:rPr>
          <w:rFonts w:ascii="Arial" w:hAnsi="Arial" w:cs="Arial"/>
          <w:sz w:val="16"/>
          <w:szCs w:val="16"/>
          <w:u w:val="single"/>
        </w:rPr>
        <w:t>Ambassador Sergio Silva do Amaral</w:t>
      </w:r>
    </w:p>
    <w:p w:rsidR="00464EA5" w:rsidRPr="00464EA5" w:rsidRDefault="00464EA5" w:rsidP="009A5AC6">
      <w:pPr>
        <w:pStyle w:val="PlainText"/>
        <w:rPr>
          <w:rFonts w:ascii="Arial" w:hAnsi="Arial" w:cs="Arial"/>
          <w:sz w:val="16"/>
          <w:szCs w:val="16"/>
        </w:rPr>
      </w:pPr>
      <w:r w:rsidRPr="00464EA5">
        <w:rPr>
          <w:rFonts w:ascii="Arial" w:hAnsi="Arial" w:cs="Arial"/>
          <w:sz w:val="16"/>
          <w:szCs w:val="16"/>
        </w:rPr>
        <w:t>Embassy of Brazil</w:t>
      </w:r>
    </w:p>
    <w:p w:rsidR="00464EA5" w:rsidRPr="00464EA5" w:rsidRDefault="00464EA5" w:rsidP="009A5AC6">
      <w:pPr>
        <w:pStyle w:val="PlainText"/>
        <w:rPr>
          <w:rFonts w:ascii="Arial" w:hAnsi="Arial" w:cs="Arial"/>
          <w:sz w:val="16"/>
          <w:szCs w:val="16"/>
        </w:rPr>
      </w:pPr>
      <w:r w:rsidRPr="00464EA5">
        <w:rPr>
          <w:rFonts w:ascii="Arial" w:hAnsi="Arial" w:cs="Arial"/>
          <w:sz w:val="16"/>
          <w:szCs w:val="16"/>
        </w:rPr>
        <w:t>3006 Massachusetts Ave. NW, Washington DC 20008</w:t>
      </w:r>
    </w:p>
    <w:p w:rsidR="00D9705B" w:rsidRDefault="00D9705B" w:rsidP="009A5AC6">
      <w:pPr>
        <w:pStyle w:val="PlainTex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Phone: 1 202 238 2700</w:t>
      </w:r>
      <w:r w:rsidR="00464EA5" w:rsidRPr="00464EA5">
        <w:rPr>
          <w:rFonts w:ascii="Arial" w:hAnsi="Arial" w:cs="Arial"/>
          <w:sz w:val="16"/>
          <w:szCs w:val="16"/>
        </w:rPr>
        <w:t xml:space="preserve"> </w:t>
      </w:r>
    </w:p>
    <w:p w:rsidR="00464EA5" w:rsidRPr="00464EA5" w:rsidRDefault="00464EA5" w:rsidP="009A5AC6">
      <w:pPr>
        <w:pStyle w:val="PlainText"/>
        <w:rPr>
          <w:rFonts w:ascii="Arial" w:hAnsi="Arial" w:cs="Arial"/>
          <w:sz w:val="16"/>
          <w:szCs w:val="16"/>
        </w:rPr>
      </w:pPr>
      <w:r w:rsidRPr="00464EA5">
        <w:rPr>
          <w:rFonts w:ascii="Arial" w:hAnsi="Arial" w:cs="Arial"/>
          <w:sz w:val="16"/>
          <w:szCs w:val="16"/>
        </w:rPr>
        <w:t xml:space="preserve">Fax: 1 202 238 2827 </w:t>
      </w:r>
    </w:p>
    <w:p w:rsidR="00464EA5" w:rsidRPr="00464EA5" w:rsidRDefault="00464EA5" w:rsidP="009A5AC6">
      <w:pPr>
        <w:pStyle w:val="PlainText"/>
        <w:rPr>
          <w:rFonts w:ascii="Arial" w:hAnsi="Arial" w:cs="Arial"/>
          <w:sz w:val="16"/>
          <w:szCs w:val="16"/>
        </w:rPr>
      </w:pPr>
      <w:r w:rsidRPr="00464EA5">
        <w:rPr>
          <w:rFonts w:ascii="Arial" w:hAnsi="Arial" w:cs="Arial"/>
          <w:sz w:val="16"/>
          <w:szCs w:val="16"/>
        </w:rPr>
        <w:t>Twitter: @BrazilinUSA</w:t>
      </w:r>
    </w:p>
    <w:p w:rsidR="00464EA5" w:rsidRPr="00464EA5" w:rsidRDefault="00464EA5" w:rsidP="009A5AC6">
      <w:pPr>
        <w:pStyle w:val="PlainText"/>
        <w:rPr>
          <w:rFonts w:ascii="Arial" w:hAnsi="Arial" w:cs="Arial"/>
          <w:b/>
          <w:sz w:val="16"/>
          <w:szCs w:val="16"/>
        </w:rPr>
      </w:pPr>
      <w:r w:rsidRPr="00464EA5">
        <w:rPr>
          <w:rFonts w:ascii="Arial" w:hAnsi="Arial" w:cs="Arial"/>
          <w:b/>
          <w:sz w:val="16"/>
          <w:szCs w:val="16"/>
        </w:rPr>
        <w:t>Salutation: Dear Ambassador</w:t>
      </w:r>
    </w:p>
    <w:p w:rsidR="00464EA5" w:rsidRDefault="00464EA5" w:rsidP="009A5AC6">
      <w:pPr>
        <w:pStyle w:val="PlainText"/>
        <w:rPr>
          <w:rFonts w:ascii="Courier New" w:hAnsi="Courier New" w:cs="Courier New"/>
        </w:rPr>
        <w:sectPr w:rsidR="00464EA5" w:rsidSect="00464EA5">
          <w:type w:val="continuous"/>
          <w:pgSz w:w="12240" w:h="15840" w:code="1"/>
          <w:pgMar w:top="720" w:right="720" w:bottom="2160" w:left="720" w:header="0" w:footer="567" w:gutter="0"/>
          <w:cols w:num="2" w:space="720"/>
          <w:titlePg/>
          <w:docGrid w:linePitch="360"/>
        </w:sectPr>
      </w:pPr>
    </w:p>
    <w:p w:rsidR="00464EA5" w:rsidRDefault="00464EA5" w:rsidP="00464EA5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lang w:val="en-US"/>
        </w:rPr>
      </w:pPr>
      <w:r w:rsidRPr="00FF64C6">
        <w:rPr>
          <w:rFonts w:cs="Arial"/>
          <w:sz w:val="16"/>
          <w:szCs w:val="16"/>
          <w:lang w:val="en-US"/>
        </w:rPr>
        <w:t xml:space="preserve">Twitter: @Eunicio </w:t>
      </w:r>
    </w:p>
    <w:p w:rsidR="00D9705B" w:rsidRDefault="00D9705B" w:rsidP="00D9705B">
      <w:pPr>
        <w:pStyle w:val="AIAddressText"/>
        <w:spacing w:line="240" w:lineRule="auto"/>
        <w:rPr>
          <w:rFonts w:cs="Arial"/>
          <w:sz w:val="16"/>
          <w:szCs w:val="16"/>
          <w:lang w:val="en-US"/>
        </w:rPr>
      </w:pPr>
      <w:r w:rsidRPr="00FF64C6">
        <w:rPr>
          <w:rFonts w:cs="Arial"/>
          <w:sz w:val="16"/>
          <w:szCs w:val="16"/>
          <w:lang w:val="en-US"/>
        </w:rPr>
        <w:t>Facebook: /Eunicio Oliveira</w:t>
      </w:r>
    </w:p>
    <w:p w:rsidR="00464EA5" w:rsidRPr="00136E9F" w:rsidRDefault="00464EA5" w:rsidP="00464EA5">
      <w:pPr>
        <w:pStyle w:val="AITableHeading"/>
        <w:tabs>
          <w:tab w:val="clear" w:pos="567"/>
        </w:tabs>
        <w:rPr>
          <w:rFonts w:cs="Arial"/>
          <w:sz w:val="16"/>
          <w:szCs w:val="16"/>
          <w:lang w:val="en-US"/>
        </w:rPr>
      </w:pPr>
      <w:r w:rsidRPr="00136E9F">
        <w:rPr>
          <w:rFonts w:cs="Arial"/>
          <w:sz w:val="16"/>
          <w:szCs w:val="16"/>
          <w:lang w:val="en-US"/>
        </w:rPr>
        <w:t xml:space="preserve">Salutation: </w:t>
      </w:r>
      <w:r w:rsidRPr="00D56B0B">
        <w:rPr>
          <w:rFonts w:cs="Arial"/>
          <w:sz w:val="16"/>
          <w:szCs w:val="16"/>
        </w:rPr>
        <w:t>Dear Senator</w:t>
      </w:r>
    </w:p>
    <w:p w:rsidR="00464EA5" w:rsidRPr="009A5AC6" w:rsidRDefault="00464EA5" w:rsidP="009A5AC6">
      <w:pPr>
        <w:pStyle w:val="PlainText"/>
        <w:rPr>
          <w:rFonts w:ascii="Courier New" w:hAnsi="Courier New" w:cs="Courier New"/>
        </w:rPr>
      </w:pPr>
    </w:p>
    <w:p w:rsidR="00D9705B" w:rsidRPr="00D9705B" w:rsidRDefault="00D9705B" w:rsidP="00D9705B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0000"/>
          <w:sz w:val="20"/>
          <w:szCs w:val="20"/>
          <w:lang w:val="en-US" w:eastAsia="en-US"/>
        </w:rPr>
      </w:pPr>
      <w:r w:rsidRPr="00D9705B">
        <w:rPr>
          <w:rFonts w:ascii="Arial" w:eastAsiaTheme="minorHAnsi" w:hAnsi="Arial" w:cs="Arial"/>
          <w:b/>
          <w:color w:val="000000"/>
          <w:sz w:val="20"/>
          <w:szCs w:val="20"/>
          <w:lang w:val="en-US" w:eastAsia="en-US"/>
        </w:rPr>
        <w:t xml:space="preserve">2) LET US KNOW YOU TOOK ACTION </w:t>
      </w:r>
    </w:p>
    <w:p w:rsidR="00D9705B" w:rsidRPr="00D9705B" w:rsidRDefault="00D9705B" w:rsidP="00D9705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0"/>
          <w:szCs w:val="20"/>
          <w:lang w:val="en-US" w:eastAsia="en-US"/>
        </w:rPr>
      </w:pPr>
      <w:hyperlink r:id="rId13" w:history="1">
        <w:r w:rsidRPr="00D9705B">
          <w:rPr>
            <w:rFonts w:ascii="Arial" w:eastAsiaTheme="minorHAnsi" w:hAnsi="Arial" w:cs="Arial"/>
            <w:color w:val="0563C1" w:themeColor="hyperlink"/>
            <w:sz w:val="20"/>
            <w:szCs w:val="20"/>
            <w:u w:val="single"/>
            <w:lang w:val="en-US" w:eastAsia="en-US"/>
          </w:rPr>
          <w:t>Click here</w:t>
        </w:r>
      </w:hyperlink>
      <w:r w:rsidRPr="00D9705B">
        <w:rPr>
          <w:rFonts w:ascii="Arial" w:eastAsiaTheme="minorHAnsi" w:hAnsi="Arial" w:cs="Arial"/>
          <w:color w:val="000000"/>
          <w:sz w:val="20"/>
          <w:szCs w:val="20"/>
          <w:lang w:val="en-US" w:eastAsia="en-US"/>
        </w:rPr>
        <w:t xml:space="preserve"> to let us know if you took action on this case! </w:t>
      </w:r>
      <w:r w:rsidRPr="00D9705B">
        <w:rPr>
          <w:rFonts w:ascii="Arial" w:eastAsiaTheme="minorHAnsi" w:hAnsi="Arial" w:cs="Arial"/>
          <w:i/>
          <w:iCs/>
          <w:color w:val="000000"/>
          <w:sz w:val="20"/>
          <w:szCs w:val="20"/>
          <w:lang w:val="en-US" w:eastAsia="en-US"/>
        </w:rPr>
        <w:t xml:space="preserve">This is Urgent Action </w:t>
      </w:r>
      <w:r>
        <w:rPr>
          <w:rFonts w:ascii="Arial" w:eastAsiaTheme="minorHAnsi" w:hAnsi="Arial" w:cs="Arial"/>
          <w:i/>
          <w:iCs/>
          <w:color w:val="000000"/>
          <w:sz w:val="20"/>
          <w:szCs w:val="20"/>
          <w:lang w:val="en-US" w:eastAsia="en-US"/>
        </w:rPr>
        <w:t>236.17</w:t>
      </w:r>
      <w:r w:rsidRPr="00D9705B">
        <w:rPr>
          <w:rFonts w:ascii="Arial" w:eastAsiaTheme="minorHAnsi" w:hAnsi="Arial" w:cs="Arial"/>
          <w:i/>
          <w:iCs/>
          <w:color w:val="000000"/>
          <w:sz w:val="20"/>
          <w:szCs w:val="20"/>
          <w:lang w:val="en-US" w:eastAsia="en-US"/>
        </w:rPr>
        <w:t xml:space="preserve"> </w:t>
      </w:r>
    </w:p>
    <w:p w:rsidR="00D9705B" w:rsidRPr="00D9705B" w:rsidRDefault="00D9705B" w:rsidP="00D9705B">
      <w:pPr>
        <w:rPr>
          <w:rFonts w:ascii="Arial" w:eastAsiaTheme="minorHAnsi" w:hAnsi="Arial" w:cs="Arial"/>
          <w:color w:val="000000"/>
          <w:sz w:val="20"/>
          <w:szCs w:val="20"/>
          <w:lang w:val="en-US" w:eastAsia="en-US"/>
        </w:rPr>
      </w:pPr>
      <w:r w:rsidRPr="00D9705B">
        <w:rPr>
          <w:rFonts w:ascii="Arial" w:eastAsiaTheme="minorHAnsi" w:hAnsi="Arial" w:cs="Arial"/>
          <w:color w:val="000000"/>
          <w:sz w:val="20"/>
          <w:szCs w:val="20"/>
          <w:lang w:val="en-US" w:eastAsia="en-US"/>
        </w:rPr>
        <w:t>Here's why it is so important to report your actions: we record the actions taken on each case—letters, emails, calls and tweets—and use that information in our advocacy.</w:t>
      </w:r>
    </w:p>
    <w:p w:rsidR="00464EA5" w:rsidRDefault="00464EA5" w:rsidP="00464EA5">
      <w:pPr>
        <w:pStyle w:val="AITextSmallNoLineSpacing"/>
        <w:spacing w:line="240" w:lineRule="auto"/>
        <w:rPr>
          <w:rFonts w:cs="Arial"/>
        </w:rPr>
        <w:sectPr w:rsidR="00464EA5" w:rsidSect="00464EA5">
          <w:type w:val="continuous"/>
          <w:pgSz w:w="12240" w:h="15840" w:code="1"/>
          <w:pgMar w:top="720" w:right="720" w:bottom="2160" w:left="720" w:header="0" w:footer="567" w:gutter="0"/>
          <w:cols w:space="720"/>
          <w:titlePg/>
          <w:docGrid w:linePitch="360"/>
        </w:sectPr>
      </w:pPr>
    </w:p>
    <w:p w:rsidR="00A258E2" w:rsidRDefault="00A258E2" w:rsidP="00464EA5">
      <w:pPr>
        <w:pStyle w:val="AITextSmallNoLineSpacing"/>
        <w:spacing w:line="240" w:lineRule="auto"/>
        <w:rPr>
          <w:rFonts w:cs="Arial"/>
          <w:b/>
          <w:bCs/>
        </w:rPr>
        <w:sectPr w:rsidR="00A258E2" w:rsidSect="00464EA5">
          <w:type w:val="continuous"/>
          <w:pgSz w:w="12240" w:h="15840" w:code="1"/>
          <w:pgMar w:top="720" w:right="720" w:bottom="2160" w:left="720" w:header="0" w:footer="567" w:gutter="0"/>
          <w:cols w:num="3" w:space="720"/>
          <w:titlePg/>
          <w:docGrid w:linePitch="360"/>
        </w:sectPr>
      </w:pPr>
    </w:p>
    <w:p w:rsidR="0026766F" w:rsidRPr="00F95961" w:rsidRDefault="0026766F" w:rsidP="00464EA5">
      <w:pPr>
        <w:pStyle w:val="AIUASecondHeading"/>
        <w:spacing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t>URGENT ACTION</w:t>
      </w:r>
    </w:p>
    <w:p w:rsidR="0026766F" w:rsidRPr="000F0AF1" w:rsidRDefault="009A4E4B" w:rsidP="00464EA5">
      <w:pPr>
        <w:rPr>
          <w:rStyle w:val="AIHeadline"/>
          <w:rFonts w:cs="Arial"/>
          <w:snapToGrid w:val="0"/>
          <w:sz w:val="38"/>
          <w:szCs w:val="38"/>
        </w:rPr>
      </w:pPr>
      <w:r>
        <w:rPr>
          <w:rStyle w:val="AIHeadline"/>
          <w:rFonts w:cs="Arial"/>
          <w:snapToGrid w:val="0"/>
          <w:sz w:val="38"/>
          <w:szCs w:val="38"/>
        </w:rPr>
        <w:t>proposed bill could lead to military impunity</w:t>
      </w:r>
    </w:p>
    <w:p w:rsidR="0026766F" w:rsidRDefault="0026766F" w:rsidP="00464EA5">
      <w:pPr>
        <w:pStyle w:val="Heading2"/>
        <w:spacing w:before="120" w:after="120"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t>ADditional Information</w:t>
      </w:r>
    </w:p>
    <w:p w:rsidR="003C44C0" w:rsidRDefault="003C44C0" w:rsidP="00464EA5">
      <w:pPr>
        <w:pStyle w:val="AIBodytext"/>
        <w:spacing w:line="240" w:lineRule="auto"/>
        <w:rPr>
          <w:rFonts w:cs="Arial"/>
          <w:color w:val="000000"/>
          <w:sz w:val="18"/>
          <w:szCs w:val="18"/>
          <w:lang w:val="en-US" w:eastAsia="zh-CN"/>
        </w:rPr>
      </w:pPr>
      <w:r w:rsidRPr="003C44C0">
        <w:rPr>
          <w:rFonts w:cs="Arial"/>
          <w:color w:val="000000"/>
          <w:sz w:val="18"/>
          <w:szCs w:val="18"/>
          <w:lang w:val="en-US" w:eastAsia="zh-CN"/>
        </w:rPr>
        <w:t>Trials by military courts of serving military personnel for alleged breaches of military discipline</w:t>
      </w:r>
      <w:r>
        <w:rPr>
          <w:rFonts w:cs="Arial"/>
          <w:color w:val="000000"/>
          <w:sz w:val="18"/>
          <w:szCs w:val="18"/>
          <w:lang w:val="en-US" w:eastAsia="zh-CN"/>
        </w:rPr>
        <w:t xml:space="preserve"> </w:t>
      </w:r>
      <w:r w:rsidRPr="003C44C0">
        <w:rPr>
          <w:rFonts w:cs="Arial"/>
          <w:color w:val="000000"/>
          <w:sz w:val="18"/>
          <w:szCs w:val="18"/>
          <w:lang w:val="en-US" w:eastAsia="zh-CN"/>
        </w:rPr>
        <w:t>are not considered incompatible with international human rights standards</w:t>
      </w:r>
      <w:r>
        <w:rPr>
          <w:rFonts w:cs="Arial"/>
          <w:color w:val="000000"/>
          <w:sz w:val="18"/>
          <w:szCs w:val="18"/>
          <w:lang w:val="en-US" w:eastAsia="zh-CN"/>
        </w:rPr>
        <w:t>,</w:t>
      </w:r>
      <w:r w:rsidRPr="003C44C0">
        <w:rPr>
          <w:rFonts w:cs="Arial"/>
          <w:color w:val="000000"/>
          <w:sz w:val="18"/>
          <w:szCs w:val="18"/>
          <w:lang w:val="en-US" w:eastAsia="zh-CN"/>
        </w:rPr>
        <w:t xml:space="preserve"> as long as the</w:t>
      </w:r>
      <w:r>
        <w:rPr>
          <w:rFonts w:cs="Arial"/>
          <w:color w:val="000000"/>
          <w:sz w:val="18"/>
          <w:szCs w:val="18"/>
          <w:lang w:val="en-US" w:eastAsia="zh-CN"/>
        </w:rPr>
        <w:t xml:space="preserve"> </w:t>
      </w:r>
      <w:r w:rsidRPr="003C44C0">
        <w:rPr>
          <w:rFonts w:cs="Arial"/>
          <w:color w:val="000000"/>
          <w:sz w:val="18"/>
          <w:szCs w:val="18"/>
          <w:lang w:val="en-US" w:eastAsia="zh-CN"/>
        </w:rPr>
        <w:t>courts are independent and impartial and the alleged breaches are not “ordinary crimes”,</w:t>
      </w:r>
      <w:r>
        <w:rPr>
          <w:rFonts w:cs="Arial"/>
          <w:color w:val="000000"/>
          <w:sz w:val="18"/>
          <w:szCs w:val="18"/>
          <w:lang w:val="en-US" w:eastAsia="zh-CN"/>
        </w:rPr>
        <w:t xml:space="preserve"> </w:t>
      </w:r>
      <w:r w:rsidRPr="003C44C0">
        <w:rPr>
          <w:rFonts w:cs="Arial"/>
          <w:color w:val="000000"/>
          <w:sz w:val="18"/>
          <w:szCs w:val="18"/>
          <w:lang w:val="en-US" w:eastAsia="zh-CN"/>
        </w:rPr>
        <w:t>violations of human rights or crimes under international law. If the offence is “criminal” in</w:t>
      </w:r>
      <w:r>
        <w:rPr>
          <w:rFonts w:cs="Arial"/>
          <w:color w:val="000000"/>
          <w:sz w:val="18"/>
          <w:szCs w:val="18"/>
          <w:lang w:val="en-US" w:eastAsia="zh-CN"/>
        </w:rPr>
        <w:t xml:space="preserve"> </w:t>
      </w:r>
      <w:r w:rsidRPr="003C44C0">
        <w:rPr>
          <w:rFonts w:cs="Arial"/>
          <w:color w:val="000000"/>
          <w:sz w:val="18"/>
          <w:szCs w:val="18"/>
          <w:lang w:val="en-US" w:eastAsia="zh-CN"/>
        </w:rPr>
        <w:t>nature under human rights law, fair trial rights must be respected.</w:t>
      </w:r>
    </w:p>
    <w:p w:rsidR="006768FF" w:rsidRDefault="006768FF" w:rsidP="00464EA5">
      <w:pPr>
        <w:pStyle w:val="AIBodytext"/>
        <w:spacing w:line="240" w:lineRule="auto"/>
        <w:rPr>
          <w:rFonts w:cs="Arial"/>
          <w:color w:val="000000"/>
          <w:sz w:val="18"/>
          <w:szCs w:val="18"/>
          <w:lang w:val="en-US" w:eastAsia="zh-CN"/>
        </w:rPr>
      </w:pPr>
      <w:r w:rsidRPr="009D73C1">
        <w:rPr>
          <w:rFonts w:cs="Arial"/>
          <w:color w:val="000000"/>
          <w:sz w:val="18"/>
          <w:szCs w:val="18"/>
          <w:lang w:val="en-US" w:eastAsia="zh-CN"/>
        </w:rPr>
        <w:t xml:space="preserve">The current Superior Military </w:t>
      </w:r>
      <w:r w:rsidR="008A165F" w:rsidRPr="009D73C1">
        <w:rPr>
          <w:rFonts w:cs="Arial"/>
          <w:color w:val="000000"/>
          <w:sz w:val="18"/>
          <w:szCs w:val="18"/>
          <w:lang w:val="en-US" w:eastAsia="zh-CN"/>
        </w:rPr>
        <w:t xml:space="preserve">Court </w:t>
      </w:r>
      <w:r w:rsidR="004D4C1F">
        <w:rPr>
          <w:rFonts w:cs="Arial"/>
          <w:color w:val="000000"/>
          <w:sz w:val="18"/>
          <w:szCs w:val="18"/>
          <w:lang w:val="en-US" w:eastAsia="zh-CN"/>
        </w:rPr>
        <w:t>i</w:t>
      </w:r>
      <w:r w:rsidRPr="009D73C1">
        <w:rPr>
          <w:rFonts w:cs="Arial"/>
          <w:color w:val="000000"/>
          <w:sz w:val="18"/>
          <w:szCs w:val="18"/>
          <w:lang w:val="en-US" w:eastAsia="zh-CN"/>
        </w:rPr>
        <w:t>s</w:t>
      </w:r>
      <w:r w:rsidR="004D4C1F">
        <w:rPr>
          <w:rFonts w:cs="Arial"/>
          <w:color w:val="000000"/>
          <w:sz w:val="18"/>
          <w:szCs w:val="18"/>
          <w:lang w:val="en-US" w:eastAsia="zh-CN"/>
        </w:rPr>
        <w:t xml:space="preserve"> composed of</w:t>
      </w:r>
      <w:r w:rsidRPr="009D73C1">
        <w:rPr>
          <w:rFonts w:cs="Arial"/>
          <w:color w:val="000000"/>
          <w:sz w:val="18"/>
          <w:szCs w:val="18"/>
          <w:lang w:val="en-US" w:eastAsia="zh-CN"/>
        </w:rPr>
        <w:t xml:space="preserve"> 15 ministers, </w:t>
      </w:r>
      <w:r w:rsidR="004D4C1F">
        <w:rPr>
          <w:rFonts w:cs="Arial"/>
          <w:color w:val="000000"/>
          <w:sz w:val="18"/>
          <w:szCs w:val="18"/>
          <w:lang w:val="en-US" w:eastAsia="zh-CN"/>
        </w:rPr>
        <w:t>three</w:t>
      </w:r>
      <w:r w:rsidRPr="009D73C1">
        <w:rPr>
          <w:rFonts w:cs="Arial"/>
          <w:color w:val="000000"/>
          <w:sz w:val="18"/>
          <w:szCs w:val="18"/>
          <w:lang w:val="en-US" w:eastAsia="zh-CN"/>
        </w:rPr>
        <w:t xml:space="preserve"> </w:t>
      </w:r>
      <w:r w:rsidR="002D4885" w:rsidRPr="009D73C1">
        <w:rPr>
          <w:rFonts w:cs="Arial"/>
          <w:color w:val="000000"/>
          <w:sz w:val="18"/>
          <w:szCs w:val="18"/>
          <w:lang w:val="en-US" w:eastAsia="zh-CN"/>
        </w:rPr>
        <w:t xml:space="preserve">Generals </w:t>
      </w:r>
      <w:r w:rsidRPr="009D73C1">
        <w:rPr>
          <w:rFonts w:cs="Arial"/>
          <w:color w:val="000000"/>
          <w:sz w:val="18"/>
          <w:szCs w:val="18"/>
          <w:lang w:val="en-US" w:eastAsia="zh-CN"/>
        </w:rPr>
        <w:t xml:space="preserve">of Aeronautics, </w:t>
      </w:r>
      <w:r w:rsidR="004D4C1F">
        <w:rPr>
          <w:rFonts w:cs="Arial"/>
          <w:color w:val="000000"/>
          <w:sz w:val="18"/>
          <w:szCs w:val="18"/>
          <w:lang w:val="en-US" w:eastAsia="zh-CN"/>
        </w:rPr>
        <w:t>four</w:t>
      </w:r>
      <w:r w:rsidRPr="009D73C1">
        <w:rPr>
          <w:rFonts w:cs="Arial"/>
          <w:color w:val="000000"/>
          <w:sz w:val="18"/>
          <w:szCs w:val="18"/>
          <w:lang w:val="en-US" w:eastAsia="zh-CN"/>
        </w:rPr>
        <w:t xml:space="preserve"> </w:t>
      </w:r>
      <w:r w:rsidR="002D4885" w:rsidRPr="009D73C1">
        <w:rPr>
          <w:rFonts w:cs="Arial"/>
          <w:color w:val="000000"/>
          <w:sz w:val="18"/>
          <w:szCs w:val="18"/>
          <w:lang w:val="en-US" w:eastAsia="zh-CN"/>
        </w:rPr>
        <w:t xml:space="preserve">Generals of the </w:t>
      </w:r>
      <w:r w:rsidRPr="009D73C1">
        <w:rPr>
          <w:rFonts w:cs="Arial"/>
          <w:color w:val="000000"/>
          <w:sz w:val="18"/>
          <w:szCs w:val="18"/>
          <w:lang w:val="en-US" w:eastAsia="zh-CN"/>
        </w:rPr>
        <w:t>Army</w:t>
      </w:r>
      <w:r w:rsidR="002D4885" w:rsidRPr="009D73C1">
        <w:rPr>
          <w:rFonts w:cs="Arial"/>
          <w:color w:val="000000"/>
          <w:sz w:val="18"/>
          <w:szCs w:val="18"/>
          <w:lang w:val="en-US" w:eastAsia="zh-CN"/>
        </w:rPr>
        <w:t xml:space="preserve">, </w:t>
      </w:r>
      <w:r w:rsidRPr="009D73C1">
        <w:rPr>
          <w:rFonts w:cs="Arial"/>
          <w:color w:val="000000"/>
          <w:sz w:val="18"/>
          <w:szCs w:val="18"/>
          <w:lang w:val="en-US" w:eastAsia="zh-CN"/>
        </w:rPr>
        <w:t xml:space="preserve">and </w:t>
      </w:r>
      <w:r w:rsidR="004D4C1F">
        <w:rPr>
          <w:rFonts w:cs="Arial"/>
          <w:color w:val="000000"/>
          <w:sz w:val="18"/>
          <w:szCs w:val="18"/>
          <w:lang w:val="en-US" w:eastAsia="zh-CN"/>
        </w:rPr>
        <w:t>three Generals</w:t>
      </w:r>
      <w:r w:rsidRPr="009D73C1">
        <w:rPr>
          <w:rFonts w:cs="Arial"/>
          <w:color w:val="000000"/>
          <w:sz w:val="18"/>
          <w:szCs w:val="18"/>
          <w:lang w:val="en-US" w:eastAsia="zh-CN"/>
        </w:rPr>
        <w:t xml:space="preserve"> </w:t>
      </w:r>
      <w:r w:rsidR="002D4885" w:rsidRPr="009D73C1">
        <w:rPr>
          <w:rFonts w:cs="Arial"/>
          <w:color w:val="000000"/>
          <w:sz w:val="18"/>
          <w:szCs w:val="18"/>
          <w:lang w:val="en-US" w:eastAsia="zh-CN"/>
        </w:rPr>
        <w:t xml:space="preserve">from the Navy. </w:t>
      </w:r>
      <w:r w:rsidRPr="009D73C1">
        <w:rPr>
          <w:rFonts w:cs="Arial"/>
          <w:color w:val="000000"/>
          <w:sz w:val="18"/>
          <w:szCs w:val="18"/>
          <w:lang w:val="en-US" w:eastAsia="zh-CN"/>
        </w:rPr>
        <w:t xml:space="preserve">The composition of the Court </w:t>
      </w:r>
      <w:r w:rsidR="002D4885" w:rsidRPr="009D73C1">
        <w:rPr>
          <w:rFonts w:cs="Arial"/>
          <w:color w:val="000000"/>
          <w:sz w:val="18"/>
          <w:szCs w:val="18"/>
          <w:lang w:val="en-US" w:eastAsia="zh-CN"/>
        </w:rPr>
        <w:t xml:space="preserve">is </w:t>
      </w:r>
      <w:r w:rsidR="004D4C1F">
        <w:rPr>
          <w:rFonts w:cs="Arial"/>
          <w:color w:val="000000"/>
          <w:sz w:val="18"/>
          <w:szCs w:val="18"/>
          <w:lang w:val="en-US" w:eastAsia="zh-CN"/>
        </w:rPr>
        <w:t>clos</w:t>
      </w:r>
      <w:r w:rsidR="004D4C1F" w:rsidRPr="009D73C1">
        <w:rPr>
          <w:rFonts w:cs="Arial"/>
          <w:color w:val="000000"/>
          <w:sz w:val="18"/>
          <w:szCs w:val="18"/>
          <w:lang w:val="en-US" w:eastAsia="zh-CN"/>
        </w:rPr>
        <w:t xml:space="preserve">ely </w:t>
      </w:r>
      <w:r w:rsidRPr="009D73C1">
        <w:rPr>
          <w:rFonts w:cs="Arial"/>
          <w:color w:val="000000"/>
          <w:sz w:val="18"/>
          <w:szCs w:val="18"/>
          <w:lang w:val="en-US" w:eastAsia="zh-CN"/>
        </w:rPr>
        <w:t xml:space="preserve">linked to the Armed Forces, and the military ministers of the Superior Military </w:t>
      </w:r>
      <w:r w:rsidR="00512BE7">
        <w:rPr>
          <w:rFonts w:cs="Arial"/>
          <w:color w:val="000000"/>
          <w:sz w:val="18"/>
          <w:szCs w:val="18"/>
          <w:lang w:val="en-US" w:eastAsia="zh-CN"/>
        </w:rPr>
        <w:t xml:space="preserve">Courts </w:t>
      </w:r>
      <w:r w:rsidRPr="009D73C1">
        <w:rPr>
          <w:rFonts w:cs="Arial"/>
          <w:color w:val="000000"/>
          <w:sz w:val="18"/>
          <w:szCs w:val="18"/>
          <w:lang w:val="en-US" w:eastAsia="zh-CN"/>
        </w:rPr>
        <w:t>do not dissociate themselves from the Armed Forces, according to article 3, paragraph 2, of Law No. 8.457/92.</w:t>
      </w:r>
    </w:p>
    <w:p w:rsidR="009A4E4B" w:rsidRDefault="00C903CC" w:rsidP="00464EA5">
      <w:pPr>
        <w:rPr>
          <w:rFonts w:ascii="Arial" w:hAnsi="Arial" w:cs="Arial"/>
          <w:sz w:val="18"/>
          <w:szCs w:val="18"/>
          <w:lang w:val="en-US" w:eastAsia="en-US"/>
        </w:rPr>
      </w:pPr>
      <w:r w:rsidRPr="009D73C1">
        <w:rPr>
          <w:rFonts w:ascii="Arial" w:hAnsi="Arial" w:cs="Arial"/>
          <w:color w:val="000000"/>
          <w:sz w:val="18"/>
          <w:szCs w:val="18"/>
          <w:lang w:val="en-US"/>
        </w:rPr>
        <w:t>Brazilian authorities have us</w:t>
      </w:r>
      <w:r w:rsidR="00261D13">
        <w:rPr>
          <w:rFonts w:ascii="Arial" w:hAnsi="Arial" w:cs="Arial"/>
          <w:color w:val="000000"/>
          <w:sz w:val="18"/>
          <w:szCs w:val="18"/>
          <w:lang w:val="en-US"/>
        </w:rPr>
        <w:t>ed</w:t>
      </w:r>
      <w:r w:rsidRPr="009D73C1">
        <w:rPr>
          <w:rFonts w:ascii="Arial" w:hAnsi="Arial" w:cs="Arial"/>
          <w:color w:val="000000"/>
          <w:sz w:val="18"/>
          <w:szCs w:val="18"/>
          <w:lang w:val="en-US"/>
        </w:rPr>
        <w:t xml:space="preserve"> the Armed Forces for policing major urban areas in a strategic </w:t>
      </w:r>
      <w:r w:rsidR="004D4C1F">
        <w:rPr>
          <w:rFonts w:ascii="Arial" w:hAnsi="Arial" w:cs="Arial"/>
          <w:color w:val="000000"/>
          <w:sz w:val="18"/>
          <w:szCs w:val="18"/>
          <w:lang w:val="en-US"/>
        </w:rPr>
        <w:t xml:space="preserve">attempt </w:t>
      </w:r>
      <w:r w:rsidRPr="009D73C1">
        <w:rPr>
          <w:rFonts w:ascii="Arial" w:hAnsi="Arial" w:cs="Arial"/>
          <w:color w:val="000000"/>
          <w:sz w:val="18"/>
          <w:szCs w:val="18"/>
          <w:lang w:val="en-US"/>
        </w:rPr>
        <w:t>to contain the high levels of violence.</w:t>
      </w:r>
      <w:r w:rsidR="002D4885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="005D2CD7" w:rsidRPr="009D73C1">
        <w:rPr>
          <w:rFonts w:ascii="Arial" w:hAnsi="Arial" w:cs="Arial"/>
          <w:color w:val="000000"/>
          <w:sz w:val="18"/>
          <w:szCs w:val="18"/>
          <w:lang w:val="en-US"/>
        </w:rPr>
        <w:t xml:space="preserve">Brazil has the highest number of </w:t>
      </w:r>
      <w:r w:rsidR="002641CB">
        <w:rPr>
          <w:rFonts w:ascii="Arial" w:hAnsi="Arial" w:cs="Arial"/>
          <w:color w:val="000000"/>
          <w:sz w:val="18"/>
          <w:szCs w:val="18"/>
          <w:lang w:val="en-US"/>
        </w:rPr>
        <w:t>murders</w:t>
      </w:r>
      <w:r w:rsidR="005D2CD7" w:rsidRPr="009D73C1">
        <w:rPr>
          <w:rFonts w:ascii="Arial" w:hAnsi="Arial" w:cs="Arial"/>
          <w:color w:val="000000"/>
          <w:sz w:val="18"/>
          <w:szCs w:val="18"/>
          <w:lang w:val="en-US"/>
        </w:rPr>
        <w:t xml:space="preserve"> in the world, with 59,080 </w:t>
      </w:r>
      <w:r w:rsidR="002641CB">
        <w:rPr>
          <w:rFonts w:ascii="Arial" w:hAnsi="Arial" w:cs="Arial"/>
          <w:color w:val="000000"/>
          <w:sz w:val="18"/>
          <w:szCs w:val="18"/>
          <w:lang w:val="en-US"/>
        </w:rPr>
        <w:t xml:space="preserve">murder </w:t>
      </w:r>
      <w:r w:rsidR="005D2CD7" w:rsidRPr="009D73C1">
        <w:rPr>
          <w:rFonts w:ascii="Arial" w:hAnsi="Arial" w:cs="Arial"/>
          <w:color w:val="000000"/>
          <w:sz w:val="18"/>
          <w:szCs w:val="18"/>
          <w:lang w:val="en-US"/>
        </w:rPr>
        <w:t xml:space="preserve">victims in 2015. </w:t>
      </w:r>
      <w:r w:rsidR="002641CB">
        <w:rPr>
          <w:rFonts w:ascii="Arial" w:hAnsi="Arial" w:cs="Arial"/>
          <w:color w:val="000000"/>
          <w:sz w:val="18"/>
          <w:szCs w:val="18"/>
          <w:lang w:val="en-US"/>
        </w:rPr>
        <w:t>Murder</w:t>
      </w:r>
      <w:r w:rsidR="005D2CD7" w:rsidRPr="009D73C1">
        <w:rPr>
          <w:rFonts w:ascii="Arial" w:hAnsi="Arial" w:cs="Arial"/>
          <w:color w:val="000000"/>
          <w:sz w:val="18"/>
          <w:szCs w:val="18"/>
          <w:lang w:val="en-US"/>
        </w:rPr>
        <w:t xml:space="preserve"> rates, as well as other criminal rates, have been increasing </w:t>
      </w:r>
      <w:r w:rsidR="00261D13">
        <w:rPr>
          <w:rFonts w:ascii="Arial" w:hAnsi="Arial" w:cs="Arial"/>
          <w:color w:val="000000"/>
          <w:sz w:val="18"/>
          <w:szCs w:val="18"/>
          <w:lang w:val="en-US"/>
        </w:rPr>
        <w:t>throughout</w:t>
      </w:r>
      <w:r w:rsidR="005D2CD7" w:rsidRPr="009D73C1">
        <w:rPr>
          <w:rFonts w:ascii="Arial" w:hAnsi="Arial" w:cs="Arial"/>
          <w:color w:val="000000"/>
          <w:sz w:val="18"/>
          <w:szCs w:val="18"/>
          <w:lang w:val="en-US"/>
        </w:rPr>
        <w:t xml:space="preserve"> the country over the past few decades.</w:t>
      </w:r>
      <w:r w:rsidR="006768FF" w:rsidRPr="009D73C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="005D2CD7" w:rsidRPr="009D73C1">
        <w:rPr>
          <w:rFonts w:ascii="Arial" w:hAnsi="Arial" w:cs="Arial"/>
          <w:color w:val="000000"/>
          <w:sz w:val="18"/>
          <w:szCs w:val="18"/>
          <w:lang w:val="en-US"/>
        </w:rPr>
        <w:t xml:space="preserve">In an attempt to </w:t>
      </w:r>
      <w:r w:rsidR="002641CB">
        <w:rPr>
          <w:rFonts w:ascii="Arial" w:hAnsi="Arial" w:cs="Arial"/>
          <w:color w:val="000000"/>
          <w:sz w:val="18"/>
          <w:szCs w:val="18"/>
          <w:lang w:val="en-US"/>
        </w:rPr>
        <w:t>fight</w:t>
      </w:r>
      <w:r w:rsidR="005D2CD7" w:rsidRPr="009D73C1">
        <w:rPr>
          <w:rFonts w:ascii="Arial" w:hAnsi="Arial" w:cs="Arial"/>
          <w:color w:val="000000"/>
          <w:sz w:val="18"/>
          <w:szCs w:val="18"/>
          <w:lang w:val="en-US"/>
        </w:rPr>
        <w:t xml:space="preserve"> insecurity and reduce violence, the security forces have made </w:t>
      </w:r>
      <w:r w:rsidR="002641CB">
        <w:rPr>
          <w:rFonts w:ascii="Arial" w:hAnsi="Arial" w:cs="Arial"/>
          <w:color w:val="000000"/>
          <w:sz w:val="18"/>
          <w:szCs w:val="18"/>
          <w:lang w:val="en-US"/>
        </w:rPr>
        <w:t xml:space="preserve">widespread </w:t>
      </w:r>
      <w:r w:rsidR="005D2CD7" w:rsidRPr="009D73C1">
        <w:rPr>
          <w:rFonts w:ascii="Arial" w:hAnsi="Arial" w:cs="Arial"/>
          <w:color w:val="000000"/>
          <w:sz w:val="18"/>
          <w:szCs w:val="18"/>
          <w:lang w:val="en-US"/>
        </w:rPr>
        <w:t xml:space="preserve">use of extrajudicial executions. </w:t>
      </w:r>
      <w:r w:rsidR="004D4C1F">
        <w:rPr>
          <w:rFonts w:ascii="Arial" w:hAnsi="Arial" w:cs="Arial"/>
          <w:color w:val="000000"/>
          <w:sz w:val="18"/>
          <w:szCs w:val="18"/>
          <w:lang w:val="en-US"/>
        </w:rPr>
        <w:t>In</w:t>
      </w:r>
      <w:r w:rsidR="005D2CD7" w:rsidRPr="009D73C1">
        <w:rPr>
          <w:rFonts w:ascii="Arial" w:hAnsi="Arial" w:cs="Arial"/>
          <w:color w:val="000000"/>
          <w:sz w:val="18"/>
          <w:szCs w:val="18"/>
          <w:lang w:val="en-US"/>
        </w:rPr>
        <w:t xml:space="preserve"> the state of Rio de Janeiro, police kill</w:t>
      </w:r>
      <w:r w:rsidR="004D4C1F">
        <w:rPr>
          <w:rFonts w:ascii="Arial" w:hAnsi="Arial" w:cs="Arial"/>
          <w:color w:val="000000"/>
          <w:sz w:val="18"/>
          <w:szCs w:val="18"/>
          <w:lang w:val="en-US"/>
        </w:rPr>
        <w:t>ed</w:t>
      </w:r>
      <w:r w:rsidR="005D2CD7" w:rsidRPr="009D73C1">
        <w:rPr>
          <w:rFonts w:ascii="Arial" w:hAnsi="Arial" w:cs="Arial"/>
          <w:color w:val="000000"/>
          <w:sz w:val="18"/>
          <w:szCs w:val="18"/>
          <w:lang w:val="en-US"/>
        </w:rPr>
        <w:t xml:space="preserve"> more than 10,000 people between 2005 and 2016</w:t>
      </w:r>
      <w:r w:rsidR="005D2CD7" w:rsidRPr="005D2CD7">
        <w:rPr>
          <w:rFonts w:ascii="Arial" w:hAnsi="Arial" w:cs="Arial"/>
          <w:sz w:val="18"/>
          <w:szCs w:val="18"/>
          <w:lang w:val="en-US" w:eastAsia="en-US"/>
        </w:rPr>
        <w:t>, while in the state of São Paulo police killed more than 2,000 people between 2015 and 2016.</w:t>
      </w:r>
      <w:r w:rsidR="005D2CD7">
        <w:rPr>
          <w:rFonts w:ascii="Arial" w:hAnsi="Arial" w:cs="Arial"/>
          <w:sz w:val="18"/>
          <w:szCs w:val="18"/>
          <w:lang w:val="en-US" w:eastAsia="en-US"/>
        </w:rPr>
        <w:t xml:space="preserve"> </w:t>
      </w:r>
    </w:p>
    <w:p w:rsidR="009A4E4B" w:rsidRDefault="009A4E4B" w:rsidP="00464EA5">
      <w:pPr>
        <w:rPr>
          <w:rFonts w:ascii="Arial" w:hAnsi="Arial" w:cs="Arial"/>
          <w:sz w:val="18"/>
          <w:szCs w:val="18"/>
          <w:lang w:val="en-US" w:eastAsia="en-US"/>
        </w:rPr>
      </w:pPr>
    </w:p>
    <w:p w:rsidR="00D35ED7" w:rsidRDefault="009A4E4B" w:rsidP="00464EA5">
      <w:pPr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 w:eastAsia="en-US"/>
        </w:rPr>
        <w:t>T</w:t>
      </w:r>
      <w:r w:rsidR="005D2CD7" w:rsidRPr="005D2CD7">
        <w:rPr>
          <w:rFonts w:ascii="Arial" w:hAnsi="Arial" w:cs="Arial"/>
          <w:sz w:val="18"/>
          <w:szCs w:val="18"/>
          <w:lang w:val="en-US" w:eastAsia="en-US"/>
        </w:rPr>
        <w:t>hrough the Law and Order Guarantee (GLO) operations, an instrument regulated by the Federal Constitution,</w:t>
      </w:r>
      <w:r>
        <w:rPr>
          <w:rFonts w:ascii="Arial" w:hAnsi="Arial" w:cs="Arial"/>
          <w:sz w:val="18"/>
          <w:szCs w:val="18"/>
          <w:lang w:val="en-US" w:eastAsia="en-US"/>
        </w:rPr>
        <w:t xml:space="preserve"> the federal government</w:t>
      </w:r>
      <w:r w:rsidR="005D2CD7" w:rsidRPr="005D2CD7">
        <w:rPr>
          <w:rFonts w:ascii="Arial" w:hAnsi="Arial" w:cs="Arial"/>
          <w:sz w:val="18"/>
          <w:szCs w:val="18"/>
          <w:lang w:val="en-US" w:eastAsia="en-US"/>
        </w:rPr>
        <w:t xml:space="preserve"> has increasing</w:t>
      </w:r>
      <w:r>
        <w:rPr>
          <w:rFonts w:ascii="Arial" w:hAnsi="Arial" w:cs="Arial"/>
          <w:sz w:val="18"/>
          <w:szCs w:val="18"/>
          <w:lang w:val="en-US" w:eastAsia="en-US"/>
        </w:rPr>
        <w:t>ly</w:t>
      </w:r>
      <w:r w:rsidR="005D2CD7" w:rsidRPr="005D2CD7">
        <w:rPr>
          <w:rFonts w:ascii="Arial" w:hAnsi="Arial" w:cs="Arial"/>
          <w:sz w:val="18"/>
          <w:szCs w:val="18"/>
          <w:lang w:val="en-US" w:eastAsia="en-US"/>
        </w:rPr>
        <w:t xml:space="preserve"> use</w:t>
      </w:r>
      <w:r>
        <w:rPr>
          <w:rFonts w:ascii="Arial" w:hAnsi="Arial" w:cs="Arial"/>
          <w:sz w:val="18"/>
          <w:szCs w:val="18"/>
          <w:lang w:val="en-US" w:eastAsia="en-US"/>
        </w:rPr>
        <w:t>d</w:t>
      </w:r>
      <w:r w:rsidR="005D2CD7" w:rsidRPr="005D2CD7">
        <w:rPr>
          <w:rFonts w:ascii="Arial" w:hAnsi="Arial" w:cs="Arial"/>
          <w:sz w:val="18"/>
          <w:szCs w:val="18"/>
          <w:lang w:val="en-US" w:eastAsia="en-US"/>
        </w:rPr>
        <w:t xml:space="preserve"> </w:t>
      </w:r>
      <w:r>
        <w:rPr>
          <w:rFonts w:ascii="Arial" w:hAnsi="Arial" w:cs="Arial"/>
          <w:sz w:val="18"/>
          <w:szCs w:val="18"/>
          <w:lang w:val="en-US" w:eastAsia="en-US"/>
        </w:rPr>
        <w:t>the</w:t>
      </w:r>
      <w:r w:rsidR="005D2CD7" w:rsidRPr="005D2CD7">
        <w:rPr>
          <w:rFonts w:ascii="Arial" w:hAnsi="Arial" w:cs="Arial"/>
          <w:sz w:val="18"/>
          <w:szCs w:val="18"/>
          <w:lang w:val="en-US" w:eastAsia="en-US"/>
        </w:rPr>
        <w:t xml:space="preserve"> military forces </w:t>
      </w:r>
      <w:r w:rsidR="005D2CD7" w:rsidRPr="005D2CD7">
        <w:rPr>
          <w:rFonts w:ascii="Arial" w:hAnsi="Arial" w:cs="Arial"/>
          <w:color w:val="000000"/>
          <w:sz w:val="18"/>
          <w:szCs w:val="18"/>
          <w:lang w:val="en-US"/>
        </w:rPr>
        <w:t xml:space="preserve">to act as police in certain </w:t>
      </w:r>
      <w:r>
        <w:rPr>
          <w:rFonts w:ascii="Arial" w:hAnsi="Arial" w:cs="Arial"/>
          <w:color w:val="000000"/>
          <w:sz w:val="18"/>
          <w:szCs w:val="18"/>
          <w:lang w:val="en-US"/>
        </w:rPr>
        <w:t>cities throughout</w:t>
      </w:r>
      <w:r w:rsidR="005D2CD7" w:rsidRPr="005D2CD7">
        <w:rPr>
          <w:rFonts w:ascii="Arial" w:hAnsi="Arial" w:cs="Arial"/>
          <w:color w:val="000000"/>
          <w:sz w:val="18"/>
          <w:szCs w:val="18"/>
          <w:lang w:val="en-US"/>
        </w:rPr>
        <w:t xml:space="preserve"> the country.</w:t>
      </w:r>
      <w:r w:rsidR="00D35ED7" w:rsidRPr="005D2CD7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="005D2CD7" w:rsidRPr="005D2CD7">
        <w:rPr>
          <w:rFonts w:ascii="Arial" w:hAnsi="Arial" w:cs="Arial"/>
          <w:color w:val="000000"/>
          <w:sz w:val="18"/>
          <w:szCs w:val="18"/>
          <w:lang w:val="en-US"/>
        </w:rPr>
        <w:t xml:space="preserve">However, the actions of the Armed Forces not </w:t>
      </w:r>
      <w:r>
        <w:rPr>
          <w:rFonts w:ascii="Arial" w:hAnsi="Arial" w:cs="Arial"/>
          <w:color w:val="000000"/>
          <w:sz w:val="18"/>
          <w:szCs w:val="18"/>
          <w:lang w:val="en-US"/>
        </w:rPr>
        <w:t>differed</w:t>
      </w:r>
      <w:r w:rsidR="005D2CD7" w:rsidRPr="005D2CD7">
        <w:rPr>
          <w:rFonts w:ascii="Arial" w:hAnsi="Arial" w:cs="Arial"/>
          <w:color w:val="000000"/>
          <w:sz w:val="18"/>
          <w:szCs w:val="18"/>
          <w:lang w:val="en-US"/>
        </w:rPr>
        <w:t xml:space="preserve"> from the violent practices by police. </w:t>
      </w:r>
      <w:r w:rsidR="0093013C" w:rsidRPr="0093013C">
        <w:rPr>
          <w:rFonts w:ascii="Arial" w:hAnsi="Arial" w:cs="Arial"/>
          <w:color w:val="000000"/>
          <w:sz w:val="18"/>
          <w:szCs w:val="18"/>
          <w:lang w:val="en-US"/>
        </w:rPr>
        <w:t>In June 2007, a</w:t>
      </w:r>
      <w:r w:rsidR="00DB7B2F">
        <w:rPr>
          <w:rFonts w:ascii="Arial" w:hAnsi="Arial" w:cs="Arial"/>
          <w:color w:val="000000"/>
          <w:sz w:val="18"/>
          <w:szCs w:val="18"/>
          <w:lang w:val="en-US"/>
        </w:rPr>
        <w:t xml:space="preserve"> policing intervention</w:t>
      </w:r>
      <w:r>
        <w:rPr>
          <w:rFonts w:ascii="Arial" w:hAnsi="Arial" w:cs="Arial"/>
          <w:color w:val="000000"/>
          <w:sz w:val="18"/>
          <w:szCs w:val="18"/>
          <w:lang w:val="en-US"/>
        </w:rPr>
        <w:t xml:space="preserve"> with the support of the National  Forces</w:t>
      </w:r>
      <w:r w:rsidR="00DB7B2F">
        <w:rPr>
          <w:rFonts w:ascii="Arial" w:hAnsi="Arial" w:cs="Arial"/>
          <w:color w:val="000000"/>
          <w:sz w:val="18"/>
          <w:szCs w:val="18"/>
          <w:lang w:val="en-US"/>
        </w:rPr>
        <w:t xml:space="preserve"> in</w:t>
      </w:r>
      <w:r w:rsidR="0093013C" w:rsidRPr="0093013C">
        <w:rPr>
          <w:rFonts w:ascii="Arial" w:hAnsi="Arial" w:cs="Arial"/>
          <w:color w:val="000000"/>
          <w:sz w:val="18"/>
          <w:szCs w:val="18"/>
          <w:lang w:val="en-US"/>
        </w:rPr>
        <w:t xml:space="preserve"> Complexo do Alemão, </w:t>
      </w:r>
      <w:r>
        <w:rPr>
          <w:rFonts w:ascii="Arial" w:hAnsi="Arial" w:cs="Arial"/>
          <w:color w:val="000000"/>
          <w:sz w:val="18"/>
          <w:szCs w:val="18"/>
          <w:lang w:val="en-US"/>
        </w:rPr>
        <w:t xml:space="preserve">Rio de Janeiro, </w:t>
      </w:r>
      <w:r w:rsidR="0093013C" w:rsidRPr="0093013C">
        <w:rPr>
          <w:rFonts w:ascii="Arial" w:hAnsi="Arial" w:cs="Arial"/>
          <w:color w:val="000000"/>
          <w:sz w:val="18"/>
          <w:szCs w:val="18"/>
          <w:lang w:val="en-US"/>
        </w:rPr>
        <w:t>resulted in 19 people killed, some with strong evidence of extrajudicial executions, according to independent experts</w:t>
      </w:r>
      <w:r w:rsidR="0093013C">
        <w:rPr>
          <w:rFonts w:ascii="Arial" w:hAnsi="Arial" w:cs="Arial"/>
          <w:color w:val="000000"/>
          <w:sz w:val="18"/>
          <w:szCs w:val="18"/>
          <w:lang w:val="en-US"/>
        </w:rPr>
        <w:t xml:space="preserve">. </w:t>
      </w:r>
      <w:r w:rsidR="0093013C" w:rsidRPr="0093013C">
        <w:rPr>
          <w:rFonts w:ascii="Arial" w:hAnsi="Arial" w:cs="Arial"/>
          <w:color w:val="000000"/>
          <w:sz w:val="18"/>
          <w:szCs w:val="18"/>
          <w:lang w:val="en-US"/>
        </w:rPr>
        <w:t xml:space="preserve">In June 2008, </w:t>
      </w:r>
      <w:r w:rsidR="00DB7B2F">
        <w:rPr>
          <w:rFonts w:ascii="Arial" w:hAnsi="Arial" w:cs="Arial"/>
          <w:color w:val="000000"/>
          <w:sz w:val="18"/>
          <w:szCs w:val="18"/>
          <w:lang w:val="en-US"/>
        </w:rPr>
        <w:t xml:space="preserve">military personnel </w:t>
      </w:r>
      <w:r w:rsidR="0093013C" w:rsidRPr="0093013C">
        <w:rPr>
          <w:rFonts w:ascii="Arial" w:hAnsi="Arial" w:cs="Arial"/>
          <w:color w:val="000000"/>
          <w:sz w:val="18"/>
          <w:szCs w:val="18"/>
          <w:lang w:val="en-US"/>
        </w:rPr>
        <w:t xml:space="preserve">who </w:t>
      </w:r>
      <w:r w:rsidR="00DB7B2F">
        <w:rPr>
          <w:rFonts w:ascii="Arial" w:hAnsi="Arial" w:cs="Arial"/>
          <w:color w:val="000000"/>
          <w:sz w:val="18"/>
          <w:szCs w:val="18"/>
          <w:lang w:val="en-US"/>
        </w:rPr>
        <w:t xml:space="preserve">had been deployed to </w:t>
      </w:r>
      <w:r w:rsidR="0093013C" w:rsidRPr="0093013C">
        <w:rPr>
          <w:rFonts w:ascii="Arial" w:hAnsi="Arial" w:cs="Arial"/>
          <w:color w:val="000000"/>
          <w:sz w:val="18"/>
          <w:szCs w:val="18"/>
          <w:lang w:val="en-US"/>
        </w:rPr>
        <w:t>Morro da Providência</w:t>
      </w:r>
      <w:r>
        <w:rPr>
          <w:rFonts w:ascii="Arial" w:hAnsi="Arial" w:cs="Arial"/>
          <w:color w:val="000000"/>
          <w:sz w:val="18"/>
          <w:szCs w:val="18"/>
          <w:lang w:val="en-US"/>
        </w:rPr>
        <w:t>, Rio de Janeiro,</w:t>
      </w:r>
      <w:r w:rsidR="0093013C" w:rsidRPr="0093013C">
        <w:rPr>
          <w:rFonts w:ascii="Arial" w:hAnsi="Arial" w:cs="Arial"/>
          <w:color w:val="000000"/>
          <w:sz w:val="18"/>
          <w:szCs w:val="18"/>
          <w:lang w:val="en-US"/>
        </w:rPr>
        <w:t xml:space="preserve"> were responsible for the death of three young men, who were handed over by the military </w:t>
      </w:r>
      <w:r w:rsidR="0093013C" w:rsidRPr="009D73C1">
        <w:rPr>
          <w:rFonts w:ascii="Arial" w:hAnsi="Arial" w:cs="Arial"/>
          <w:sz w:val="18"/>
          <w:szCs w:val="18"/>
          <w:lang w:val="en-US"/>
        </w:rPr>
        <w:t>themselves to a criminal group</w:t>
      </w:r>
      <w:r w:rsidR="00D35ED7" w:rsidRPr="009D73C1">
        <w:rPr>
          <w:rFonts w:ascii="Arial" w:hAnsi="Arial" w:cs="Arial"/>
          <w:sz w:val="18"/>
          <w:szCs w:val="18"/>
          <w:lang w:val="en-US"/>
        </w:rPr>
        <w:t xml:space="preserve">. </w:t>
      </w:r>
      <w:r w:rsidR="0093013C" w:rsidRPr="009D73C1">
        <w:rPr>
          <w:rFonts w:ascii="Arial" w:hAnsi="Arial" w:cs="Arial"/>
          <w:sz w:val="18"/>
          <w:szCs w:val="18"/>
          <w:lang w:val="en-US"/>
        </w:rPr>
        <w:t>In December 2011</w:t>
      </w:r>
      <w:r w:rsidR="0093013C" w:rsidRPr="0093013C">
        <w:rPr>
          <w:rFonts w:ascii="Arial" w:hAnsi="Arial" w:cs="Arial"/>
          <w:color w:val="000000"/>
          <w:sz w:val="18"/>
          <w:szCs w:val="18"/>
          <w:lang w:val="en-US"/>
        </w:rPr>
        <w:t xml:space="preserve"> a teenager was killed in Complexo do Alemão and eight militar</w:t>
      </w:r>
      <w:r w:rsidR="002D4885">
        <w:rPr>
          <w:rFonts w:ascii="Arial" w:hAnsi="Arial" w:cs="Arial"/>
          <w:color w:val="000000"/>
          <w:sz w:val="18"/>
          <w:szCs w:val="18"/>
          <w:lang w:val="en-US"/>
        </w:rPr>
        <w:t>y</w:t>
      </w:r>
      <w:r>
        <w:rPr>
          <w:rFonts w:ascii="Arial" w:hAnsi="Arial" w:cs="Arial"/>
          <w:color w:val="000000"/>
          <w:sz w:val="18"/>
          <w:szCs w:val="18"/>
          <w:lang w:val="en-US"/>
        </w:rPr>
        <w:t xml:space="preserve"> personnel</w:t>
      </w:r>
      <w:r w:rsidR="0093013C" w:rsidRPr="0093013C">
        <w:rPr>
          <w:rFonts w:ascii="Arial" w:hAnsi="Arial" w:cs="Arial"/>
          <w:color w:val="000000"/>
          <w:sz w:val="18"/>
          <w:szCs w:val="18"/>
          <w:lang w:val="en-US"/>
        </w:rPr>
        <w:t xml:space="preserve"> were </w:t>
      </w:r>
      <w:r w:rsidR="002D4885">
        <w:rPr>
          <w:rFonts w:ascii="Arial" w:hAnsi="Arial" w:cs="Arial"/>
          <w:color w:val="000000"/>
          <w:sz w:val="18"/>
          <w:szCs w:val="18"/>
          <w:lang w:val="en-US"/>
        </w:rPr>
        <w:t xml:space="preserve">found responsible. </w:t>
      </w:r>
      <w:r w:rsidR="0093013C">
        <w:rPr>
          <w:rFonts w:ascii="Arial" w:hAnsi="Arial" w:cs="Arial"/>
          <w:color w:val="000000"/>
          <w:sz w:val="18"/>
          <w:szCs w:val="18"/>
          <w:lang w:val="en-US"/>
        </w:rPr>
        <w:t>B</w:t>
      </w:r>
      <w:r w:rsidR="0093013C" w:rsidRPr="0093013C">
        <w:rPr>
          <w:rFonts w:ascii="Arial" w:hAnsi="Arial" w:cs="Arial"/>
          <w:color w:val="000000"/>
          <w:sz w:val="18"/>
          <w:szCs w:val="18"/>
          <w:lang w:val="en-US"/>
        </w:rPr>
        <w:t>etween 2014 and 2015 the Armed Forces remained in the Maré Complex</w:t>
      </w:r>
      <w:r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93013C">
        <w:rPr>
          <w:rFonts w:ascii="Arial" w:hAnsi="Arial" w:cs="Arial"/>
          <w:color w:val="000000"/>
          <w:sz w:val="18"/>
          <w:szCs w:val="18"/>
          <w:lang w:val="en-US"/>
        </w:rPr>
        <w:t>for 15 months</w:t>
      </w:r>
      <w:r w:rsidR="0093013C" w:rsidRPr="0093013C">
        <w:rPr>
          <w:rFonts w:ascii="Arial" w:hAnsi="Arial" w:cs="Arial"/>
          <w:color w:val="000000"/>
          <w:sz w:val="18"/>
          <w:szCs w:val="18"/>
          <w:lang w:val="en-US"/>
        </w:rPr>
        <w:t xml:space="preserve">, a period </w:t>
      </w:r>
      <w:r w:rsidR="00DB7B2F">
        <w:rPr>
          <w:rFonts w:ascii="Arial" w:hAnsi="Arial" w:cs="Arial"/>
          <w:color w:val="000000"/>
          <w:sz w:val="18"/>
          <w:szCs w:val="18"/>
          <w:lang w:val="en-US"/>
        </w:rPr>
        <w:t xml:space="preserve">marked by a number of </w:t>
      </w:r>
      <w:r>
        <w:rPr>
          <w:rFonts w:ascii="Arial" w:hAnsi="Arial" w:cs="Arial"/>
          <w:color w:val="000000"/>
          <w:sz w:val="18"/>
          <w:szCs w:val="18"/>
          <w:lang w:val="en-US"/>
        </w:rPr>
        <w:t xml:space="preserve">human rights </w:t>
      </w:r>
      <w:r w:rsidR="00DB7B2F">
        <w:rPr>
          <w:rFonts w:ascii="Arial" w:hAnsi="Arial" w:cs="Arial"/>
          <w:color w:val="000000"/>
          <w:sz w:val="18"/>
          <w:szCs w:val="18"/>
          <w:lang w:val="en-US"/>
        </w:rPr>
        <w:t xml:space="preserve">violations committed by the military. The most emblematic case is </w:t>
      </w:r>
      <w:r>
        <w:rPr>
          <w:rFonts w:ascii="Arial" w:hAnsi="Arial" w:cs="Arial"/>
          <w:color w:val="000000"/>
          <w:sz w:val="18"/>
          <w:szCs w:val="18"/>
          <w:lang w:val="en-US"/>
        </w:rPr>
        <w:t xml:space="preserve">that of </w:t>
      </w:r>
      <w:r w:rsidR="00DB7B2F">
        <w:rPr>
          <w:rFonts w:ascii="Arial" w:hAnsi="Arial" w:cs="Arial"/>
          <w:color w:val="000000"/>
          <w:sz w:val="18"/>
          <w:szCs w:val="18"/>
          <w:lang w:val="en-US"/>
        </w:rPr>
        <w:t>Victor Santiago, who had to amputate his leg after being shot at by the military</w:t>
      </w:r>
      <w:r w:rsidR="004D4C1F">
        <w:rPr>
          <w:rFonts w:ascii="Arial" w:hAnsi="Arial" w:cs="Arial"/>
          <w:color w:val="000000"/>
          <w:sz w:val="18"/>
          <w:szCs w:val="18"/>
          <w:lang w:val="en-US"/>
        </w:rPr>
        <w:t xml:space="preserve"> (for more information, see </w:t>
      </w:r>
      <w:r w:rsidR="004D4C1F">
        <w:rPr>
          <w:rFonts w:ascii="Arial" w:hAnsi="Arial" w:cs="Arial"/>
          <w:i/>
          <w:color w:val="000000"/>
          <w:sz w:val="18"/>
          <w:szCs w:val="18"/>
          <w:lang w:val="en-US"/>
        </w:rPr>
        <w:t xml:space="preserve">A legacy of violence: Killings by police and repression of protest at the Rio 2016 Olympics, </w:t>
      </w:r>
      <w:r w:rsidR="004D4C1F">
        <w:rPr>
          <w:rFonts w:ascii="Arial" w:hAnsi="Arial" w:cs="Arial"/>
          <w:color w:val="000000"/>
          <w:sz w:val="18"/>
          <w:szCs w:val="18"/>
          <w:lang w:val="en-US"/>
        </w:rPr>
        <w:t>https://www.amnesty.org/en/documents/amr19/4780/2016/en/)</w:t>
      </w:r>
      <w:r w:rsidR="00DB7B2F">
        <w:rPr>
          <w:rFonts w:ascii="Arial" w:hAnsi="Arial" w:cs="Arial"/>
          <w:color w:val="000000"/>
          <w:sz w:val="18"/>
          <w:szCs w:val="18"/>
          <w:lang w:val="en-US"/>
        </w:rPr>
        <w:t xml:space="preserve">. </w:t>
      </w:r>
    </w:p>
    <w:p w:rsidR="0093013C" w:rsidRPr="0093013C" w:rsidRDefault="0093013C" w:rsidP="00464EA5">
      <w:pPr>
        <w:rPr>
          <w:rFonts w:ascii="Arial" w:hAnsi="Arial" w:cs="Arial"/>
          <w:sz w:val="18"/>
          <w:szCs w:val="18"/>
          <w:lang w:val="en-US"/>
        </w:rPr>
      </w:pPr>
    </w:p>
    <w:p w:rsidR="00D35ED7" w:rsidRPr="009D73C1" w:rsidRDefault="00153F7B" w:rsidP="00464EA5">
      <w:pP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color w:val="000000"/>
          <w:sz w:val="18"/>
          <w:szCs w:val="18"/>
          <w:lang w:val="en-US"/>
        </w:rPr>
        <w:t>I</w:t>
      </w:r>
      <w:r w:rsidRPr="00153F7B">
        <w:rPr>
          <w:rFonts w:ascii="Arial" w:hAnsi="Arial" w:cs="Arial"/>
          <w:color w:val="000000"/>
          <w:sz w:val="18"/>
          <w:szCs w:val="18"/>
          <w:lang w:val="en-US"/>
        </w:rPr>
        <w:t>n the beginning of October</w:t>
      </w:r>
      <w:r w:rsidR="002B052E">
        <w:rPr>
          <w:rFonts w:ascii="Arial" w:hAnsi="Arial" w:cs="Arial"/>
          <w:color w:val="000000"/>
          <w:sz w:val="18"/>
          <w:szCs w:val="18"/>
          <w:lang w:val="en-US"/>
        </w:rPr>
        <w:t xml:space="preserve">, </w:t>
      </w:r>
      <w:r w:rsidR="0093013C" w:rsidRPr="0093013C">
        <w:rPr>
          <w:rFonts w:ascii="Arial" w:hAnsi="Arial" w:cs="Arial"/>
          <w:color w:val="000000"/>
          <w:sz w:val="18"/>
          <w:szCs w:val="18"/>
          <w:lang w:val="en-US"/>
        </w:rPr>
        <w:t>the Army Command</w:t>
      </w:r>
      <w:r w:rsidR="002B052E">
        <w:rPr>
          <w:rFonts w:ascii="Arial" w:hAnsi="Arial" w:cs="Arial"/>
          <w:color w:val="000000"/>
          <w:sz w:val="18"/>
          <w:szCs w:val="18"/>
          <w:lang w:val="en-US"/>
        </w:rPr>
        <w:t xml:space="preserve">er </w:t>
      </w:r>
      <w:r w:rsidRPr="00153F7B">
        <w:rPr>
          <w:rFonts w:ascii="Arial" w:hAnsi="Arial" w:cs="Arial"/>
          <w:sz w:val="18"/>
          <w:szCs w:val="18"/>
        </w:rPr>
        <w:t>Eduardo Dias da Costa Villas Bôas</w:t>
      </w:r>
      <w:r w:rsidR="002B052E" w:rsidRPr="00153F7B">
        <w:rPr>
          <w:rFonts w:ascii="Arial" w:hAnsi="Arial" w:cs="Arial"/>
          <w:sz w:val="18"/>
          <w:szCs w:val="18"/>
          <w:lang w:val="en-US"/>
        </w:rPr>
        <w:t xml:space="preserve"> </w:t>
      </w:r>
      <w:r w:rsidR="002B052E">
        <w:rPr>
          <w:rFonts w:ascii="Arial" w:hAnsi="Arial" w:cs="Arial"/>
          <w:color w:val="000000"/>
          <w:sz w:val="18"/>
          <w:szCs w:val="18"/>
          <w:lang w:val="en-US"/>
        </w:rPr>
        <w:t xml:space="preserve">publicly </w:t>
      </w:r>
      <w:r w:rsidR="0093013C" w:rsidRPr="0093013C">
        <w:rPr>
          <w:rFonts w:ascii="Arial" w:hAnsi="Arial" w:cs="Arial"/>
          <w:color w:val="000000"/>
          <w:sz w:val="18"/>
          <w:szCs w:val="18"/>
          <w:lang w:val="en-US"/>
        </w:rPr>
        <w:t>said that militar</w:t>
      </w:r>
      <w:r w:rsidR="009A4E4B">
        <w:rPr>
          <w:rFonts w:ascii="Arial" w:hAnsi="Arial" w:cs="Arial"/>
          <w:color w:val="000000"/>
          <w:sz w:val="18"/>
          <w:szCs w:val="18"/>
          <w:lang w:val="en-US"/>
        </w:rPr>
        <w:t>y personnel</w:t>
      </w:r>
      <w:r w:rsidR="0093013C" w:rsidRPr="0093013C">
        <w:rPr>
          <w:rFonts w:ascii="Arial" w:hAnsi="Arial" w:cs="Arial"/>
          <w:color w:val="000000"/>
          <w:sz w:val="18"/>
          <w:szCs w:val="18"/>
          <w:lang w:val="en-US"/>
        </w:rPr>
        <w:t xml:space="preserve"> do</w:t>
      </w:r>
      <w:r w:rsidR="009A4E4B">
        <w:rPr>
          <w:rFonts w:ascii="Arial" w:hAnsi="Arial" w:cs="Arial"/>
          <w:color w:val="000000"/>
          <w:sz w:val="18"/>
          <w:szCs w:val="18"/>
          <w:lang w:val="en-US"/>
        </w:rPr>
        <w:t xml:space="preserve"> no</w:t>
      </w:r>
      <w:r w:rsidR="0093013C" w:rsidRPr="0093013C">
        <w:rPr>
          <w:rFonts w:ascii="Arial" w:hAnsi="Arial" w:cs="Arial"/>
          <w:color w:val="000000"/>
          <w:sz w:val="18"/>
          <w:szCs w:val="18"/>
          <w:lang w:val="en-US"/>
        </w:rPr>
        <w:t>t have legal guarantees for their</w:t>
      </w:r>
      <w:r w:rsidR="0093013C">
        <w:rPr>
          <w:rFonts w:ascii="Arial" w:hAnsi="Arial" w:cs="Arial"/>
          <w:color w:val="000000"/>
          <w:sz w:val="18"/>
          <w:szCs w:val="18"/>
          <w:lang w:val="en-US"/>
        </w:rPr>
        <w:t xml:space="preserve"> performance in </w:t>
      </w:r>
      <w:r w:rsidR="00587F4D">
        <w:rPr>
          <w:rFonts w:ascii="Arial" w:hAnsi="Arial" w:cs="Arial"/>
          <w:color w:val="000000"/>
          <w:sz w:val="18"/>
          <w:szCs w:val="18"/>
          <w:lang w:val="en-US"/>
        </w:rPr>
        <w:t xml:space="preserve">law and order </w:t>
      </w:r>
      <w:r w:rsidR="009A4E4B">
        <w:rPr>
          <w:rFonts w:ascii="Arial" w:hAnsi="Arial" w:cs="Arial"/>
          <w:color w:val="000000"/>
          <w:sz w:val="18"/>
          <w:szCs w:val="18"/>
          <w:lang w:val="en-US"/>
        </w:rPr>
        <w:t>or</w:t>
      </w:r>
      <w:r w:rsidR="00587F4D">
        <w:rPr>
          <w:rFonts w:ascii="Arial" w:hAnsi="Arial" w:cs="Arial"/>
          <w:color w:val="000000"/>
          <w:sz w:val="18"/>
          <w:szCs w:val="18"/>
          <w:lang w:val="en-US"/>
        </w:rPr>
        <w:t xml:space="preserve"> policing o</w:t>
      </w:r>
      <w:r w:rsidR="0093013C">
        <w:rPr>
          <w:rFonts w:ascii="Arial" w:hAnsi="Arial" w:cs="Arial"/>
          <w:color w:val="000000"/>
          <w:sz w:val="18"/>
          <w:szCs w:val="18"/>
          <w:lang w:val="en-US"/>
        </w:rPr>
        <w:t>perations</w:t>
      </w:r>
      <w:r w:rsidR="00D35ED7" w:rsidRPr="0093013C">
        <w:rPr>
          <w:rFonts w:ascii="Arial" w:hAnsi="Arial" w:cs="Arial"/>
          <w:color w:val="000000"/>
          <w:sz w:val="18"/>
          <w:szCs w:val="18"/>
          <w:lang w:val="en-US"/>
        </w:rPr>
        <w:t xml:space="preserve">. </w:t>
      </w:r>
      <w:r w:rsidR="00587F4D">
        <w:rPr>
          <w:rFonts w:ascii="Arial" w:hAnsi="Arial" w:cs="Arial"/>
          <w:color w:val="000000"/>
          <w:sz w:val="18"/>
          <w:szCs w:val="18"/>
          <w:lang w:val="en-US"/>
        </w:rPr>
        <w:t>He added that it</w:t>
      </w:r>
      <w:r w:rsidR="00E10C90" w:rsidRPr="00E10C90">
        <w:rPr>
          <w:rFonts w:ascii="Arial" w:hAnsi="Arial" w:cs="Arial"/>
          <w:color w:val="000000"/>
          <w:sz w:val="18"/>
          <w:szCs w:val="18"/>
          <w:lang w:val="en-US"/>
        </w:rPr>
        <w:t xml:space="preserve"> is necessary to </w:t>
      </w:r>
      <w:r w:rsidR="009A4E4B">
        <w:rPr>
          <w:rFonts w:ascii="Arial" w:hAnsi="Arial" w:cs="Arial"/>
          <w:color w:val="000000"/>
          <w:sz w:val="18"/>
          <w:szCs w:val="18"/>
          <w:lang w:val="en-US"/>
        </w:rPr>
        <w:t>provide</w:t>
      </w:r>
      <w:r w:rsidR="00E10C90" w:rsidRPr="00E10C90">
        <w:rPr>
          <w:rFonts w:ascii="Arial" w:hAnsi="Arial" w:cs="Arial"/>
          <w:color w:val="000000"/>
          <w:sz w:val="18"/>
          <w:szCs w:val="18"/>
          <w:lang w:val="en-US"/>
        </w:rPr>
        <w:t xml:space="preserve"> security to the military </w:t>
      </w:r>
      <w:r w:rsidR="00587F4D">
        <w:rPr>
          <w:rFonts w:ascii="Arial" w:hAnsi="Arial" w:cs="Arial"/>
          <w:color w:val="000000"/>
          <w:sz w:val="18"/>
          <w:szCs w:val="18"/>
          <w:lang w:val="en-US"/>
        </w:rPr>
        <w:t xml:space="preserve">when </w:t>
      </w:r>
      <w:r w:rsidR="00E10C90" w:rsidRPr="00E10C90">
        <w:rPr>
          <w:rFonts w:ascii="Arial" w:hAnsi="Arial" w:cs="Arial"/>
          <w:color w:val="000000"/>
          <w:sz w:val="18"/>
          <w:szCs w:val="18"/>
          <w:lang w:val="en-US"/>
        </w:rPr>
        <w:t>in</w:t>
      </w:r>
      <w:r w:rsidR="00587F4D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="00E10C90" w:rsidRPr="00E10C90">
        <w:rPr>
          <w:rFonts w:ascii="Arial" w:hAnsi="Arial" w:cs="Arial"/>
          <w:color w:val="000000"/>
          <w:sz w:val="18"/>
          <w:szCs w:val="18"/>
          <w:lang w:val="en-US"/>
        </w:rPr>
        <w:t xml:space="preserve">"combat" </w:t>
      </w:r>
      <w:r w:rsidR="00587F4D">
        <w:rPr>
          <w:rFonts w:ascii="Arial" w:hAnsi="Arial" w:cs="Arial"/>
          <w:color w:val="000000"/>
          <w:sz w:val="18"/>
          <w:szCs w:val="18"/>
          <w:lang w:val="en-US"/>
        </w:rPr>
        <w:t xml:space="preserve">against </w:t>
      </w:r>
      <w:r w:rsidR="00E10C90" w:rsidRPr="00E10C90">
        <w:rPr>
          <w:rFonts w:ascii="Arial" w:hAnsi="Arial" w:cs="Arial"/>
          <w:color w:val="000000"/>
          <w:sz w:val="18"/>
          <w:szCs w:val="18"/>
          <w:lang w:val="en-US"/>
        </w:rPr>
        <w:t>criminals.</w:t>
      </w:r>
      <w:r w:rsidR="00587F4D">
        <w:rPr>
          <w:rFonts w:ascii="Arial" w:hAnsi="Arial" w:cs="Arial"/>
          <w:color w:val="000000"/>
          <w:sz w:val="18"/>
          <w:szCs w:val="18"/>
          <w:lang w:val="en-US"/>
        </w:rPr>
        <w:t xml:space="preserve"> This public statement </w:t>
      </w:r>
      <w:r w:rsidR="009A4E4B">
        <w:rPr>
          <w:rFonts w:ascii="Arial" w:hAnsi="Arial" w:cs="Arial"/>
          <w:color w:val="000000"/>
          <w:sz w:val="18"/>
          <w:szCs w:val="18"/>
          <w:lang w:val="en-US"/>
        </w:rPr>
        <w:t xml:space="preserve">has </w:t>
      </w:r>
      <w:r w:rsidR="00587F4D">
        <w:rPr>
          <w:rFonts w:ascii="Arial" w:hAnsi="Arial" w:cs="Arial"/>
          <w:color w:val="000000"/>
          <w:sz w:val="18"/>
          <w:szCs w:val="18"/>
          <w:lang w:val="en-US"/>
        </w:rPr>
        <w:t>increase</w:t>
      </w:r>
      <w:r w:rsidR="009A4E4B">
        <w:rPr>
          <w:rFonts w:ascii="Arial" w:hAnsi="Arial" w:cs="Arial"/>
          <w:color w:val="000000"/>
          <w:sz w:val="18"/>
          <w:szCs w:val="18"/>
          <w:lang w:val="en-US"/>
        </w:rPr>
        <w:t>d</w:t>
      </w:r>
      <w:r w:rsidR="00587F4D">
        <w:rPr>
          <w:rFonts w:ascii="Arial" w:hAnsi="Arial" w:cs="Arial"/>
          <w:color w:val="000000"/>
          <w:sz w:val="18"/>
          <w:szCs w:val="18"/>
          <w:lang w:val="en-US"/>
        </w:rPr>
        <w:t xml:space="preserve"> concerns about the </w:t>
      </w:r>
      <w:r w:rsidR="009A4E4B">
        <w:rPr>
          <w:rFonts w:ascii="Arial" w:hAnsi="Arial" w:cs="Arial"/>
          <w:color w:val="000000"/>
          <w:sz w:val="18"/>
          <w:szCs w:val="18"/>
          <w:lang w:val="en-US"/>
        </w:rPr>
        <w:t>possible</w:t>
      </w:r>
      <w:r w:rsidR="00587F4D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="00587F4D" w:rsidRPr="009D73C1">
        <w:rPr>
          <w:rFonts w:ascii="Arial" w:hAnsi="Arial" w:cs="Arial"/>
          <w:sz w:val="18"/>
          <w:szCs w:val="18"/>
          <w:lang w:val="en-US"/>
        </w:rPr>
        <w:t xml:space="preserve">approval of </w:t>
      </w:r>
      <w:r w:rsidR="00D43B78">
        <w:rPr>
          <w:rFonts w:ascii="Arial" w:hAnsi="Arial" w:cs="Arial"/>
          <w:sz w:val="18"/>
          <w:szCs w:val="18"/>
          <w:lang w:val="en-US"/>
        </w:rPr>
        <w:t>B</w:t>
      </w:r>
      <w:r w:rsidR="00587F4D" w:rsidRPr="009D73C1">
        <w:rPr>
          <w:rFonts w:ascii="Arial" w:hAnsi="Arial" w:cs="Arial"/>
          <w:sz w:val="18"/>
          <w:szCs w:val="18"/>
          <w:lang w:val="en-US"/>
        </w:rPr>
        <w:t xml:space="preserve">ill </w:t>
      </w:r>
      <w:r w:rsidR="00E10C90" w:rsidRPr="009D73C1">
        <w:rPr>
          <w:rFonts w:ascii="Arial" w:hAnsi="Arial" w:cs="Arial"/>
          <w:sz w:val="18"/>
          <w:szCs w:val="18"/>
          <w:lang w:val="en-US"/>
        </w:rPr>
        <w:t>no. 44/2016</w:t>
      </w:r>
      <w:r w:rsidR="00587F4D" w:rsidRPr="009D73C1">
        <w:rPr>
          <w:rFonts w:ascii="Arial" w:hAnsi="Arial" w:cs="Arial"/>
          <w:sz w:val="18"/>
          <w:szCs w:val="18"/>
          <w:lang w:val="en-US"/>
        </w:rPr>
        <w:t xml:space="preserve"> in the Senate, as it clearly opens a path to impunity. </w:t>
      </w:r>
    </w:p>
    <w:p w:rsidR="00D35ED7" w:rsidRPr="009D73C1" w:rsidRDefault="00D35ED7" w:rsidP="00464EA5">
      <w:pPr>
        <w:rPr>
          <w:rFonts w:ascii="Arial" w:hAnsi="Arial" w:cs="Arial"/>
          <w:sz w:val="18"/>
          <w:szCs w:val="18"/>
          <w:lang w:val="en-US"/>
        </w:rPr>
      </w:pPr>
    </w:p>
    <w:p w:rsidR="00E10C90" w:rsidRDefault="00E10C90" w:rsidP="00464EA5">
      <w:pPr>
        <w:rPr>
          <w:rFonts w:ascii="Arial" w:eastAsia="Times New Roman" w:hAnsi="Arial" w:cs="Arial"/>
          <w:sz w:val="18"/>
          <w:szCs w:val="18"/>
          <w:lang w:val="en-US" w:eastAsia="en-US"/>
        </w:rPr>
      </w:pPr>
      <w:r w:rsidRPr="009D73C1">
        <w:rPr>
          <w:rFonts w:ascii="Arial" w:eastAsia="Times New Roman" w:hAnsi="Arial" w:cs="Arial"/>
          <w:sz w:val="18"/>
          <w:szCs w:val="18"/>
          <w:lang w:val="en-US" w:eastAsia="en-US"/>
        </w:rPr>
        <w:t xml:space="preserve">This </w:t>
      </w:r>
      <w:r w:rsidR="00D43B78">
        <w:rPr>
          <w:rFonts w:ascii="Arial" w:eastAsia="Times New Roman" w:hAnsi="Arial" w:cs="Arial"/>
          <w:sz w:val="18"/>
          <w:szCs w:val="18"/>
          <w:lang w:val="en-US" w:eastAsia="en-US"/>
        </w:rPr>
        <w:t>B</w:t>
      </w:r>
      <w:r w:rsidR="00587F4D" w:rsidRPr="009D73C1">
        <w:rPr>
          <w:rFonts w:ascii="Arial" w:eastAsia="Times New Roman" w:hAnsi="Arial" w:cs="Arial"/>
          <w:sz w:val="18"/>
          <w:szCs w:val="18"/>
          <w:lang w:val="en-US" w:eastAsia="en-US"/>
        </w:rPr>
        <w:t>ill</w:t>
      </w:r>
      <w:r w:rsidR="00D43B78">
        <w:rPr>
          <w:rFonts w:ascii="Arial" w:eastAsia="Times New Roman" w:hAnsi="Arial" w:cs="Arial"/>
          <w:sz w:val="18"/>
          <w:szCs w:val="18"/>
          <w:lang w:val="en-US" w:eastAsia="en-US"/>
        </w:rPr>
        <w:t>, if passed,</w:t>
      </w:r>
      <w:r w:rsidR="00587F4D" w:rsidRPr="009D73C1">
        <w:rPr>
          <w:rFonts w:ascii="Arial" w:eastAsia="Times New Roman" w:hAnsi="Arial" w:cs="Arial"/>
          <w:sz w:val="18"/>
          <w:szCs w:val="18"/>
          <w:lang w:val="en-US" w:eastAsia="en-US"/>
        </w:rPr>
        <w:t xml:space="preserve"> will violate the principles of </w:t>
      </w:r>
      <w:r w:rsidRPr="009D73C1">
        <w:rPr>
          <w:rFonts w:ascii="Arial" w:eastAsia="Times New Roman" w:hAnsi="Arial" w:cs="Arial"/>
          <w:sz w:val="18"/>
          <w:szCs w:val="18"/>
          <w:lang w:val="en-US" w:eastAsia="en-US"/>
        </w:rPr>
        <w:t xml:space="preserve">judicial independence </w:t>
      </w:r>
      <w:r w:rsidR="00D43B78">
        <w:rPr>
          <w:rFonts w:ascii="Arial" w:eastAsia="Times New Roman" w:hAnsi="Arial" w:cs="Arial"/>
          <w:sz w:val="18"/>
          <w:szCs w:val="18"/>
          <w:lang w:val="en-US" w:eastAsia="en-US"/>
        </w:rPr>
        <w:t>and fair trials guarantees</w:t>
      </w:r>
      <w:r w:rsidRPr="009D73C1">
        <w:rPr>
          <w:rFonts w:ascii="Arial" w:eastAsia="Times New Roman" w:hAnsi="Arial" w:cs="Arial"/>
          <w:sz w:val="18"/>
          <w:szCs w:val="18"/>
          <w:lang w:val="en-US" w:eastAsia="en-US"/>
        </w:rPr>
        <w:t>. In addition, the UN Human Rights Committee, the UN Committee against Torture, the Inter-American Court, and the Inter-American</w:t>
      </w:r>
      <w:r w:rsidRPr="00E10C90">
        <w:rPr>
          <w:rFonts w:ascii="Arial" w:eastAsia="Times New Roman" w:hAnsi="Arial" w:cs="Arial"/>
          <w:sz w:val="18"/>
          <w:szCs w:val="18"/>
          <w:lang w:val="en-US" w:eastAsia="en-US"/>
        </w:rPr>
        <w:t xml:space="preserve"> Commission on Human Rights have similarly stated that the jurisdiction of military courts should be limited to military judgments for </w:t>
      </w:r>
      <w:r w:rsidR="00D43B78">
        <w:rPr>
          <w:rFonts w:ascii="Arial" w:eastAsia="Times New Roman" w:hAnsi="Arial" w:cs="Arial"/>
          <w:sz w:val="18"/>
          <w:szCs w:val="18"/>
          <w:lang w:val="en-US" w:eastAsia="en-US"/>
        </w:rPr>
        <w:t>offences</w:t>
      </w:r>
      <w:r w:rsidRPr="00E10C90">
        <w:rPr>
          <w:rFonts w:ascii="Arial" w:eastAsia="Times New Roman" w:hAnsi="Arial" w:cs="Arial"/>
          <w:sz w:val="18"/>
          <w:szCs w:val="18"/>
          <w:lang w:val="en-US" w:eastAsia="en-US"/>
        </w:rPr>
        <w:t xml:space="preserve"> against military discipline.</w:t>
      </w:r>
    </w:p>
    <w:p w:rsidR="0026766F" w:rsidRPr="00F95961" w:rsidRDefault="0026766F" w:rsidP="00464EA5">
      <w:pPr>
        <w:pStyle w:val="AITextSmallNoLineSpacing"/>
        <w:spacing w:line="240" w:lineRule="auto"/>
        <w:rPr>
          <w:rFonts w:cs="Arial"/>
          <w:sz w:val="18"/>
        </w:rPr>
      </w:pPr>
    </w:p>
    <w:p w:rsidR="0026766F" w:rsidRPr="00F95961" w:rsidRDefault="0026766F" w:rsidP="00464EA5">
      <w:pPr>
        <w:pStyle w:val="AITextSmallNoLineSpacing"/>
        <w:spacing w:line="240" w:lineRule="auto"/>
        <w:rPr>
          <w:rFonts w:cs="Arial"/>
          <w:sz w:val="18"/>
        </w:rPr>
      </w:pPr>
    </w:p>
    <w:p w:rsidR="0026766F" w:rsidRPr="00F95961" w:rsidRDefault="0026766F" w:rsidP="00464EA5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 xml:space="preserve">UA: </w:t>
      </w:r>
      <w:r w:rsidR="00910E74">
        <w:rPr>
          <w:rFonts w:ascii="Arial" w:hAnsi="Arial" w:cs="Arial"/>
          <w:sz w:val="16"/>
          <w:szCs w:val="16"/>
        </w:rPr>
        <w:t>236/17</w:t>
      </w:r>
      <w:r w:rsidR="00910E74" w:rsidRPr="00F95961">
        <w:rPr>
          <w:rFonts w:ascii="Arial" w:hAnsi="Arial" w:cs="Arial"/>
          <w:sz w:val="16"/>
          <w:szCs w:val="16"/>
        </w:rPr>
        <w:t xml:space="preserve"> </w:t>
      </w:r>
      <w:r w:rsidRPr="00F95961">
        <w:rPr>
          <w:rFonts w:ascii="Arial" w:hAnsi="Arial" w:cs="Arial"/>
          <w:sz w:val="16"/>
          <w:szCs w:val="16"/>
        </w:rPr>
        <w:t xml:space="preserve">Index: </w:t>
      </w:r>
      <w:r w:rsidR="00910E74">
        <w:rPr>
          <w:rFonts w:ascii="Arial" w:hAnsi="Arial" w:cs="Arial"/>
          <w:sz w:val="16"/>
          <w:szCs w:val="16"/>
        </w:rPr>
        <w:t>AMR 19/</w:t>
      </w:r>
      <w:r w:rsidR="00A258E2">
        <w:rPr>
          <w:rFonts w:ascii="Arial" w:hAnsi="Arial" w:cs="Arial"/>
          <w:sz w:val="16"/>
          <w:szCs w:val="16"/>
        </w:rPr>
        <w:t>7250</w:t>
      </w:r>
      <w:r w:rsidR="00910E74">
        <w:rPr>
          <w:rFonts w:ascii="Arial" w:hAnsi="Arial" w:cs="Arial"/>
          <w:sz w:val="16"/>
          <w:szCs w:val="16"/>
        </w:rPr>
        <w:t>/2017</w:t>
      </w:r>
      <w:r w:rsidRPr="00F95961">
        <w:rPr>
          <w:rFonts w:ascii="Arial" w:hAnsi="Arial" w:cs="Arial"/>
          <w:sz w:val="16"/>
          <w:szCs w:val="16"/>
        </w:rPr>
        <w:t xml:space="preserve"> Issue Date: </w:t>
      </w:r>
      <w:r w:rsidR="00910E74">
        <w:rPr>
          <w:rFonts w:ascii="Arial" w:hAnsi="Arial" w:cs="Arial"/>
          <w:sz w:val="16"/>
          <w:szCs w:val="16"/>
        </w:rPr>
        <w:t>9 October 2017</w:t>
      </w:r>
    </w:p>
    <w:sectPr w:rsidR="0026766F" w:rsidRPr="00F95961" w:rsidSect="00464EA5">
      <w:footerReference w:type="first" r:id="rId14"/>
      <w:type w:val="continuous"/>
      <w:pgSz w:w="12240" w:h="15840" w:code="1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D10" w:rsidRDefault="00124D10">
      <w:r>
        <w:separator/>
      </w:r>
    </w:p>
  </w:endnote>
  <w:endnote w:type="continuationSeparator" w:id="0">
    <w:p w:rsidR="00124D10" w:rsidRDefault="00124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mnesty Trade Gothic Bold C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altName w:val="Franklin Gothic Medium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124D10">
    <w:pPr>
      <w:pStyle w:val="Footer"/>
    </w:pPr>
    <w:r w:rsidRPr="00124D10">
      <w:rPr>
        <w:noProof/>
        <w:lang w:val="en-US"/>
      </w:rPr>
      <w:drawing>
        <wp:inline distT="0" distB="0" distL="0" distR="0">
          <wp:extent cx="6467475" cy="990600"/>
          <wp:effectExtent l="0" t="0" r="0" b="0"/>
          <wp:docPr id="2" name="Picture 1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05B" w:rsidRPr="00D9705B" w:rsidRDefault="00D9705B" w:rsidP="00D9705B">
    <w:pPr>
      <w:jc w:val="center"/>
      <w:rPr>
        <w:rFonts w:ascii="Arial" w:hAnsi="Arial" w:cs="Arial"/>
        <w:sz w:val="16"/>
        <w:szCs w:val="16"/>
        <w:lang w:eastAsia="en-US"/>
      </w:rPr>
    </w:pPr>
    <w:r w:rsidRPr="00D9705B">
      <w:rPr>
        <w:rFonts w:ascii="Arial" w:hAnsi="Arial" w:cs="Arial"/>
        <w:sz w:val="16"/>
        <w:szCs w:val="16"/>
        <w:lang w:eastAsia="en-US"/>
      </w:rPr>
      <w:t xml:space="preserve">AIUSA’s Urgent Action Network | 5 Penn Plaza, New York NY 10001 </w:t>
    </w:r>
  </w:p>
  <w:p w:rsidR="00D9705B" w:rsidRPr="00D9705B" w:rsidRDefault="00D9705B" w:rsidP="00D9705B">
    <w:pPr>
      <w:jc w:val="center"/>
      <w:rPr>
        <w:rFonts w:ascii="Arial" w:hAnsi="Arial" w:cs="Arial"/>
        <w:sz w:val="16"/>
        <w:szCs w:val="16"/>
        <w:lang w:eastAsia="en-US"/>
      </w:rPr>
    </w:pPr>
    <w:r w:rsidRPr="00D9705B">
      <w:rPr>
        <w:rFonts w:ascii="Arial" w:hAnsi="Arial" w:cs="Arial"/>
        <w:sz w:val="16"/>
        <w:szCs w:val="16"/>
        <w:lang w:eastAsia="en-US"/>
      </w:rPr>
      <w:t>T (212) 807- 8400 | uan@aiusa.org | www.amnestyusa.org/uan</w:t>
    </w:r>
  </w:p>
  <w:p w:rsidR="00D9705B" w:rsidRDefault="00D970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D10" w:rsidRDefault="00124D10">
      <w:r>
        <w:separator/>
      </w:r>
    </w:p>
  </w:footnote>
  <w:footnote w:type="continuationSeparator" w:id="0">
    <w:p w:rsidR="00124D10" w:rsidRDefault="00124D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26766F"/>
  <w:p w:rsidR="0026766F" w:rsidRDefault="0026766F"/>
  <w:p w:rsidR="0026766F" w:rsidRPr="00136E9F" w:rsidRDefault="0026766F" w:rsidP="00B4432F">
    <w:pPr>
      <w:tabs>
        <w:tab w:val="right" w:pos="10203"/>
      </w:tabs>
      <w:rPr>
        <w:rFonts w:ascii="Arial" w:hAnsi="Arial" w:cs="Arial"/>
        <w:color w:val="FFFFFF"/>
      </w:rPr>
    </w:pPr>
    <w:r w:rsidRPr="00136E9F">
      <w:rPr>
        <w:rFonts w:ascii="Arial" w:hAnsi="Arial" w:cs="Arial"/>
        <w:sz w:val="16"/>
        <w:szCs w:val="16"/>
      </w:rPr>
      <w:t xml:space="preserve">UA: </w:t>
    </w:r>
    <w:r w:rsidR="00910E74">
      <w:rPr>
        <w:rFonts w:ascii="Arial" w:hAnsi="Arial" w:cs="Arial"/>
        <w:sz w:val="16"/>
        <w:szCs w:val="16"/>
      </w:rPr>
      <w:t>236/17</w:t>
    </w:r>
    <w:r w:rsidR="00910E74" w:rsidRPr="00136E9F">
      <w:rPr>
        <w:rFonts w:ascii="Arial" w:hAnsi="Arial" w:cs="Arial"/>
        <w:sz w:val="16"/>
        <w:szCs w:val="16"/>
      </w:rPr>
      <w:t xml:space="preserve"> </w:t>
    </w:r>
    <w:r w:rsidRPr="00136E9F">
      <w:rPr>
        <w:rFonts w:ascii="Arial" w:hAnsi="Arial" w:cs="Arial"/>
        <w:sz w:val="16"/>
        <w:szCs w:val="16"/>
      </w:rPr>
      <w:t xml:space="preserve">Index: </w:t>
    </w:r>
    <w:r w:rsidR="00910E74">
      <w:rPr>
        <w:rFonts w:ascii="Arial" w:hAnsi="Arial" w:cs="Arial"/>
        <w:sz w:val="16"/>
        <w:szCs w:val="16"/>
      </w:rPr>
      <w:t>AMR 19/</w:t>
    </w:r>
    <w:r w:rsidR="00A258E2">
      <w:rPr>
        <w:rFonts w:ascii="Arial" w:hAnsi="Arial" w:cs="Arial"/>
        <w:sz w:val="16"/>
        <w:szCs w:val="16"/>
      </w:rPr>
      <w:t>7250/2</w:t>
    </w:r>
    <w:r w:rsidR="00910E74">
      <w:rPr>
        <w:rFonts w:ascii="Arial" w:hAnsi="Arial" w:cs="Arial"/>
        <w:sz w:val="16"/>
        <w:szCs w:val="16"/>
      </w:rPr>
      <w:t>017</w:t>
    </w:r>
    <w:r w:rsidRPr="00136E9F">
      <w:rPr>
        <w:rFonts w:ascii="Arial" w:hAnsi="Arial" w:cs="Arial"/>
        <w:sz w:val="16"/>
        <w:szCs w:val="16"/>
      </w:rPr>
      <w:t xml:space="preserve"> </w:t>
    </w:r>
    <w:r w:rsidR="00910E74">
      <w:rPr>
        <w:rFonts w:ascii="Arial" w:hAnsi="Arial" w:cs="Arial"/>
        <w:sz w:val="16"/>
        <w:szCs w:val="16"/>
      </w:rPr>
      <w:t>Brazil</w:t>
    </w:r>
    <w:r w:rsidRPr="00136E9F">
      <w:rPr>
        <w:rFonts w:ascii="Arial" w:hAnsi="Arial" w:cs="Arial"/>
        <w:sz w:val="16"/>
        <w:szCs w:val="16"/>
      </w:rPr>
      <w:tab/>
      <w:t xml:space="preserve">Date: </w:t>
    </w:r>
    <w:r w:rsidR="00910E74">
      <w:rPr>
        <w:rFonts w:ascii="Arial" w:hAnsi="Arial" w:cs="Arial"/>
        <w:sz w:val="16"/>
        <w:szCs w:val="16"/>
      </w:rPr>
      <w:t>9 October 2017</w:t>
    </w:r>
  </w:p>
  <w:p w:rsidR="0026766F" w:rsidRPr="00136E9F" w:rsidRDefault="0026766F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EE9371D"/>
    <w:multiLevelType w:val="multilevel"/>
    <w:tmpl w:val="A53A2BD4"/>
    <w:numStyleLink w:val="AIActionPoints"/>
  </w:abstractNum>
  <w:abstractNum w:abstractNumId="3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21"/>
    <w:rsid w:val="00023EE0"/>
    <w:rsid w:val="000278C0"/>
    <w:rsid w:val="00044ECE"/>
    <w:rsid w:val="00045205"/>
    <w:rsid w:val="00046D53"/>
    <w:rsid w:val="000B23F7"/>
    <w:rsid w:val="000F0AF1"/>
    <w:rsid w:val="000F11B8"/>
    <w:rsid w:val="000F5D92"/>
    <w:rsid w:val="00114598"/>
    <w:rsid w:val="0011753D"/>
    <w:rsid w:val="00124D10"/>
    <w:rsid w:val="00136E9F"/>
    <w:rsid w:val="001411BF"/>
    <w:rsid w:val="00153F7B"/>
    <w:rsid w:val="001624EA"/>
    <w:rsid w:val="001671E0"/>
    <w:rsid w:val="001951FB"/>
    <w:rsid w:val="00196F3C"/>
    <w:rsid w:val="001B7B2B"/>
    <w:rsid w:val="001E0993"/>
    <w:rsid w:val="00213BD6"/>
    <w:rsid w:val="00261D13"/>
    <w:rsid w:val="002641CB"/>
    <w:rsid w:val="0026766F"/>
    <w:rsid w:val="0027166B"/>
    <w:rsid w:val="00284554"/>
    <w:rsid w:val="002923B7"/>
    <w:rsid w:val="002932CE"/>
    <w:rsid w:val="002A0A32"/>
    <w:rsid w:val="002B052E"/>
    <w:rsid w:val="002D4885"/>
    <w:rsid w:val="002F6C91"/>
    <w:rsid w:val="00310926"/>
    <w:rsid w:val="003212CE"/>
    <w:rsid w:val="00347243"/>
    <w:rsid w:val="00390D35"/>
    <w:rsid w:val="003A2A73"/>
    <w:rsid w:val="003B0ACE"/>
    <w:rsid w:val="003C44C0"/>
    <w:rsid w:val="003D377A"/>
    <w:rsid w:val="003F637E"/>
    <w:rsid w:val="00415A74"/>
    <w:rsid w:val="00417001"/>
    <w:rsid w:val="00464EA5"/>
    <w:rsid w:val="00475586"/>
    <w:rsid w:val="00483E30"/>
    <w:rsid w:val="004C2FCD"/>
    <w:rsid w:val="004C4F14"/>
    <w:rsid w:val="004D19C7"/>
    <w:rsid w:val="004D4C1F"/>
    <w:rsid w:val="004E6A6E"/>
    <w:rsid w:val="005040F2"/>
    <w:rsid w:val="00512BE7"/>
    <w:rsid w:val="005149A9"/>
    <w:rsid w:val="0053493A"/>
    <w:rsid w:val="0053584A"/>
    <w:rsid w:val="005534BC"/>
    <w:rsid w:val="00566042"/>
    <w:rsid w:val="00566A4F"/>
    <w:rsid w:val="00587F4D"/>
    <w:rsid w:val="005962DE"/>
    <w:rsid w:val="005A6BFB"/>
    <w:rsid w:val="005C2CBA"/>
    <w:rsid w:val="005C41FB"/>
    <w:rsid w:val="005C7072"/>
    <w:rsid w:val="005D08DE"/>
    <w:rsid w:val="005D159E"/>
    <w:rsid w:val="005D2CD7"/>
    <w:rsid w:val="005D54C2"/>
    <w:rsid w:val="005E3947"/>
    <w:rsid w:val="005F0D06"/>
    <w:rsid w:val="005F29C5"/>
    <w:rsid w:val="005F4535"/>
    <w:rsid w:val="00606C38"/>
    <w:rsid w:val="006768FF"/>
    <w:rsid w:val="00680B56"/>
    <w:rsid w:val="006814D6"/>
    <w:rsid w:val="006820E8"/>
    <w:rsid w:val="00697F84"/>
    <w:rsid w:val="006A7099"/>
    <w:rsid w:val="006C2190"/>
    <w:rsid w:val="006C3DE2"/>
    <w:rsid w:val="007179E8"/>
    <w:rsid w:val="00736B40"/>
    <w:rsid w:val="0073799C"/>
    <w:rsid w:val="007479B8"/>
    <w:rsid w:val="007620A6"/>
    <w:rsid w:val="0077354F"/>
    <w:rsid w:val="00782D43"/>
    <w:rsid w:val="00795D45"/>
    <w:rsid w:val="00795E76"/>
    <w:rsid w:val="007A1959"/>
    <w:rsid w:val="007A5DA8"/>
    <w:rsid w:val="007C3DBE"/>
    <w:rsid w:val="007D1751"/>
    <w:rsid w:val="007E0CAD"/>
    <w:rsid w:val="007E57A7"/>
    <w:rsid w:val="007F395A"/>
    <w:rsid w:val="00815508"/>
    <w:rsid w:val="008224D0"/>
    <w:rsid w:val="008241AB"/>
    <w:rsid w:val="0086100E"/>
    <w:rsid w:val="0086363D"/>
    <w:rsid w:val="00875E19"/>
    <w:rsid w:val="008A165F"/>
    <w:rsid w:val="008A32B1"/>
    <w:rsid w:val="008C6392"/>
    <w:rsid w:val="008E48B0"/>
    <w:rsid w:val="008F64FC"/>
    <w:rsid w:val="00910E74"/>
    <w:rsid w:val="009144AA"/>
    <w:rsid w:val="00914576"/>
    <w:rsid w:val="0093013C"/>
    <w:rsid w:val="00946781"/>
    <w:rsid w:val="00950C7F"/>
    <w:rsid w:val="00951D25"/>
    <w:rsid w:val="00963CA3"/>
    <w:rsid w:val="00985339"/>
    <w:rsid w:val="00987C31"/>
    <w:rsid w:val="009971C5"/>
    <w:rsid w:val="009A4E4B"/>
    <w:rsid w:val="009B504F"/>
    <w:rsid w:val="009C0BC3"/>
    <w:rsid w:val="009D5F0B"/>
    <w:rsid w:val="009D73C1"/>
    <w:rsid w:val="009E0910"/>
    <w:rsid w:val="009E732D"/>
    <w:rsid w:val="009F4BB3"/>
    <w:rsid w:val="00A258E2"/>
    <w:rsid w:val="00A56F3B"/>
    <w:rsid w:val="00AB6877"/>
    <w:rsid w:val="00AF4CF9"/>
    <w:rsid w:val="00B043D9"/>
    <w:rsid w:val="00B06E79"/>
    <w:rsid w:val="00B22D7A"/>
    <w:rsid w:val="00B30C4E"/>
    <w:rsid w:val="00B4432F"/>
    <w:rsid w:val="00B60FB0"/>
    <w:rsid w:val="00B811E7"/>
    <w:rsid w:val="00B84EF8"/>
    <w:rsid w:val="00B9147D"/>
    <w:rsid w:val="00B96B23"/>
    <w:rsid w:val="00BA31FC"/>
    <w:rsid w:val="00BC4721"/>
    <w:rsid w:val="00BE4AEB"/>
    <w:rsid w:val="00C264C5"/>
    <w:rsid w:val="00C50FC7"/>
    <w:rsid w:val="00C61695"/>
    <w:rsid w:val="00C63064"/>
    <w:rsid w:val="00C64997"/>
    <w:rsid w:val="00C72CAF"/>
    <w:rsid w:val="00C86E9C"/>
    <w:rsid w:val="00C903CC"/>
    <w:rsid w:val="00CA5210"/>
    <w:rsid w:val="00CD10E7"/>
    <w:rsid w:val="00CE6658"/>
    <w:rsid w:val="00D0106D"/>
    <w:rsid w:val="00D03746"/>
    <w:rsid w:val="00D20DEB"/>
    <w:rsid w:val="00D32DD2"/>
    <w:rsid w:val="00D35ED7"/>
    <w:rsid w:val="00D43B78"/>
    <w:rsid w:val="00D56B0B"/>
    <w:rsid w:val="00D63AA5"/>
    <w:rsid w:val="00D6401F"/>
    <w:rsid w:val="00D6474C"/>
    <w:rsid w:val="00D85FE8"/>
    <w:rsid w:val="00D93B32"/>
    <w:rsid w:val="00D9705B"/>
    <w:rsid w:val="00DB7B2F"/>
    <w:rsid w:val="00DC5F95"/>
    <w:rsid w:val="00DC5FB0"/>
    <w:rsid w:val="00DD777F"/>
    <w:rsid w:val="00DF0C26"/>
    <w:rsid w:val="00E10C90"/>
    <w:rsid w:val="00E20A21"/>
    <w:rsid w:val="00E23769"/>
    <w:rsid w:val="00E2387F"/>
    <w:rsid w:val="00E601DC"/>
    <w:rsid w:val="00E612D3"/>
    <w:rsid w:val="00E6735E"/>
    <w:rsid w:val="00E96397"/>
    <w:rsid w:val="00E97E64"/>
    <w:rsid w:val="00EA7847"/>
    <w:rsid w:val="00EB3D70"/>
    <w:rsid w:val="00EC130D"/>
    <w:rsid w:val="00EC2C85"/>
    <w:rsid w:val="00ED61F1"/>
    <w:rsid w:val="00F20743"/>
    <w:rsid w:val="00F25545"/>
    <w:rsid w:val="00F54365"/>
    <w:rsid w:val="00F54D1F"/>
    <w:rsid w:val="00F745BE"/>
    <w:rsid w:val="00F7781E"/>
    <w:rsid w:val="00F95961"/>
    <w:rsid w:val="00FB157B"/>
    <w:rsid w:val="00FB5DB0"/>
    <w:rsid w:val="00FB7553"/>
    <w:rsid w:val="00FD7143"/>
    <w:rsid w:val="00FF45EC"/>
    <w:rsid w:val="00FF64C6"/>
    <w:rsid w:val="00FF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51C125FF-91F9-4274-A466-25853C08A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rsid w:val="009E732D"/>
    <w:pPr>
      <w:spacing w:after="160" w:line="200" w:lineRule="exact"/>
    </w:pPr>
    <w:rPr>
      <w:rFonts w:ascii="Calibri" w:eastAsia="Times New Roman" w:hAnsi="Calibri"/>
      <w:sz w:val="12"/>
      <w:szCs w:val="22"/>
      <w:lang w:val="pt-B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9E732D"/>
    <w:rPr>
      <w:rFonts w:ascii="Calibri" w:eastAsia="Times New Roman" w:hAnsi="Calibri"/>
      <w:sz w:val="22"/>
      <w:lang w:val="x-none" w:eastAsia="en-US"/>
    </w:rPr>
  </w:style>
  <w:style w:type="paragraph" w:styleId="NormalWeb">
    <w:name w:val="Normal (Web)"/>
    <w:basedOn w:val="Normal"/>
    <w:uiPriority w:val="99"/>
    <w:unhideWhenUsed/>
    <w:rsid w:val="00C63064"/>
    <w:pPr>
      <w:spacing w:before="100" w:beforeAutospacing="1" w:after="100" w:afterAutospacing="1"/>
    </w:pPr>
    <w:rPr>
      <w:lang w:val="pt-BR" w:eastAsia="pt-BR"/>
    </w:rPr>
  </w:style>
  <w:style w:type="paragraph" w:styleId="ListParagraph">
    <w:name w:val="List Paragraph"/>
    <w:basedOn w:val="Normal"/>
    <w:uiPriority w:val="34"/>
    <w:qFormat/>
    <w:rsid w:val="00D35ED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pt-BR" w:eastAsia="en-US"/>
    </w:rPr>
  </w:style>
  <w:style w:type="paragraph" w:styleId="BalloonText">
    <w:name w:val="Balloon Text"/>
    <w:basedOn w:val="Normal"/>
    <w:link w:val="BalloonTextChar"/>
    <w:uiPriority w:val="99"/>
    <w:rsid w:val="00B96B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96B23"/>
    <w:rPr>
      <w:rFonts w:ascii="Segoe UI" w:hAnsi="Segoe UI"/>
      <w:sz w:val="18"/>
      <w:lang w:val="en-GB" w:eastAsia="zh-CN"/>
    </w:rPr>
  </w:style>
  <w:style w:type="character" w:styleId="FootnoteReference">
    <w:name w:val="footnote reference"/>
    <w:basedOn w:val="DefaultParagraphFont"/>
    <w:uiPriority w:val="99"/>
    <w:rsid w:val="00A56F3B"/>
    <w:rPr>
      <w:vertAlign w:val="superscript"/>
    </w:rPr>
  </w:style>
  <w:style w:type="character" w:styleId="CommentReference">
    <w:name w:val="annotation reference"/>
    <w:basedOn w:val="DefaultParagraphFont"/>
    <w:uiPriority w:val="99"/>
    <w:rsid w:val="004D4C1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D4C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D4C1F"/>
    <w:rPr>
      <w:rFonts w:cs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D4C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D4C1F"/>
    <w:rPr>
      <w:rFonts w:cs="Times New Roman"/>
      <w:b/>
      <w:bCs/>
      <w:lang w:val="en-GB" w:eastAsia="zh-CN"/>
    </w:rPr>
  </w:style>
  <w:style w:type="paragraph" w:styleId="Revision">
    <w:name w:val="Revision"/>
    <w:hidden/>
    <w:uiPriority w:val="99"/>
    <w:semiHidden/>
    <w:rsid w:val="00261D13"/>
    <w:rPr>
      <w:sz w:val="24"/>
      <w:szCs w:val="24"/>
      <w:lang w:val="en-GB" w:eastAsia="zh-CN"/>
    </w:rPr>
  </w:style>
  <w:style w:type="numbering" w:customStyle="1" w:styleId="AIActionPoints">
    <w:name w:val="AI Action Points"/>
    <w:pPr>
      <w:numPr>
        <w:numId w:val="1"/>
      </w:numPr>
    </w:pPr>
  </w:style>
  <w:style w:type="paragraph" w:styleId="PlainText">
    <w:name w:val="Plain Text"/>
    <w:basedOn w:val="Normal"/>
    <w:link w:val="PlainTextChar"/>
    <w:uiPriority w:val="99"/>
    <w:unhideWhenUsed/>
    <w:rsid w:val="00464EA5"/>
    <w:rPr>
      <w:rFonts w:ascii="Consolas" w:eastAsiaTheme="minorHAnsi" w:hAnsi="Consolas" w:cstheme="minorBidi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64EA5"/>
    <w:rPr>
      <w:rFonts w:ascii="Consolas" w:eastAsiaTheme="minorHAnsi" w:hAnsi="Consolas" w:cstheme="minorBidi"/>
      <w:sz w:val="21"/>
      <w:szCs w:val="21"/>
    </w:rPr>
  </w:style>
  <w:style w:type="character" w:styleId="Hyperlink">
    <w:name w:val="Hyperlink"/>
    <w:basedOn w:val="DefaultParagraphFont"/>
    <w:unhideWhenUsed/>
    <w:rsid w:val="00C50F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6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docs.google.com/forms/d/e/1FAIpQLSf3RUspces4lA9Gt7Fp9GiAcojCs6fnfFOTCLli3Su6c3S8ew/viewfor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unicio.oliveira@senado.leg.b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Win2000\OfficeXP\templates\Action%20Templates\UA%20template-v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DD00D-D94A-44A7-BBFD-85575AC3C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UA template-v2</Template>
  <TotalTime>0</TotalTime>
  <Pages>2</Pages>
  <Words>1117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7348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vlane</dc:creator>
  <cp:keywords/>
  <dc:description/>
  <cp:lastModifiedBy>IAR2Team</cp:lastModifiedBy>
  <cp:revision>2</cp:revision>
  <cp:lastPrinted>2017-10-10T17:32:00Z</cp:lastPrinted>
  <dcterms:created xsi:type="dcterms:W3CDTF">2017-10-10T18:19:00Z</dcterms:created>
  <dcterms:modified xsi:type="dcterms:W3CDTF">2017-10-10T18:19:00Z</dcterms:modified>
</cp:coreProperties>
</file>