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FC2D08">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7E4967" w:rsidRDefault="003638E3" w:rsidP="00FC2D08">
      <w:pPr>
        <w:rPr>
          <w:rStyle w:val="AIHeadline"/>
          <w:rFonts w:cs="Arial"/>
          <w:snapToGrid w:val="0"/>
          <w:sz w:val="34"/>
          <w:szCs w:val="34"/>
        </w:rPr>
      </w:pPr>
      <w:r w:rsidRPr="007E4967">
        <w:rPr>
          <w:rStyle w:val="AIHeadline"/>
          <w:rFonts w:cs="Arial"/>
          <w:snapToGrid w:val="0"/>
          <w:sz w:val="34"/>
          <w:szCs w:val="34"/>
        </w:rPr>
        <w:t xml:space="preserve">UIGHUR WOMAN </w:t>
      </w:r>
      <w:r w:rsidR="005F28D5" w:rsidRPr="007E4967">
        <w:rPr>
          <w:rStyle w:val="AIHeadline"/>
          <w:rFonts w:cs="Arial"/>
          <w:snapToGrid w:val="0"/>
          <w:sz w:val="34"/>
          <w:szCs w:val="34"/>
        </w:rPr>
        <w:t>incommunicado after secret trial</w:t>
      </w:r>
    </w:p>
    <w:p w:rsidR="0026766F" w:rsidRPr="00F95961" w:rsidRDefault="00807294" w:rsidP="00FC2D08">
      <w:pPr>
        <w:pStyle w:val="AIintropara"/>
        <w:spacing w:line="240" w:lineRule="auto"/>
        <w:rPr>
          <w:rFonts w:cs="Arial"/>
        </w:rPr>
      </w:pPr>
      <w:r>
        <w:rPr>
          <w:rStyle w:val="StyleAIBodytextAsianSimSunChar"/>
          <w:rFonts w:cs="Arial"/>
        </w:rPr>
        <w:t>Buzainafu Abudourexiti,</w:t>
      </w:r>
      <w:r>
        <w:rPr>
          <w:rFonts w:cs="Arial"/>
        </w:rPr>
        <w:t xml:space="preserve"> </w:t>
      </w:r>
      <w:r w:rsidR="005F28D5">
        <w:rPr>
          <w:rFonts w:cs="Arial"/>
        </w:rPr>
        <w:t xml:space="preserve">who </w:t>
      </w:r>
      <w:r w:rsidR="00E667A6">
        <w:rPr>
          <w:rFonts w:cs="Arial"/>
        </w:rPr>
        <w:t xml:space="preserve">returned </w:t>
      </w:r>
      <w:r w:rsidR="00042BC6">
        <w:rPr>
          <w:rFonts w:cs="Arial"/>
        </w:rPr>
        <w:t>to China in 2015 after studying for two years in</w:t>
      </w:r>
      <w:r w:rsidR="00E667A6">
        <w:rPr>
          <w:rFonts w:cs="Arial"/>
        </w:rPr>
        <w:t xml:space="preserve"> Egypt</w:t>
      </w:r>
      <w:r w:rsidR="005F28D5">
        <w:rPr>
          <w:rFonts w:cs="Arial"/>
        </w:rPr>
        <w:t>, was</w:t>
      </w:r>
      <w:r>
        <w:rPr>
          <w:rFonts w:cs="Arial"/>
        </w:rPr>
        <w:t xml:space="preserve"> suddenly detained </w:t>
      </w:r>
      <w:r w:rsidR="005F28D5">
        <w:rPr>
          <w:rFonts w:cs="Arial"/>
        </w:rPr>
        <w:t>in March 2017</w:t>
      </w:r>
      <w:r w:rsidR="005F28D5" w:rsidRPr="005F28D5">
        <w:rPr>
          <w:rFonts w:cs="Arial"/>
        </w:rPr>
        <w:t xml:space="preserve"> </w:t>
      </w:r>
      <w:r w:rsidR="005F28D5">
        <w:rPr>
          <w:rFonts w:cs="Arial"/>
        </w:rPr>
        <w:t>and s</w:t>
      </w:r>
      <w:r>
        <w:rPr>
          <w:rFonts w:cs="Arial"/>
        </w:rPr>
        <w:t xml:space="preserve">entenced </w:t>
      </w:r>
      <w:r w:rsidR="00725DC3">
        <w:rPr>
          <w:rFonts w:cs="Arial"/>
        </w:rPr>
        <w:t>in</w:t>
      </w:r>
      <w:r w:rsidR="007E4967">
        <w:rPr>
          <w:rFonts w:cs="Arial"/>
        </w:rPr>
        <w:t xml:space="preserve"> </w:t>
      </w:r>
      <w:r w:rsidR="00424768">
        <w:rPr>
          <w:rFonts w:cs="Arial"/>
        </w:rPr>
        <w:t>a secret trial</w:t>
      </w:r>
      <w:r>
        <w:rPr>
          <w:rFonts w:cs="Arial"/>
        </w:rPr>
        <w:t xml:space="preserve"> to seven year</w:t>
      </w:r>
      <w:r w:rsidR="005F28D5">
        <w:rPr>
          <w:rFonts w:cs="Arial"/>
        </w:rPr>
        <w:t>s in</w:t>
      </w:r>
      <w:r>
        <w:rPr>
          <w:rFonts w:cs="Arial"/>
        </w:rPr>
        <w:t xml:space="preserve"> prison</w:t>
      </w:r>
      <w:r w:rsidR="005F28D5">
        <w:rPr>
          <w:rFonts w:cs="Arial"/>
        </w:rPr>
        <w:t>. No information has been provided about the</w:t>
      </w:r>
      <w:r w:rsidR="00AA11B7">
        <w:rPr>
          <w:rFonts w:cs="Arial"/>
        </w:rPr>
        <w:t xml:space="preserve"> charges against her</w:t>
      </w:r>
      <w:r w:rsidR="005F28D5">
        <w:rPr>
          <w:rFonts w:cs="Arial"/>
        </w:rPr>
        <w:t xml:space="preserve">, </w:t>
      </w:r>
      <w:r w:rsidR="007E4967">
        <w:rPr>
          <w:rFonts w:cs="Arial"/>
        </w:rPr>
        <w:t>but</w:t>
      </w:r>
      <w:r w:rsidR="005F28D5">
        <w:rPr>
          <w:rFonts w:cs="Arial"/>
        </w:rPr>
        <w:t xml:space="preserve"> it is believed that </w:t>
      </w:r>
      <w:r w:rsidR="00E667A6">
        <w:rPr>
          <w:rFonts w:cs="Arial"/>
        </w:rPr>
        <w:t>it may be part of a wider crackdown on Uighur students who studied abroad</w:t>
      </w:r>
      <w:r w:rsidR="005F28D5">
        <w:rPr>
          <w:rFonts w:cs="Arial"/>
        </w:rPr>
        <w:t>. Held incommunicado, s</w:t>
      </w:r>
      <w:r w:rsidR="00AA11B7">
        <w:rPr>
          <w:rFonts w:cs="Arial"/>
        </w:rPr>
        <w:t>he is</w:t>
      </w:r>
      <w:r>
        <w:rPr>
          <w:rFonts w:cs="Arial"/>
        </w:rPr>
        <w:t xml:space="preserve"> at grave risk of torture </w:t>
      </w:r>
      <w:r w:rsidR="007C34B6">
        <w:rPr>
          <w:rFonts w:cs="Arial"/>
        </w:rPr>
        <w:t xml:space="preserve">and </w:t>
      </w:r>
      <w:r>
        <w:rPr>
          <w:rFonts w:cs="Arial"/>
        </w:rPr>
        <w:t xml:space="preserve">other ill-treatment. </w:t>
      </w:r>
    </w:p>
    <w:p w:rsidR="003834FB" w:rsidRPr="0055230C" w:rsidRDefault="00957B7E" w:rsidP="00FC2D08">
      <w:pPr>
        <w:pStyle w:val="AIBodytext"/>
        <w:tabs>
          <w:tab w:val="clear" w:pos="567"/>
        </w:tabs>
        <w:spacing w:after="0" w:line="240" w:lineRule="auto"/>
        <w:rPr>
          <w:rStyle w:val="StyleAIBodytextAsianSimSunChar"/>
          <w:rFonts w:cs="Arial"/>
          <w:sz w:val="18"/>
          <w:szCs w:val="18"/>
        </w:rPr>
      </w:pPr>
      <w:r w:rsidRPr="0055230C">
        <w:rPr>
          <w:rStyle w:val="StyleAIBodytextAsianSimSunChar"/>
          <w:rFonts w:cs="Arial"/>
          <w:b/>
          <w:sz w:val="18"/>
          <w:szCs w:val="18"/>
        </w:rPr>
        <w:t>Buzainafu Abudourexiti</w:t>
      </w:r>
      <w:r w:rsidRPr="0055230C">
        <w:rPr>
          <w:sz w:val="18"/>
          <w:szCs w:val="18"/>
        </w:rPr>
        <w:t xml:space="preserve">, a Uighur woman, </w:t>
      </w:r>
      <w:r w:rsidR="003834FB" w:rsidRPr="0055230C">
        <w:rPr>
          <w:sz w:val="18"/>
          <w:szCs w:val="18"/>
        </w:rPr>
        <w:t>was taken away from her parents’ house</w:t>
      </w:r>
      <w:r w:rsidR="00424768" w:rsidRPr="0055230C">
        <w:rPr>
          <w:sz w:val="18"/>
          <w:szCs w:val="18"/>
        </w:rPr>
        <w:t xml:space="preserve"> </w:t>
      </w:r>
      <w:r w:rsidR="003834FB" w:rsidRPr="0055230C">
        <w:rPr>
          <w:sz w:val="18"/>
          <w:szCs w:val="18"/>
        </w:rPr>
        <w:t xml:space="preserve">in Urumqi, </w:t>
      </w:r>
      <w:r w:rsidR="0066191D" w:rsidRPr="0055230C">
        <w:rPr>
          <w:rStyle w:val="StyleAIBodytextAsianSimSunChar"/>
          <w:rFonts w:cs="Arial"/>
          <w:sz w:val="18"/>
          <w:szCs w:val="18"/>
        </w:rPr>
        <w:t>Xinjiang Uighur Autonomous Region</w:t>
      </w:r>
      <w:r w:rsidR="009D7ED0" w:rsidRPr="0055230C">
        <w:rPr>
          <w:rStyle w:val="StyleAIBodytextAsianSimSunChar"/>
          <w:rFonts w:cs="Arial"/>
          <w:sz w:val="18"/>
          <w:szCs w:val="18"/>
        </w:rPr>
        <w:t xml:space="preserve"> (XUAR)</w:t>
      </w:r>
      <w:r w:rsidR="0066191D" w:rsidRPr="0055230C">
        <w:rPr>
          <w:rStyle w:val="StyleAIBodytextAsianSimSunChar"/>
          <w:rFonts w:cs="Arial"/>
          <w:sz w:val="18"/>
          <w:szCs w:val="18"/>
        </w:rPr>
        <w:t>,</w:t>
      </w:r>
      <w:r w:rsidR="0066191D" w:rsidRPr="0055230C">
        <w:rPr>
          <w:rFonts w:cs="Arial"/>
          <w:sz w:val="18"/>
          <w:szCs w:val="18"/>
        </w:rPr>
        <w:t xml:space="preserve"> </w:t>
      </w:r>
      <w:r w:rsidR="007B46EB" w:rsidRPr="0055230C">
        <w:rPr>
          <w:rFonts w:cs="Arial"/>
          <w:sz w:val="18"/>
          <w:szCs w:val="18"/>
        </w:rPr>
        <w:t xml:space="preserve">on 29 March 2017 </w:t>
      </w:r>
      <w:r w:rsidR="003834FB" w:rsidRPr="0055230C">
        <w:rPr>
          <w:rFonts w:cs="Arial"/>
          <w:sz w:val="18"/>
          <w:szCs w:val="18"/>
        </w:rPr>
        <w:t xml:space="preserve">and transferred to </w:t>
      </w:r>
      <w:r w:rsidR="0066191D" w:rsidRPr="0055230C">
        <w:rPr>
          <w:rFonts w:cs="Arial"/>
          <w:sz w:val="18"/>
          <w:szCs w:val="18"/>
        </w:rPr>
        <w:t xml:space="preserve">the city of </w:t>
      </w:r>
      <w:r w:rsidR="003834FB" w:rsidRPr="0055230C">
        <w:rPr>
          <w:rFonts w:cs="Arial"/>
          <w:sz w:val="18"/>
          <w:szCs w:val="18"/>
        </w:rPr>
        <w:t>Akesu</w:t>
      </w:r>
      <w:r w:rsidR="007B46EB" w:rsidRPr="0055230C">
        <w:rPr>
          <w:rFonts w:cs="Arial"/>
          <w:sz w:val="18"/>
          <w:szCs w:val="18"/>
        </w:rPr>
        <w:t>, 1,000km away</w:t>
      </w:r>
      <w:r w:rsidR="003834FB" w:rsidRPr="0055230C">
        <w:rPr>
          <w:rFonts w:cs="Arial"/>
          <w:sz w:val="18"/>
          <w:szCs w:val="18"/>
        </w:rPr>
        <w:t xml:space="preserve">. </w:t>
      </w:r>
      <w:r w:rsidR="007B46EB" w:rsidRPr="0055230C">
        <w:rPr>
          <w:rFonts w:cs="Arial"/>
          <w:sz w:val="18"/>
          <w:szCs w:val="18"/>
        </w:rPr>
        <w:t>A</w:t>
      </w:r>
      <w:r w:rsidR="00424768" w:rsidRPr="0055230C">
        <w:rPr>
          <w:rFonts w:cs="Arial"/>
          <w:sz w:val="18"/>
          <w:szCs w:val="18"/>
        </w:rPr>
        <w:t xml:space="preserve">ccording to sources, </w:t>
      </w:r>
      <w:r w:rsidR="00725DC3" w:rsidRPr="0055230C">
        <w:rPr>
          <w:rFonts w:cs="Arial"/>
          <w:sz w:val="18"/>
          <w:szCs w:val="18"/>
        </w:rPr>
        <w:t>she</w:t>
      </w:r>
      <w:r w:rsidR="007E4967" w:rsidRPr="0055230C">
        <w:rPr>
          <w:rFonts w:cs="Arial"/>
          <w:sz w:val="18"/>
          <w:szCs w:val="18"/>
        </w:rPr>
        <w:t xml:space="preserve"> </w:t>
      </w:r>
      <w:r w:rsidR="00424768" w:rsidRPr="0055230C">
        <w:rPr>
          <w:rFonts w:cs="Arial"/>
          <w:sz w:val="18"/>
          <w:szCs w:val="18"/>
        </w:rPr>
        <w:t>was sentenced</w:t>
      </w:r>
      <w:r w:rsidR="009F7FAF" w:rsidRPr="0055230C">
        <w:rPr>
          <w:rFonts w:cs="Arial"/>
          <w:sz w:val="18"/>
          <w:szCs w:val="18"/>
        </w:rPr>
        <w:t xml:space="preserve"> on 5 June</w:t>
      </w:r>
      <w:r w:rsidR="00E434B1" w:rsidRPr="0055230C">
        <w:rPr>
          <w:rFonts w:cs="Arial"/>
          <w:sz w:val="18"/>
          <w:szCs w:val="18"/>
        </w:rPr>
        <w:t>,</w:t>
      </w:r>
      <w:r w:rsidR="00424768" w:rsidRPr="0055230C">
        <w:rPr>
          <w:rFonts w:cs="Arial"/>
          <w:sz w:val="18"/>
          <w:szCs w:val="18"/>
        </w:rPr>
        <w:t xml:space="preserve"> </w:t>
      </w:r>
      <w:r w:rsidR="00E434B1" w:rsidRPr="0055230C">
        <w:rPr>
          <w:rFonts w:cs="Arial"/>
          <w:sz w:val="18"/>
          <w:szCs w:val="18"/>
        </w:rPr>
        <w:t xml:space="preserve">without any legal representation, </w:t>
      </w:r>
      <w:r w:rsidR="003834FB" w:rsidRPr="0055230C">
        <w:rPr>
          <w:rFonts w:cs="Arial"/>
          <w:sz w:val="18"/>
          <w:szCs w:val="18"/>
        </w:rPr>
        <w:t>to seven years</w:t>
      </w:r>
      <w:r w:rsidR="00424768" w:rsidRPr="0055230C">
        <w:rPr>
          <w:rFonts w:cs="Arial"/>
          <w:sz w:val="18"/>
          <w:szCs w:val="18"/>
        </w:rPr>
        <w:t xml:space="preserve"> imprisonment and is currently being held at Urumqi Women’s Prison. </w:t>
      </w:r>
      <w:r w:rsidR="007B46EB" w:rsidRPr="0055230C">
        <w:rPr>
          <w:rFonts w:cs="Arial"/>
          <w:sz w:val="18"/>
          <w:szCs w:val="18"/>
        </w:rPr>
        <w:t>No</w:t>
      </w:r>
      <w:r w:rsidR="003834FB" w:rsidRPr="0055230C">
        <w:rPr>
          <w:rFonts w:cs="Arial"/>
          <w:sz w:val="18"/>
          <w:szCs w:val="18"/>
        </w:rPr>
        <w:t xml:space="preserve"> </w:t>
      </w:r>
      <w:r w:rsidR="007B46EB" w:rsidRPr="0055230C">
        <w:rPr>
          <w:rFonts w:cs="Arial"/>
          <w:sz w:val="18"/>
          <w:szCs w:val="18"/>
        </w:rPr>
        <w:t xml:space="preserve">official documentation about her case, including </w:t>
      </w:r>
      <w:r w:rsidR="00D621C9" w:rsidRPr="0055230C">
        <w:rPr>
          <w:rFonts w:cs="Arial"/>
          <w:sz w:val="18"/>
          <w:szCs w:val="18"/>
        </w:rPr>
        <w:t>what</w:t>
      </w:r>
      <w:r w:rsidRPr="0055230C">
        <w:rPr>
          <w:rFonts w:cs="Arial"/>
          <w:sz w:val="18"/>
          <w:szCs w:val="18"/>
        </w:rPr>
        <w:t xml:space="preserve"> charges</w:t>
      </w:r>
      <w:r w:rsidR="007B46EB" w:rsidRPr="0055230C">
        <w:rPr>
          <w:rFonts w:cs="Arial"/>
          <w:sz w:val="18"/>
          <w:szCs w:val="18"/>
        </w:rPr>
        <w:t xml:space="preserve"> she has been convicted of, </w:t>
      </w:r>
      <w:r w:rsidRPr="0055230C">
        <w:rPr>
          <w:rFonts w:cs="Arial"/>
          <w:sz w:val="18"/>
          <w:szCs w:val="18"/>
        </w:rPr>
        <w:t xml:space="preserve">have been provided </w:t>
      </w:r>
      <w:r w:rsidR="007B46EB" w:rsidRPr="0055230C">
        <w:rPr>
          <w:rFonts w:cs="Arial"/>
          <w:sz w:val="18"/>
          <w:szCs w:val="18"/>
        </w:rPr>
        <w:t>to her family</w:t>
      </w:r>
      <w:r w:rsidRPr="0055230C">
        <w:rPr>
          <w:rFonts w:cs="Arial"/>
          <w:sz w:val="18"/>
          <w:szCs w:val="18"/>
        </w:rPr>
        <w:t xml:space="preserve">. </w:t>
      </w:r>
      <w:r w:rsidR="007E4967" w:rsidRPr="0055230C">
        <w:rPr>
          <w:rStyle w:val="StyleAIBodytextAsianSimSunChar"/>
          <w:rFonts w:cs="Arial"/>
          <w:sz w:val="18"/>
          <w:szCs w:val="18"/>
        </w:rPr>
        <w:t xml:space="preserve">Buzainafu Abudourexiti </w:t>
      </w:r>
      <w:r w:rsidR="00033387" w:rsidRPr="0055230C">
        <w:rPr>
          <w:rStyle w:val="StyleAIBodytextAsianSimSunChar"/>
          <w:rFonts w:cs="Arial"/>
          <w:sz w:val="18"/>
          <w:szCs w:val="18"/>
        </w:rPr>
        <w:t xml:space="preserve">was pregnant at the time of her arrest, </w:t>
      </w:r>
      <w:r w:rsidR="007E4967" w:rsidRPr="0055230C">
        <w:rPr>
          <w:rStyle w:val="StyleAIBodytextAsianSimSunChar"/>
          <w:rFonts w:cs="Arial"/>
          <w:sz w:val="18"/>
          <w:szCs w:val="18"/>
        </w:rPr>
        <w:t>however</w:t>
      </w:r>
      <w:r w:rsidR="00033387" w:rsidRPr="0055230C">
        <w:rPr>
          <w:rStyle w:val="StyleAIBodytextAsianSimSunChar"/>
          <w:rFonts w:cs="Arial"/>
          <w:sz w:val="18"/>
          <w:szCs w:val="18"/>
        </w:rPr>
        <w:t xml:space="preserve"> </w:t>
      </w:r>
      <w:r w:rsidR="00CD4A5D" w:rsidRPr="0055230C">
        <w:rPr>
          <w:rStyle w:val="StyleAIBodytextAsianSimSunChar"/>
          <w:rFonts w:cs="Arial"/>
          <w:sz w:val="18"/>
          <w:szCs w:val="18"/>
        </w:rPr>
        <w:t xml:space="preserve">it is believed </w:t>
      </w:r>
      <w:r w:rsidR="00033387" w:rsidRPr="0055230C">
        <w:rPr>
          <w:rStyle w:val="StyleAIBodytextAsianSimSunChar"/>
          <w:rFonts w:cs="Arial"/>
          <w:sz w:val="18"/>
          <w:szCs w:val="18"/>
        </w:rPr>
        <w:t xml:space="preserve">that she is no longer </w:t>
      </w:r>
      <w:r w:rsidR="007E4967" w:rsidRPr="0055230C">
        <w:rPr>
          <w:rStyle w:val="StyleAIBodytextAsianSimSunChar"/>
          <w:rFonts w:cs="Arial"/>
          <w:sz w:val="18"/>
          <w:szCs w:val="18"/>
        </w:rPr>
        <w:t>with child</w:t>
      </w:r>
      <w:r w:rsidR="00033387" w:rsidRPr="0055230C">
        <w:rPr>
          <w:rStyle w:val="StyleAIBodytextAsianSimSunChar"/>
          <w:rFonts w:cs="Arial"/>
          <w:sz w:val="18"/>
          <w:szCs w:val="18"/>
        </w:rPr>
        <w:t>. Nothing is known about her current health status.</w:t>
      </w:r>
    </w:p>
    <w:p w:rsidR="007E4967" w:rsidRPr="0055230C" w:rsidRDefault="007E4967" w:rsidP="00FC2D08">
      <w:pPr>
        <w:pStyle w:val="AIBodytext"/>
        <w:tabs>
          <w:tab w:val="clear" w:pos="567"/>
        </w:tabs>
        <w:spacing w:after="0" w:line="240" w:lineRule="auto"/>
        <w:rPr>
          <w:rFonts w:cs="Arial"/>
          <w:sz w:val="18"/>
          <w:szCs w:val="18"/>
        </w:rPr>
      </w:pPr>
    </w:p>
    <w:p w:rsidR="00957B7E" w:rsidRPr="0055230C" w:rsidRDefault="00957B7E" w:rsidP="00FC2D08">
      <w:pPr>
        <w:pStyle w:val="AIBodytext"/>
        <w:tabs>
          <w:tab w:val="clear" w:pos="567"/>
        </w:tabs>
        <w:spacing w:after="0" w:line="240" w:lineRule="auto"/>
        <w:rPr>
          <w:rFonts w:cs="Arial"/>
          <w:sz w:val="18"/>
          <w:szCs w:val="18"/>
        </w:rPr>
      </w:pPr>
      <w:r w:rsidRPr="0055230C">
        <w:rPr>
          <w:rStyle w:val="StyleAIBodytextAsianSimSunChar"/>
          <w:rFonts w:cs="Arial"/>
          <w:sz w:val="18"/>
          <w:szCs w:val="18"/>
        </w:rPr>
        <w:t xml:space="preserve">Buzainafu Abudourexiti, went to </w:t>
      </w:r>
      <w:r w:rsidR="007B46EB" w:rsidRPr="0055230C">
        <w:rPr>
          <w:rStyle w:val="StyleAIBodytextAsianSimSunChar"/>
          <w:rFonts w:cs="Arial"/>
          <w:sz w:val="18"/>
          <w:szCs w:val="18"/>
        </w:rPr>
        <w:t xml:space="preserve">Egypt to </w:t>
      </w:r>
      <w:r w:rsidRPr="0055230C">
        <w:rPr>
          <w:rStyle w:val="StyleAIBodytextAsianSimSunChar"/>
          <w:rFonts w:cs="Arial"/>
          <w:sz w:val="18"/>
          <w:szCs w:val="18"/>
        </w:rPr>
        <w:t xml:space="preserve">study Islam </w:t>
      </w:r>
      <w:r w:rsidR="00042BC6" w:rsidRPr="0055230C">
        <w:rPr>
          <w:rStyle w:val="StyleAIBodytextAsianSimSunChar"/>
          <w:rFonts w:cs="Arial"/>
          <w:sz w:val="18"/>
          <w:szCs w:val="18"/>
        </w:rPr>
        <w:t xml:space="preserve">for two years. She </w:t>
      </w:r>
      <w:r w:rsidRPr="0055230C">
        <w:rPr>
          <w:rStyle w:val="StyleAIBodytextAsianSimSunChar"/>
          <w:rFonts w:cs="Arial"/>
          <w:sz w:val="18"/>
          <w:szCs w:val="18"/>
        </w:rPr>
        <w:t>return</w:t>
      </w:r>
      <w:r w:rsidR="00042BC6" w:rsidRPr="0055230C">
        <w:rPr>
          <w:rStyle w:val="StyleAIBodytextAsianSimSunChar"/>
          <w:rFonts w:cs="Arial"/>
          <w:sz w:val="18"/>
          <w:szCs w:val="18"/>
        </w:rPr>
        <w:t>ed</w:t>
      </w:r>
      <w:r w:rsidRPr="0055230C">
        <w:rPr>
          <w:rStyle w:val="StyleAIBodytextAsianSimSunChar"/>
          <w:rFonts w:cs="Arial"/>
          <w:sz w:val="18"/>
          <w:szCs w:val="18"/>
        </w:rPr>
        <w:t xml:space="preserve"> to Urumqi in 2015</w:t>
      </w:r>
      <w:r w:rsidR="00E326CF" w:rsidRPr="0055230C">
        <w:rPr>
          <w:rStyle w:val="StyleAIBodytextAsianSimSunChar"/>
          <w:rFonts w:cs="Arial"/>
          <w:sz w:val="18"/>
          <w:szCs w:val="18"/>
        </w:rPr>
        <w:t xml:space="preserve"> </w:t>
      </w:r>
      <w:r w:rsidR="00042BC6" w:rsidRPr="0055230C">
        <w:rPr>
          <w:rStyle w:val="StyleAIBodytextAsianSimSunChar"/>
          <w:rFonts w:cs="Arial"/>
          <w:sz w:val="18"/>
          <w:szCs w:val="18"/>
        </w:rPr>
        <w:t>and worked</w:t>
      </w:r>
      <w:r w:rsidR="00E326CF" w:rsidRPr="0055230C">
        <w:rPr>
          <w:rStyle w:val="StyleAIBodytextAsianSimSunChar"/>
          <w:rFonts w:cs="Arial"/>
          <w:sz w:val="18"/>
          <w:szCs w:val="18"/>
        </w:rPr>
        <w:t xml:space="preserve"> </w:t>
      </w:r>
      <w:r w:rsidRPr="0055230C">
        <w:rPr>
          <w:rFonts w:cs="Arial"/>
          <w:sz w:val="18"/>
          <w:szCs w:val="18"/>
        </w:rPr>
        <w:t xml:space="preserve">at </w:t>
      </w:r>
      <w:r w:rsidR="007B46EB" w:rsidRPr="0055230C">
        <w:rPr>
          <w:rFonts w:cs="Arial"/>
          <w:sz w:val="18"/>
          <w:szCs w:val="18"/>
        </w:rPr>
        <w:t xml:space="preserve">her </w:t>
      </w:r>
      <w:r w:rsidRPr="0055230C">
        <w:rPr>
          <w:rFonts w:cs="Arial"/>
          <w:sz w:val="18"/>
          <w:szCs w:val="18"/>
        </w:rPr>
        <w:t xml:space="preserve">father’s company while learning English. </w:t>
      </w:r>
      <w:r w:rsidR="007B46EB" w:rsidRPr="0055230C">
        <w:rPr>
          <w:rFonts w:cs="Arial"/>
          <w:sz w:val="18"/>
          <w:szCs w:val="18"/>
        </w:rPr>
        <w:t xml:space="preserve">Planning to join her new husband in Australia, she then </w:t>
      </w:r>
      <w:r w:rsidR="00042BC6" w:rsidRPr="0055230C">
        <w:rPr>
          <w:rFonts w:cs="Arial"/>
          <w:sz w:val="18"/>
          <w:szCs w:val="18"/>
        </w:rPr>
        <w:t xml:space="preserve">went back </w:t>
      </w:r>
      <w:r w:rsidRPr="0055230C">
        <w:rPr>
          <w:rFonts w:cs="Arial"/>
          <w:sz w:val="18"/>
          <w:szCs w:val="18"/>
        </w:rPr>
        <w:t xml:space="preserve">to Egypt in September 2015 to receive </w:t>
      </w:r>
      <w:r w:rsidR="007B46EB" w:rsidRPr="0055230C">
        <w:rPr>
          <w:rFonts w:cs="Arial"/>
          <w:sz w:val="18"/>
          <w:szCs w:val="18"/>
        </w:rPr>
        <w:t xml:space="preserve">the necessary </w:t>
      </w:r>
      <w:r w:rsidRPr="0055230C">
        <w:rPr>
          <w:rFonts w:cs="Arial"/>
          <w:sz w:val="18"/>
          <w:szCs w:val="18"/>
        </w:rPr>
        <w:t xml:space="preserve">documentation for </w:t>
      </w:r>
      <w:r w:rsidR="007B46EB" w:rsidRPr="0055230C">
        <w:rPr>
          <w:rFonts w:cs="Arial"/>
          <w:sz w:val="18"/>
          <w:szCs w:val="18"/>
        </w:rPr>
        <w:t>her</w:t>
      </w:r>
      <w:r w:rsidRPr="0055230C">
        <w:rPr>
          <w:rFonts w:cs="Arial"/>
          <w:sz w:val="18"/>
          <w:szCs w:val="18"/>
        </w:rPr>
        <w:t xml:space="preserve"> visa application</w:t>
      </w:r>
      <w:r w:rsidR="007B46EB" w:rsidRPr="0055230C">
        <w:rPr>
          <w:rFonts w:cs="Arial"/>
          <w:sz w:val="18"/>
          <w:szCs w:val="18"/>
        </w:rPr>
        <w:t xml:space="preserve">. </w:t>
      </w:r>
      <w:r w:rsidRPr="0055230C">
        <w:rPr>
          <w:rFonts w:cs="Arial"/>
          <w:sz w:val="18"/>
          <w:szCs w:val="18"/>
        </w:rPr>
        <w:t xml:space="preserve">She received the necessary clearance from the Urumqi police department for her visa, and her husband had lodged an application for her spousal visa </w:t>
      </w:r>
      <w:r w:rsidR="007E4967" w:rsidRPr="0055230C">
        <w:rPr>
          <w:rFonts w:cs="Arial"/>
          <w:sz w:val="18"/>
          <w:szCs w:val="18"/>
        </w:rPr>
        <w:t xml:space="preserve">prior to </w:t>
      </w:r>
      <w:r w:rsidRPr="0055230C">
        <w:rPr>
          <w:rFonts w:cs="Arial"/>
          <w:sz w:val="18"/>
          <w:szCs w:val="18"/>
        </w:rPr>
        <w:t>her detention.</w:t>
      </w:r>
    </w:p>
    <w:p w:rsidR="007E4967" w:rsidRPr="0055230C" w:rsidRDefault="007E4967" w:rsidP="00FC2D08">
      <w:pPr>
        <w:pStyle w:val="AIBodytext"/>
        <w:tabs>
          <w:tab w:val="clear" w:pos="567"/>
        </w:tabs>
        <w:spacing w:after="0" w:line="240" w:lineRule="auto"/>
        <w:rPr>
          <w:rFonts w:cs="Arial"/>
          <w:sz w:val="18"/>
          <w:szCs w:val="18"/>
        </w:rPr>
      </w:pPr>
    </w:p>
    <w:p w:rsidR="009D7ED0" w:rsidRPr="0055230C" w:rsidRDefault="00867517" w:rsidP="00FC2D08">
      <w:pPr>
        <w:pStyle w:val="AIBodytext"/>
        <w:tabs>
          <w:tab w:val="clear" w:pos="567"/>
        </w:tabs>
        <w:spacing w:after="0" w:line="240" w:lineRule="auto"/>
        <w:rPr>
          <w:rFonts w:cs="Arial"/>
          <w:sz w:val="18"/>
          <w:szCs w:val="18"/>
        </w:rPr>
      </w:pPr>
      <w:r w:rsidRPr="0055230C">
        <w:rPr>
          <w:rFonts w:cs="Arial"/>
          <w:sz w:val="18"/>
          <w:szCs w:val="18"/>
        </w:rPr>
        <w:t>T</w:t>
      </w:r>
      <w:r w:rsidR="0031047F" w:rsidRPr="0055230C">
        <w:rPr>
          <w:rFonts w:cs="Arial"/>
          <w:sz w:val="18"/>
          <w:szCs w:val="18"/>
        </w:rPr>
        <w:t xml:space="preserve">he detention of Buzainafu Abudourexiti </w:t>
      </w:r>
      <w:r w:rsidR="00E434B1" w:rsidRPr="0055230C">
        <w:rPr>
          <w:rFonts w:cs="Arial"/>
          <w:sz w:val="18"/>
          <w:szCs w:val="18"/>
        </w:rPr>
        <w:t xml:space="preserve">may be </w:t>
      </w:r>
      <w:r w:rsidR="0031047F" w:rsidRPr="0055230C">
        <w:rPr>
          <w:rFonts w:cs="Arial"/>
          <w:sz w:val="18"/>
          <w:szCs w:val="18"/>
        </w:rPr>
        <w:t xml:space="preserve">part of a wider </w:t>
      </w:r>
      <w:r w:rsidR="00E434B1" w:rsidRPr="0055230C">
        <w:rPr>
          <w:rFonts w:cs="Arial"/>
          <w:sz w:val="18"/>
          <w:szCs w:val="18"/>
        </w:rPr>
        <w:t>crackdown on</w:t>
      </w:r>
      <w:r w:rsidR="0031047F" w:rsidRPr="0055230C">
        <w:rPr>
          <w:rFonts w:cs="Arial"/>
          <w:sz w:val="18"/>
          <w:szCs w:val="18"/>
        </w:rPr>
        <w:t xml:space="preserve"> </w:t>
      </w:r>
      <w:r w:rsidR="00042BC6" w:rsidRPr="0055230C">
        <w:rPr>
          <w:rFonts w:cs="Arial"/>
          <w:sz w:val="18"/>
          <w:szCs w:val="18"/>
        </w:rPr>
        <w:t xml:space="preserve">the </w:t>
      </w:r>
      <w:r w:rsidR="003638E3" w:rsidRPr="0055230C">
        <w:rPr>
          <w:rFonts w:cs="Arial"/>
          <w:sz w:val="18"/>
          <w:szCs w:val="18"/>
        </w:rPr>
        <w:t>Uighur ethnic minority</w:t>
      </w:r>
      <w:r w:rsidR="0031047F" w:rsidRPr="0055230C">
        <w:rPr>
          <w:rFonts w:cs="Arial"/>
          <w:sz w:val="18"/>
          <w:szCs w:val="18"/>
        </w:rPr>
        <w:t>. According to Radio Free Asia</w:t>
      </w:r>
      <w:r w:rsidR="00E434B1" w:rsidRPr="0055230C">
        <w:rPr>
          <w:rFonts w:cs="Arial"/>
          <w:sz w:val="18"/>
          <w:szCs w:val="18"/>
        </w:rPr>
        <w:t xml:space="preserve"> (RFA)</w:t>
      </w:r>
      <w:r w:rsidR="0031047F" w:rsidRPr="0055230C">
        <w:rPr>
          <w:rFonts w:cs="Arial"/>
          <w:sz w:val="18"/>
          <w:szCs w:val="18"/>
        </w:rPr>
        <w:t>,</w:t>
      </w:r>
      <w:r w:rsidR="00E434B1" w:rsidRPr="0055230C">
        <w:rPr>
          <w:rFonts w:cs="Arial"/>
          <w:sz w:val="18"/>
          <w:szCs w:val="18"/>
        </w:rPr>
        <w:t xml:space="preserve"> </w:t>
      </w:r>
      <w:r w:rsidR="0031047F" w:rsidRPr="0055230C">
        <w:rPr>
          <w:rFonts w:cs="Arial"/>
          <w:sz w:val="18"/>
          <w:szCs w:val="18"/>
        </w:rPr>
        <w:t xml:space="preserve">Chinese authorities </w:t>
      </w:r>
      <w:r w:rsidR="00E434B1" w:rsidRPr="0055230C">
        <w:rPr>
          <w:rFonts w:cs="Arial"/>
          <w:sz w:val="18"/>
          <w:szCs w:val="18"/>
        </w:rPr>
        <w:t>have been</w:t>
      </w:r>
      <w:r w:rsidR="0031047F" w:rsidRPr="0055230C">
        <w:rPr>
          <w:rFonts w:cs="Arial"/>
          <w:sz w:val="18"/>
          <w:szCs w:val="18"/>
        </w:rPr>
        <w:t xml:space="preserve"> compel</w:t>
      </w:r>
      <w:r w:rsidR="00E434B1" w:rsidRPr="0055230C">
        <w:rPr>
          <w:rFonts w:cs="Arial"/>
          <w:sz w:val="18"/>
          <w:szCs w:val="18"/>
        </w:rPr>
        <w:t>ling</w:t>
      </w:r>
      <w:r w:rsidR="0031047F" w:rsidRPr="0055230C">
        <w:rPr>
          <w:rFonts w:cs="Arial"/>
          <w:sz w:val="18"/>
          <w:szCs w:val="18"/>
        </w:rPr>
        <w:t xml:space="preserve"> Uighur students enrolled in universities abroad to return to China</w:t>
      </w:r>
      <w:r w:rsidR="008671C6" w:rsidRPr="0055230C">
        <w:rPr>
          <w:rFonts w:cs="Arial"/>
          <w:sz w:val="18"/>
          <w:szCs w:val="18"/>
        </w:rPr>
        <w:t xml:space="preserve"> since May 2017</w:t>
      </w:r>
      <w:r w:rsidR="0031047F" w:rsidRPr="0055230C">
        <w:rPr>
          <w:rFonts w:cs="Arial"/>
          <w:sz w:val="18"/>
          <w:szCs w:val="18"/>
        </w:rPr>
        <w:t>.</w:t>
      </w:r>
      <w:r w:rsidR="007E4967" w:rsidRPr="0055230C">
        <w:rPr>
          <w:rFonts w:cs="Arial"/>
          <w:sz w:val="18"/>
          <w:szCs w:val="18"/>
        </w:rPr>
        <w:t xml:space="preserve"> </w:t>
      </w:r>
      <w:r w:rsidR="003638E3" w:rsidRPr="0055230C">
        <w:rPr>
          <w:rFonts w:cs="Arial"/>
          <w:sz w:val="18"/>
          <w:szCs w:val="18"/>
        </w:rPr>
        <w:t xml:space="preserve">In early July, approximately 200 Uighurs were detained in Egypt </w:t>
      </w:r>
      <w:r w:rsidR="00042BC6" w:rsidRPr="0055230C">
        <w:rPr>
          <w:rFonts w:cs="Arial"/>
          <w:sz w:val="18"/>
          <w:szCs w:val="18"/>
        </w:rPr>
        <w:t>by order</w:t>
      </w:r>
      <w:r w:rsidR="003638E3" w:rsidRPr="0055230C">
        <w:rPr>
          <w:rFonts w:cs="Arial"/>
          <w:sz w:val="18"/>
          <w:szCs w:val="18"/>
        </w:rPr>
        <w:t xml:space="preserve"> of the Chinese authorities, </w:t>
      </w:r>
      <w:r w:rsidR="00FB069B" w:rsidRPr="0055230C">
        <w:rPr>
          <w:rFonts w:cs="Arial"/>
          <w:sz w:val="18"/>
          <w:szCs w:val="18"/>
        </w:rPr>
        <w:t>with</w:t>
      </w:r>
      <w:r w:rsidR="003638E3" w:rsidRPr="0055230C">
        <w:rPr>
          <w:rFonts w:cs="Arial"/>
          <w:sz w:val="18"/>
          <w:szCs w:val="18"/>
        </w:rPr>
        <w:t xml:space="preserve"> 22 </w:t>
      </w:r>
      <w:r w:rsidR="009D7ED0" w:rsidRPr="0055230C">
        <w:rPr>
          <w:rFonts w:cs="Arial"/>
          <w:sz w:val="18"/>
          <w:szCs w:val="18"/>
        </w:rPr>
        <w:t xml:space="preserve">who </w:t>
      </w:r>
      <w:r w:rsidR="003638E3" w:rsidRPr="0055230C">
        <w:rPr>
          <w:rFonts w:cs="Arial"/>
          <w:sz w:val="18"/>
          <w:szCs w:val="18"/>
        </w:rPr>
        <w:t xml:space="preserve">have been forcibly returned </w:t>
      </w:r>
      <w:r w:rsidR="009D7ED0" w:rsidRPr="0055230C">
        <w:rPr>
          <w:rFonts w:cs="Arial"/>
          <w:sz w:val="18"/>
          <w:szCs w:val="18"/>
        </w:rPr>
        <w:t>have not been heard from since.</w:t>
      </w:r>
      <w:r w:rsidR="003638E3" w:rsidRPr="0055230C">
        <w:rPr>
          <w:rFonts w:cs="Arial"/>
          <w:sz w:val="18"/>
          <w:szCs w:val="18"/>
        </w:rPr>
        <w:t xml:space="preserve"> </w:t>
      </w:r>
    </w:p>
    <w:p w:rsidR="007E4967" w:rsidRPr="0055230C" w:rsidRDefault="007E4967" w:rsidP="00FC2D08">
      <w:pPr>
        <w:pStyle w:val="AIBodytext"/>
        <w:tabs>
          <w:tab w:val="clear" w:pos="567"/>
        </w:tabs>
        <w:spacing w:after="0" w:line="240" w:lineRule="auto"/>
        <w:rPr>
          <w:rFonts w:cs="Arial"/>
          <w:sz w:val="18"/>
          <w:szCs w:val="18"/>
        </w:rPr>
      </w:pPr>
    </w:p>
    <w:p w:rsidR="009D7ED0" w:rsidRPr="0055230C" w:rsidRDefault="009D7ED0" w:rsidP="00FC2D08">
      <w:pPr>
        <w:rPr>
          <w:sz w:val="18"/>
          <w:szCs w:val="18"/>
        </w:rPr>
      </w:pPr>
      <w:r w:rsidRPr="0055230C">
        <w:rPr>
          <w:rFonts w:ascii="Arial" w:hAnsi="Arial" w:cs="Arial"/>
          <w:sz w:val="18"/>
          <w:szCs w:val="18"/>
          <w:lang w:eastAsia="en-US"/>
        </w:rPr>
        <w:t xml:space="preserve">Media reports have illustrated the extent of the new draconian security measures implemented since Chen Quanguo, the new XUAR Party Secretary, came into power in 2016, including over 90,000 new security-related positions </w:t>
      </w:r>
      <w:r w:rsidR="00FC6673" w:rsidRPr="0055230C">
        <w:rPr>
          <w:rFonts w:ascii="Arial" w:hAnsi="Arial" w:cs="Arial"/>
          <w:sz w:val="18"/>
          <w:szCs w:val="18"/>
          <w:lang w:eastAsia="en-US"/>
        </w:rPr>
        <w:t>being</w:t>
      </w:r>
      <w:r w:rsidRPr="0055230C">
        <w:rPr>
          <w:rFonts w:ascii="Arial" w:hAnsi="Arial" w:cs="Arial"/>
          <w:sz w:val="18"/>
          <w:szCs w:val="18"/>
          <w:lang w:eastAsia="en-US"/>
        </w:rPr>
        <w:t xml:space="preserve"> advertised </w:t>
      </w:r>
      <w:r w:rsidR="00FC6673" w:rsidRPr="0055230C">
        <w:rPr>
          <w:rFonts w:ascii="Arial" w:hAnsi="Arial" w:cs="Arial"/>
          <w:sz w:val="18"/>
          <w:szCs w:val="18"/>
          <w:lang w:eastAsia="en-US"/>
        </w:rPr>
        <w:t>with</w:t>
      </w:r>
      <w:r w:rsidRPr="0055230C">
        <w:rPr>
          <w:rFonts w:ascii="Arial" w:hAnsi="Arial" w:cs="Arial"/>
          <w:sz w:val="18"/>
          <w:szCs w:val="18"/>
          <w:lang w:eastAsia="en-US"/>
        </w:rPr>
        <w:t xml:space="preserve">in a one-year period. In October 2016, there were numerous reports that authorities </w:t>
      </w:r>
      <w:r w:rsidR="00FB069B" w:rsidRPr="0055230C">
        <w:rPr>
          <w:rFonts w:ascii="Arial" w:hAnsi="Arial" w:cs="Arial"/>
          <w:sz w:val="18"/>
          <w:szCs w:val="18"/>
          <w:lang w:eastAsia="en-US"/>
        </w:rPr>
        <w:t>in</w:t>
      </w:r>
      <w:r w:rsidRPr="0055230C">
        <w:rPr>
          <w:rFonts w:ascii="Arial" w:hAnsi="Arial" w:cs="Arial"/>
          <w:sz w:val="18"/>
          <w:szCs w:val="18"/>
          <w:lang w:eastAsia="en-US"/>
        </w:rPr>
        <w:t xml:space="preserve"> the region had confiscated Uighur passports in an attempt to further </w:t>
      </w:r>
      <w:r w:rsidR="00F95B08" w:rsidRPr="0055230C">
        <w:rPr>
          <w:rFonts w:ascii="Arial" w:hAnsi="Arial" w:cs="Arial"/>
          <w:sz w:val="18"/>
          <w:szCs w:val="18"/>
          <w:lang w:eastAsia="en-US"/>
        </w:rPr>
        <w:t>cur</w:t>
      </w:r>
      <w:r w:rsidR="007E4967" w:rsidRPr="0055230C">
        <w:rPr>
          <w:rFonts w:ascii="Arial" w:hAnsi="Arial" w:cs="Arial"/>
          <w:sz w:val="18"/>
          <w:szCs w:val="18"/>
          <w:lang w:eastAsia="en-US"/>
        </w:rPr>
        <w:t>tail their freedom of movement.</w:t>
      </w:r>
      <w:r w:rsidRPr="0055230C">
        <w:rPr>
          <w:rFonts w:ascii="Arial" w:hAnsi="Arial" w:cs="Arial"/>
          <w:sz w:val="18"/>
          <w:szCs w:val="18"/>
          <w:lang w:eastAsia="en-US"/>
        </w:rPr>
        <w:t xml:space="preserve"> </w:t>
      </w:r>
    </w:p>
    <w:p w:rsidR="00FC2D08" w:rsidRDefault="00FC2D08" w:rsidP="00FC2D08">
      <w:pPr>
        <w:pStyle w:val="AITableHeading"/>
        <w:rPr>
          <w:rFonts w:cs="Arial"/>
        </w:rPr>
      </w:pPr>
    </w:p>
    <w:p w:rsidR="00FC2D08" w:rsidRPr="00FC2D08" w:rsidRDefault="00FC2D08" w:rsidP="00FC2D08">
      <w:pPr>
        <w:pStyle w:val="AITableHeading"/>
        <w:rPr>
          <w:rFonts w:cs="Arial"/>
          <w:sz w:val="18"/>
          <w:szCs w:val="18"/>
        </w:rPr>
      </w:pPr>
      <w:r w:rsidRPr="00FC2D08">
        <w:rPr>
          <w:rFonts w:cs="Arial"/>
          <w:sz w:val="18"/>
          <w:szCs w:val="18"/>
        </w:rPr>
        <w:t>1) TAKE ACTION</w:t>
      </w:r>
    </w:p>
    <w:p w:rsidR="009D7ED0" w:rsidRPr="00FC2D08" w:rsidRDefault="00FC2D08" w:rsidP="00FC2D08">
      <w:pPr>
        <w:pStyle w:val="AITableHeading"/>
        <w:tabs>
          <w:tab w:val="clear" w:pos="567"/>
        </w:tabs>
        <w:rPr>
          <w:rFonts w:cs="Arial"/>
          <w:sz w:val="18"/>
          <w:szCs w:val="18"/>
        </w:rPr>
      </w:pPr>
      <w:r w:rsidRPr="00FC2D08">
        <w:rPr>
          <w:rFonts w:cs="Arial"/>
          <w:sz w:val="18"/>
          <w:szCs w:val="18"/>
        </w:rPr>
        <w:t>Write a letter, send an email, call, fax or tweet:</w:t>
      </w:r>
    </w:p>
    <w:p w:rsidR="0026766F" w:rsidRPr="00FC2D08" w:rsidRDefault="007E4967" w:rsidP="00FC2D08">
      <w:pPr>
        <w:numPr>
          <w:ilvl w:val="0"/>
          <w:numId w:val="2"/>
        </w:numPr>
        <w:tabs>
          <w:tab w:val="clear" w:pos="284"/>
        </w:tabs>
        <w:ind w:left="720" w:hanging="720"/>
        <w:rPr>
          <w:rFonts w:ascii="Arial" w:hAnsi="Arial" w:cs="Arial"/>
          <w:sz w:val="18"/>
          <w:szCs w:val="18"/>
        </w:rPr>
      </w:pPr>
      <w:r w:rsidRPr="00FC2D08">
        <w:rPr>
          <w:rFonts w:ascii="Arial" w:hAnsi="Arial" w:cs="Arial"/>
          <w:sz w:val="18"/>
          <w:szCs w:val="18"/>
        </w:rPr>
        <w:t>E</w:t>
      </w:r>
      <w:r w:rsidR="00B44652" w:rsidRPr="00FC2D08">
        <w:rPr>
          <w:rFonts w:ascii="Arial" w:hAnsi="Arial" w:cs="Arial"/>
          <w:sz w:val="18"/>
          <w:szCs w:val="18"/>
        </w:rPr>
        <w:t xml:space="preserve">nsure that Buzainafu Abudourexiti has regular, unrestricted access to family and lawyers of her choice, and is not subjected to torture </w:t>
      </w:r>
      <w:r w:rsidR="000F5F0C" w:rsidRPr="00FC2D08">
        <w:rPr>
          <w:rFonts w:ascii="Arial" w:hAnsi="Arial" w:cs="Arial"/>
          <w:sz w:val="18"/>
          <w:szCs w:val="18"/>
        </w:rPr>
        <w:t xml:space="preserve">and </w:t>
      </w:r>
      <w:r w:rsidR="00FB069B" w:rsidRPr="00FC2D08">
        <w:rPr>
          <w:rFonts w:ascii="Arial" w:hAnsi="Arial" w:cs="Arial"/>
          <w:sz w:val="18"/>
          <w:szCs w:val="18"/>
        </w:rPr>
        <w:t>other ill-treatment;</w:t>
      </w:r>
      <w:r w:rsidR="00B44652" w:rsidRPr="00FC2D08">
        <w:rPr>
          <w:rFonts w:ascii="Arial" w:hAnsi="Arial" w:cs="Arial"/>
          <w:sz w:val="18"/>
          <w:szCs w:val="18"/>
        </w:rPr>
        <w:t xml:space="preserve"> </w:t>
      </w:r>
    </w:p>
    <w:p w:rsidR="00033387" w:rsidRPr="00FC2D08" w:rsidRDefault="007E4967" w:rsidP="00FC2D08">
      <w:pPr>
        <w:numPr>
          <w:ilvl w:val="0"/>
          <w:numId w:val="4"/>
        </w:numPr>
        <w:tabs>
          <w:tab w:val="clear" w:pos="284"/>
        </w:tabs>
        <w:ind w:left="720" w:hanging="720"/>
        <w:rPr>
          <w:rFonts w:ascii="Arial" w:hAnsi="Arial" w:cs="Arial"/>
          <w:sz w:val="18"/>
          <w:szCs w:val="18"/>
        </w:rPr>
      </w:pPr>
      <w:r w:rsidRPr="00FC2D08">
        <w:rPr>
          <w:rFonts w:ascii="Arial" w:hAnsi="Arial" w:cs="Arial"/>
          <w:sz w:val="18"/>
          <w:szCs w:val="18"/>
        </w:rPr>
        <w:t>I</w:t>
      </w:r>
      <w:r w:rsidR="00B44652" w:rsidRPr="00FC2D08">
        <w:rPr>
          <w:rFonts w:ascii="Arial" w:hAnsi="Arial" w:cs="Arial"/>
          <w:sz w:val="18"/>
          <w:szCs w:val="18"/>
        </w:rPr>
        <w:t>mmediately and unconditionally release Buzainafu Abudourexiti</w:t>
      </w:r>
      <w:r w:rsidR="0035285C" w:rsidRPr="00FC2D08">
        <w:rPr>
          <w:rFonts w:ascii="Arial" w:hAnsi="Arial" w:cs="Arial"/>
          <w:color w:val="000000"/>
          <w:sz w:val="18"/>
          <w:szCs w:val="18"/>
        </w:rPr>
        <w:t xml:space="preserve"> unless there is sufficient credible and admissible evidence that she committed an internationally recognized offence and is granted a fair re-trial in line with international standards</w:t>
      </w:r>
      <w:r w:rsidR="00FB069B" w:rsidRPr="00FC2D08">
        <w:rPr>
          <w:rFonts w:ascii="Arial" w:hAnsi="Arial" w:cs="Arial"/>
          <w:sz w:val="18"/>
          <w:szCs w:val="18"/>
        </w:rPr>
        <w:t>;</w:t>
      </w:r>
    </w:p>
    <w:p w:rsidR="00B44652" w:rsidRPr="00FC2D08" w:rsidRDefault="007E4967" w:rsidP="00FC2D08">
      <w:pPr>
        <w:numPr>
          <w:ilvl w:val="0"/>
          <w:numId w:val="4"/>
        </w:numPr>
        <w:tabs>
          <w:tab w:val="clear" w:pos="284"/>
        </w:tabs>
        <w:ind w:left="720" w:hanging="720"/>
        <w:rPr>
          <w:rFonts w:ascii="Arial" w:hAnsi="Arial" w:cs="Arial"/>
          <w:sz w:val="18"/>
          <w:szCs w:val="18"/>
        </w:rPr>
      </w:pPr>
      <w:r w:rsidRPr="00FC2D08">
        <w:rPr>
          <w:rFonts w:ascii="Arial" w:hAnsi="Arial" w:cs="Arial"/>
          <w:sz w:val="18"/>
          <w:szCs w:val="18"/>
        </w:rPr>
        <w:t>A</w:t>
      </w:r>
      <w:r w:rsidR="00311738" w:rsidRPr="00FC2D08">
        <w:rPr>
          <w:rFonts w:ascii="Arial" w:hAnsi="Arial" w:cs="Arial"/>
          <w:sz w:val="18"/>
          <w:szCs w:val="18"/>
        </w:rPr>
        <w:t xml:space="preserve">llow her </w:t>
      </w:r>
      <w:r w:rsidR="00033387" w:rsidRPr="00FC2D08">
        <w:rPr>
          <w:rFonts w:ascii="Arial" w:hAnsi="Arial" w:cs="Arial"/>
          <w:sz w:val="18"/>
          <w:szCs w:val="18"/>
        </w:rPr>
        <w:t>prompt, regular and unrestricted access to medical care on request or as necessary</w:t>
      </w:r>
      <w:r w:rsidR="00FB069B" w:rsidRPr="00FC2D08">
        <w:rPr>
          <w:rFonts w:ascii="Arial" w:hAnsi="Arial" w:cs="Arial"/>
          <w:sz w:val="18"/>
          <w:szCs w:val="18"/>
        </w:rPr>
        <w:t>.</w:t>
      </w:r>
    </w:p>
    <w:p w:rsidR="0026766F" w:rsidRPr="00F95961" w:rsidRDefault="0026766F" w:rsidP="00FC2D08">
      <w:pPr>
        <w:pStyle w:val="AITableHeading"/>
        <w:tabs>
          <w:tab w:val="clear" w:pos="567"/>
        </w:tabs>
        <w:rPr>
          <w:rFonts w:cs="Arial"/>
        </w:rPr>
      </w:pPr>
    </w:p>
    <w:p w:rsidR="005534BC" w:rsidRDefault="00FC2D08" w:rsidP="00FC2D08">
      <w:pPr>
        <w:pStyle w:val="AITableHeading"/>
        <w:tabs>
          <w:tab w:val="clear" w:pos="567"/>
        </w:tabs>
      </w:pPr>
      <w:r>
        <w:t>Contact these two officials by</w:t>
      </w:r>
      <w:r w:rsidR="0026766F">
        <w:t xml:space="preserve"> </w:t>
      </w:r>
      <w:r w:rsidR="00FB069B">
        <w:t>9 N</w:t>
      </w:r>
      <w:r>
        <w:t>ovember</w:t>
      </w:r>
      <w:r w:rsidR="00FB069B">
        <w:t xml:space="preserve"> </w:t>
      </w:r>
      <w:r w:rsidR="00AA11B7">
        <w:t>2017</w:t>
      </w:r>
      <w:r w:rsidR="0026766F" w:rsidRPr="00F95961">
        <w:t>:</w:t>
      </w:r>
    </w:p>
    <w:p w:rsidR="005534BC" w:rsidRDefault="005534BC" w:rsidP="00FC2D08">
      <w:pPr>
        <w:pStyle w:val="AIAddressText"/>
        <w:tabs>
          <w:tab w:val="clear" w:pos="567"/>
        </w:tabs>
        <w:spacing w:line="240" w:lineRule="auto"/>
        <w:rPr>
          <w:rFonts w:cs="Arial"/>
          <w:sz w:val="16"/>
          <w:szCs w:val="16"/>
        </w:rPr>
        <w:sectPr w:rsidR="005534BC" w:rsidSect="00FC2D08">
          <w:headerReference w:type="default" r:id="rId7"/>
          <w:footerReference w:type="even"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Default="00E52B56" w:rsidP="00FC2D08">
      <w:pPr>
        <w:pStyle w:val="AIAddressText"/>
        <w:tabs>
          <w:tab w:val="clear" w:pos="567"/>
        </w:tabs>
        <w:spacing w:line="240" w:lineRule="auto"/>
        <w:rPr>
          <w:rFonts w:cs="Arial"/>
          <w:sz w:val="16"/>
          <w:szCs w:val="16"/>
          <w:u w:val="single"/>
        </w:rPr>
      </w:pPr>
      <w:r>
        <w:rPr>
          <w:rFonts w:cs="Arial"/>
          <w:sz w:val="16"/>
          <w:szCs w:val="16"/>
          <w:u w:val="single"/>
        </w:rPr>
        <w:t xml:space="preserve">Party </w:t>
      </w:r>
      <w:r w:rsidR="0091728D" w:rsidRPr="007E4967">
        <w:rPr>
          <w:rFonts w:cs="Arial"/>
          <w:sz w:val="16"/>
          <w:szCs w:val="16"/>
          <w:u w:val="single"/>
        </w:rPr>
        <w:t>Secretary</w:t>
      </w:r>
      <w:r>
        <w:rPr>
          <w:rFonts w:cs="Arial"/>
          <w:sz w:val="16"/>
          <w:szCs w:val="16"/>
          <w:u w:val="single"/>
        </w:rPr>
        <w:t xml:space="preserve"> of </w:t>
      </w:r>
      <w:r w:rsidRPr="00E52B56">
        <w:rPr>
          <w:rFonts w:cs="Arial"/>
          <w:sz w:val="16"/>
          <w:szCs w:val="16"/>
          <w:u w:val="single"/>
        </w:rPr>
        <w:t>Xinjiang Uighur Autonomous Region</w:t>
      </w:r>
    </w:p>
    <w:p w:rsidR="00B03CCF" w:rsidRPr="007E4967" w:rsidRDefault="00B03CCF" w:rsidP="00FC2D08">
      <w:pPr>
        <w:pStyle w:val="AIAddressText"/>
        <w:tabs>
          <w:tab w:val="clear" w:pos="567"/>
        </w:tabs>
        <w:spacing w:line="240" w:lineRule="auto"/>
        <w:rPr>
          <w:sz w:val="16"/>
          <w:szCs w:val="16"/>
          <w:lang w:eastAsia="zh-CN"/>
        </w:rPr>
      </w:pPr>
      <w:r w:rsidRPr="0049203B">
        <w:rPr>
          <w:rFonts w:cs="Arial"/>
          <w:sz w:val="16"/>
          <w:szCs w:val="16"/>
        </w:rPr>
        <w:t>Chen Quanguo</w:t>
      </w:r>
      <w:r w:rsidRPr="007E4967">
        <w:rPr>
          <w:sz w:val="16"/>
          <w:szCs w:val="16"/>
        </w:rPr>
        <w:t xml:space="preserve"> </w:t>
      </w:r>
      <w:r w:rsidR="0049203B">
        <w:rPr>
          <w:sz w:val="16"/>
          <w:szCs w:val="16"/>
        </w:rPr>
        <w:t>Shuji</w:t>
      </w:r>
    </w:p>
    <w:p w:rsidR="005534BC" w:rsidRPr="007E4967" w:rsidRDefault="0091728D" w:rsidP="00FC2D08">
      <w:pPr>
        <w:pStyle w:val="AIAddressText"/>
        <w:tabs>
          <w:tab w:val="clear" w:pos="567"/>
        </w:tabs>
        <w:spacing w:line="240" w:lineRule="auto"/>
        <w:rPr>
          <w:rFonts w:eastAsiaTheme="minorEastAsia"/>
          <w:sz w:val="16"/>
          <w:szCs w:val="16"/>
          <w:lang w:eastAsia="zh-HK"/>
        </w:rPr>
      </w:pPr>
      <w:r w:rsidRPr="007E4967">
        <w:rPr>
          <w:rFonts w:eastAsiaTheme="minorEastAsia"/>
          <w:sz w:val="16"/>
          <w:szCs w:val="16"/>
          <w:lang w:eastAsia="zh-HK"/>
        </w:rPr>
        <w:t>479 Zhongshan</w:t>
      </w:r>
      <w:r w:rsidR="0049203B">
        <w:rPr>
          <w:rFonts w:eastAsiaTheme="minorEastAsia"/>
          <w:sz w:val="16"/>
          <w:szCs w:val="16"/>
          <w:lang w:eastAsia="zh-HK"/>
        </w:rPr>
        <w:t>l</w:t>
      </w:r>
      <w:r w:rsidRPr="007E4967">
        <w:rPr>
          <w:rFonts w:eastAsiaTheme="minorEastAsia"/>
          <w:sz w:val="16"/>
          <w:szCs w:val="16"/>
          <w:lang w:eastAsia="zh-HK"/>
        </w:rPr>
        <w:t xml:space="preserve">u </w:t>
      </w:r>
    </w:p>
    <w:p w:rsidR="005534BC" w:rsidRPr="0049203B" w:rsidRDefault="0091728D" w:rsidP="00FC2D08">
      <w:pPr>
        <w:pStyle w:val="AIAddressText"/>
        <w:tabs>
          <w:tab w:val="clear" w:pos="567"/>
        </w:tabs>
        <w:spacing w:line="240" w:lineRule="auto"/>
        <w:rPr>
          <w:rFonts w:cs="Arial"/>
          <w:sz w:val="16"/>
          <w:szCs w:val="16"/>
        </w:rPr>
      </w:pPr>
      <w:r w:rsidRPr="0049203B">
        <w:rPr>
          <w:rFonts w:cs="Arial"/>
          <w:sz w:val="16"/>
          <w:szCs w:val="16"/>
        </w:rPr>
        <w:t>Urumqi</w:t>
      </w:r>
      <w:r w:rsidR="00AA11B7" w:rsidRPr="0049203B">
        <w:rPr>
          <w:rFonts w:cs="Arial"/>
          <w:sz w:val="16"/>
          <w:szCs w:val="16"/>
        </w:rPr>
        <w:t xml:space="preserve">, </w:t>
      </w:r>
      <w:r w:rsidRPr="0049203B">
        <w:rPr>
          <w:rFonts w:cs="Arial"/>
          <w:sz w:val="16"/>
          <w:szCs w:val="16"/>
        </w:rPr>
        <w:t xml:space="preserve">Xinjiang </w:t>
      </w:r>
    </w:p>
    <w:p w:rsidR="005534BC" w:rsidRPr="0049203B" w:rsidRDefault="00FB7084" w:rsidP="00FC2D08">
      <w:pPr>
        <w:pStyle w:val="AIAddressText"/>
        <w:tabs>
          <w:tab w:val="clear" w:pos="567"/>
        </w:tabs>
        <w:spacing w:line="240" w:lineRule="auto"/>
        <w:rPr>
          <w:rFonts w:cs="Arial"/>
          <w:sz w:val="16"/>
          <w:szCs w:val="16"/>
        </w:rPr>
      </w:pPr>
      <w:r w:rsidRPr="0049203B">
        <w:rPr>
          <w:rFonts w:cs="Arial"/>
          <w:sz w:val="16"/>
          <w:szCs w:val="16"/>
        </w:rPr>
        <w:t xml:space="preserve">People’s Republic of </w:t>
      </w:r>
      <w:r w:rsidR="0091728D" w:rsidRPr="0049203B">
        <w:rPr>
          <w:rFonts w:cs="Arial"/>
          <w:sz w:val="16"/>
          <w:szCs w:val="16"/>
        </w:rPr>
        <w:t>China</w:t>
      </w:r>
    </w:p>
    <w:p w:rsidR="00E52B56" w:rsidRPr="00E52B56" w:rsidRDefault="005534BC" w:rsidP="00FC2D08">
      <w:pPr>
        <w:pStyle w:val="AITableHeading"/>
        <w:tabs>
          <w:tab w:val="clear" w:pos="567"/>
        </w:tabs>
        <w:rPr>
          <w:rFonts w:cs="Arial"/>
          <w:sz w:val="16"/>
          <w:szCs w:val="16"/>
        </w:rPr>
      </w:pPr>
      <w:r w:rsidRPr="005D159E">
        <w:rPr>
          <w:rFonts w:cs="Arial"/>
          <w:sz w:val="16"/>
          <w:szCs w:val="16"/>
        </w:rPr>
        <w:t xml:space="preserve">Salutation: </w:t>
      </w:r>
      <w:r w:rsidR="00270B1B">
        <w:rPr>
          <w:rFonts w:cs="Arial"/>
          <w:sz w:val="16"/>
          <w:szCs w:val="16"/>
        </w:rPr>
        <w:t xml:space="preserve">Dear </w:t>
      </w:r>
      <w:r w:rsidR="00FB7084">
        <w:rPr>
          <w:rFonts w:cs="Arial"/>
          <w:sz w:val="16"/>
          <w:szCs w:val="16"/>
        </w:rPr>
        <w:t>Secretary</w:t>
      </w:r>
    </w:p>
    <w:p w:rsidR="00FB069B" w:rsidRDefault="00FB069B" w:rsidP="00FC2D08">
      <w:pPr>
        <w:pStyle w:val="AIAddressText"/>
        <w:tabs>
          <w:tab w:val="clear" w:pos="567"/>
        </w:tabs>
        <w:spacing w:line="240" w:lineRule="auto"/>
        <w:rPr>
          <w:rFonts w:cs="Arial"/>
          <w:sz w:val="16"/>
          <w:szCs w:val="16"/>
          <w:u w:val="single"/>
        </w:rPr>
      </w:pPr>
    </w:p>
    <w:p w:rsidR="00FC2D08" w:rsidRDefault="00FC2D08" w:rsidP="00E42312">
      <w:pPr>
        <w:pStyle w:val="PlainText"/>
        <w:rPr>
          <w:rFonts w:ascii="Arial" w:eastAsia="SimSun" w:hAnsi="Arial" w:cs="Arial"/>
          <w:b/>
          <w:bCs/>
          <w:sz w:val="16"/>
          <w:szCs w:val="16"/>
          <w:lang w:val="en-GB" w:eastAsia="zh-CN"/>
        </w:rPr>
      </w:pPr>
    </w:p>
    <w:p w:rsidR="00FC2D08" w:rsidRDefault="00FC2D08" w:rsidP="00E42312">
      <w:pPr>
        <w:pStyle w:val="PlainText"/>
        <w:rPr>
          <w:rFonts w:ascii="Arial" w:eastAsia="SimSun" w:hAnsi="Arial" w:cs="Arial"/>
          <w:b/>
          <w:bCs/>
          <w:sz w:val="16"/>
          <w:szCs w:val="16"/>
          <w:lang w:val="en-GB" w:eastAsia="zh-CN"/>
        </w:rPr>
      </w:pPr>
    </w:p>
    <w:p w:rsidR="00FC2D08" w:rsidRPr="00FC2D08" w:rsidRDefault="00FC2D08" w:rsidP="00E42312">
      <w:pPr>
        <w:pStyle w:val="PlainText"/>
        <w:rPr>
          <w:rFonts w:ascii="Arial" w:hAnsi="Arial" w:cs="Arial"/>
          <w:sz w:val="16"/>
          <w:szCs w:val="16"/>
          <w:u w:val="single"/>
        </w:rPr>
      </w:pPr>
      <w:r w:rsidRPr="00FC2D08">
        <w:rPr>
          <w:rFonts w:ascii="Arial" w:hAnsi="Arial" w:cs="Arial"/>
          <w:sz w:val="16"/>
          <w:szCs w:val="16"/>
          <w:u w:val="single"/>
        </w:rPr>
        <w:t>Ambassador Tiankai Cui, Embassy of the People's Republic of China</w:t>
      </w:r>
    </w:p>
    <w:p w:rsidR="00FC2D08" w:rsidRPr="00FC2D08" w:rsidRDefault="00FC2D08" w:rsidP="00E42312">
      <w:pPr>
        <w:pStyle w:val="PlainText"/>
        <w:rPr>
          <w:rFonts w:ascii="Arial" w:hAnsi="Arial" w:cs="Arial"/>
          <w:sz w:val="16"/>
          <w:szCs w:val="16"/>
        </w:rPr>
      </w:pPr>
      <w:r w:rsidRPr="00FC2D08">
        <w:rPr>
          <w:rFonts w:ascii="Arial" w:hAnsi="Arial" w:cs="Arial"/>
          <w:sz w:val="16"/>
          <w:szCs w:val="16"/>
        </w:rPr>
        <w:t>3505 International Place NW, Washington DC 20008</w:t>
      </w:r>
    </w:p>
    <w:p w:rsidR="00FC2D08" w:rsidRPr="00FC2D08" w:rsidRDefault="00FC2D08" w:rsidP="00E42312">
      <w:pPr>
        <w:pStyle w:val="PlainText"/>
        <w:rPr>
          <w:rFonts w:ascii="Arial" w:hAnsi="Arial" w:cs="Arial"/>
          <w:sz w:val="16"/>
          <w:szCs w:val="16"/>
        </w:rPr>
      </w:pPr>
      <w:r w:rsidRPr="00FC2D08">
        <w:rPr>
          <w:rFonts w:ascii="Arial" w:hAnsi="Arial" w:cs="Arial"/>
          <w:sz w:val="16"/>
          <w:szCs w:val="16"/>
        </w:rPr>
        <w:t xml:space="preserve">Phone: 1 202 495 2266 I Fax: 1 202 495 2138 </w:t>
      </w:r>
    </w:p>
    <w:p w:rsidR="00FC2D08" w:rsidRPr="00FC2D08" w:rsidRDefault="00FC2D08" w:rsidP="00E42312">
      <w:pPr>
        <w:pStyle w:val="PlainText"/>
        <w:rPr>
          <w:rFonts w:ascii="Arial" w:hAnsi="Arial" w:cs="Arial"/>
          <w:sz w:val="16"/>
          <w:szCs w:val="16"/>
        </w:rPr>
      </w:pPr>
      <w:r w:rsidRPr="00FC2D08">
        <w:rPr>
          <w:rFonts w:ascii="Arial" w:hAnsi="Arial" w:cs="Arial"/>
          <w:sz w:val="16"/>
          <w:szCs w:val="16"/>
        </w:rPr>
        <w:t xml:space="preserve">Email: </w:t>
      </w:r>
      <w:hyperlink r:id="rId12" w:history="1">
        <w:r w:rsidRPr="00FC2D08">
          <w:rPr>
            <w:rStyle w:val="Hyperlink"/>
            <w:rFonts w:ascii="Arial" w:hAnsi="Arial" w:cs="Arial"/>
            <w:color w:val="auto"/>
            <w:sz w:val="16"/>
            <w:szCs w:val="16"/>
          </w:rPr>
          <w:t>chinaembpress_us@mfa.gov.cn</w:t>
        </w:r>
      </w:hyperlink>
      <w:r w:rsidRPr="00FC2D08">
        <w:rPr>
          <w:rFonts w:ascii="Arial" w:hAnsi="Arial" w:cs="Arial"/>
          <w:sz w:val="16"/>
          <w:szCs w:val="16"/>
        </w:rPr>
        <w:t xml:space="preserve"> OR </w:t>
      </w:r>
      <w:hyperlink r:id="rId13" w:history="1">
        <w:r w:rsidRPr="00FC2D08">
          <w:rPr>
            <w:rStyle w:val="Hyperlink"/>
            <w:rFonts w:ascii="Arial" w:hAnsi="Arial" w:cs="Arial"/>
            <w:color w:val="auto"/>
            <w:sz w:val="16"/>
            <w:szCs w:val="16"/>
          </w:rPr>
          <w:t>chineseembassyspokesperson@gmail.com</w:t>
        </w:r>
      </w:hyperlink>
      <w:r w:rsidRPr="00FC2D08">
        <w:rPr>
          <w:rFonts w:ascii="Arial" w:hAnsi="Arial" w:cs="Arial"/>
          <w:sz w:val="16"/>
          <w:szCs w:val="16"/>
        </w:rPr>
        <w:t xml:space="preserve"> </w:t>
      </w:r>
    </w:p>
    <w:p w:rsidR="00FC2D08" w:rsidRPr="00FC2D08" w:rsidRDefault="00FC2D08" w:rsidP="00E42312">
      <w:pPr>
        <w:pStyle w:val="PlainText"/>
        <w:rPr>
          <w:rFonts w:ascii="Arial" w:hAnsi="Arial" w:cs="Arial"/>
          <w:sz w:val="16"/>
          <w:szCs w:val="16"/>
        </w:rPr>
      </w:pPr>
      <w:r w:rsidRPr="00FC2D08">
        <w:rPr>
          <w:rFonts w:ascii="Arial" w:hAnsi="Arial" w:cs="Arial"/>
          <w:sz w:val="16"/>
          <w:szCs w:val="16"/>
        </w:rPr>
        <w:t>(If you receive an error message, please try calling instead!)</w:t>
      </w:r>
    </w:p>
    <w:p w:rsidR="00FC2D08" w:rsidRDefault="00FC2D08" w:rsidP="00E42312">
      <w:pPr>
        <w:pStyle w:val="PlainText"/>
        <w:rPr>
          <w:rFonts w:ascii="Arial" w:hAnsi="Arial" w:cs="Arial"/>
          <w:b/>
          <w:sz w:val="16"/>
          <w:szCs w:val="16"/>
        </w:rPr>
      </w:pPr>
      <w:r w:rsidRPr="00FC2D08">
        <w:rPr>
          <w:rFonts w:ascii="Arial" w:hAnsi="Arial" w:cs="Arial"/>
          <w:b/>
          <w:sz w:val="16"/>
          <w:szCs w:val="16"/>
        </w:rPr>
        <w:t>Salutation: Dear Ambassador</w:t>
      </w:r>
    </w:p>
    <w:p w:rsidR="00FC2D08" w:rsidRDefault="00FC2D08" w:rsidP="00E42312">
      <w:pPr>
        <w:pStyle w:val="PlainText"/>
        <w:rPr>
          <w:rFonts w:ascii="Arial" w:hAnsi="Arial" w:cs="Arial"/>
          <w:b/>
          <w:sz w:val="16"/>
          <w:szCs w:val="16"/>
        </w:rPr>
      </w:pPr>
    </w:p>
    <w:p w:rsidR="0055230C" w:rsidRPr="00FC2D08" w:rsidRDefault="0055230C" w:rsidP="00FC2D08">
      <w:pPr>
        <w:pStyle w:val="PlainText"/>
        <w:rPr>
          <w:rFonts w:ascii="Arial" w:hAnsi="Arial" w:cs="Arial"/>
          <w:b/>
          <w:sz w:val="16"/>
          <w:szCs w:val="16"/>
        </w:rPr>
        <w:sectPr w:rsidR="0055230C" w:rsidRPr="00FC2D08" w:rsidSect="00FC2D08">
          <w:type w:val="continuous"/>
          <w:pgSz w:w="12240" w:h="15840" w:code="1"/>
          <w:pgMar w:top="720" w:right="720" w:bottom="2160" w:left="720" w:header="0" w:footer="567" w:gutter="0"/>
          <w:cols w:num="2" w:space="567"/>
          <w:titlePg/>
          <w:docGrid w:linePitch="360"/>
        </w:sectPr>
      </w:pPr>
    </w:p>
    <w:p w:rsidR="00FC2D08" w:rsidRPr="00FC2D08" w:rsidRDefault="00FC2D08" w:rsidP="00FC2D08">
      <w:pPr>
        <w:pStyle w:val="PlainText"/>
        <w:rPr>
          <w:rFonts w:ascii="Arial" w:hAnsi="Arial" w:cs="Arial"/>
          <w:b/>
          <w:sz w:val="18"/>
          <w:szCs w:val="18"/>
        </w:rPr>
      </w:pPr>
      <w:r w:rsidRPr="00FC2D08">
        <w:rPr>
          <w:rFonts w:ascii="Arial" w:hAnsi="Arial" w:cs="Arial"/>
          <w:b/>
          <w:sz w:val="18"/>
          <w:szCs w:val="18"/>
        </w:rPr>
        <w:t>2) LET US KNOW YOU TOOK ACTION</w:t>
      </w:r>
    </w:p>
    <w:p w:rsidR="00FC2D08" w:rsidRPr="00FC2D08" w:rsidRDefault="00FC2D08" w:rsidP="00FC2D08">
      <w:pPr>
        <w:pStyle w:val="PlainText"/>
        <w:rPr>
          <w:rFonts w:ascii="Arial" w:hAnsi="Arial" w:cs="Arial"/>
          <w:i/>
          <w:sz w:val="18"/>
          <w:szCs w:val="18"/>
        </w:rPr>
      </w:pPr>
      <w:hyperlink r:id="rId14" w:history="1">
        <w:r w:rsidRPr="00FC2D08">
          <w:rPr>
            <w:rStyle w:val="Hyperlink"/>
            <w:rFonts w:ascii="Arial" w:hAnsi="Arial" w:cs="Arial"/>
            <w:sz w:val="18"/>
            <w:szCs w:val="18"/>
          </w:rPr>
          <w:t xml:space="preserve">Click </w:t>
        </w:r>
        <w:r w:rsidRPr="00FC2D08">
          <w:rPr>
            <w:rStyle w:val="Hyperlink"/>
            <w:rFonts w:ascii="Arial" w:hAnsi="Arial" w:cs="Arial"/>
            <w:sz w:val="18"/>
            <w:szCs w:val="18"/>
          </w:rPr>
          <w:t>h</w:t>
        </w:r>
        <w:r w:rsidRPr="00FC2D08">
          <w:rPr>
            <w:rStyle w:val="Hyperlink"/>
            <w:rFonts w:ascii="Arial" w:hAnsi="Arial" w:cs="Arial"/>
            <w:sz w:val="18"/>
            <w:szCs w:val="18"/>
          </w:rPr>
          <w:t>ere</w:t>
        </w:r>
      </w:hyperlink>
      <w:r w:rsidRPr="00FC2D08">
        <w:rPr>
          <w:rFonts w:ascii="Arial" w:hAnsi="Arial" w:cs="Arial"/>
          <w:sz w:val="18"/>
          <w:szCs w:val="18"/>
        </w:rPr>
        <w:t xml:space="preserve"> to let us know if you took action on this case! </w:t>
      </w:r>
      <w:r w:rsidRPr="00FC2D08">
        <w:rPr>
          <w:rFonts w:ascii="Arial" w:hAnsi="Arial" w:cs="Arial"/>
          <w:i/>
          <w:sz w:val="18"/>
          <w:szCs w:val="18"/>
        </w:rPr>
        <w:t xml:space="preserve">This is Urgent Action </w:t>
      </w:r>
      <w:r>
        <w:rPr>
          <w:rFonts w:ascii="Arial" w:hAnsi="Arial" w:cs="Arial"/>
          <w:i/>
          <w:sz w:val="18"/>
          <w:szCs w:val="18"/>
        </w:rPr>
        <w:t>222.17</w:t>
      </w:r>
    </w:p>
    <w:p w:rsidR="00FC2D08" w:rsidRPr="00FC2D08" w:rsidRDefault="00FC2D08" w:rsidP="00FC2D08">
      <w:pPr>
        <w:pStyle w:val="PlainText"/>
        <w:rPr>
          <w:rFonts w:ascii="Arial" w:hAnsi="Arial" w:cs="Arial"/>
          <w:sz w:val="18"/>
          <w:szCs w:val="18"/>
        </w:rPr>
      </w:pPr>
      <w:r w:rsidRPr="00FC2D08">
        <w:rPr>
          <w:rFonts w:ascii="Arial" w:hAnsi="Arial" w:cs="Arial"/>
          <w:sz w:val="18"/>
          <w:szCs w:val="18"/>
        </w:rPr>
        <w:t>Here's why it is so important to report your actions: we record the actions taken on each case—letters, emails, calls and tweets—and use that information in our advocacy.</w:t>
      </w:r>
    </w:p>
    <w:p w:rsidR="00FC2D08" w:rsidRDefault="00FC2D08" w:rsidP="00FC2D08">
      <w:pPr>
        <w:pStyle w:val="AITableHeading"/>
        <w:tabs>
          <w:tab w:val="clear" w:pos="567"/>
        </w:tabs>
        <w:rPr>
          <w:rFonts w:cs="Arial"/>
          <w:sz w:val="16"/>
          <w:szCs w:val="16"/>
        </w:rPr>
      </w:pPr>
    </w:p>
    <w:p w:rsidR="00FC2D08" w:rsidRDefault="00FC2D08" w:rsidP="00FC2D08">
      <w:pPr>
        <w:pStyle w:val="AITableHeading"/>
        <w:tabs>
          <w:tab w:val="clear" w:pos="567"/>
        </w:tabs>
        <w:rPr>
          <w:rFonts w:cs="Arial"/>
          <w:sz w:val="16"/>
          <w:szCs w:val="16"/>
        </w:rPr>
      </w:pPr>
    </w:p>
    <w:p w:rsidR="00FC2D08" w:rsidRPr="00FC2D08" w:rsidRDefault="00FC2D08" w:rsidP="00FC2D08">
      <w:pPr>
        <w:pStyle w:val="AITableHeading"/>
        <w:tabs>
          <w:tab w:val="clear" w:pos="567"/>
        </w:tabs>
        <w:rPr>
          <w:rFonts w:cs="Arial"/>
          <w:sz w:val="16"/>
          <w:szCs w:val="16"/>
        </w:rPr>
        <w:sectPr w:rsidR="00FC2D08" w:rsidRPr="00FC2D08" w:rsidSect="00FC2D08">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FC2D08">
      <w:pPr>
        <w:pStyle w:val="AITextSmallNoLineSpacing"/>
        <w:spacing w:line="240" w:lineRule="auto"/>
        <w:rPr>
          <w:rFonts w:cs="Arial"/>
          <w:bCs/>
        </w:rPr>
      </w:pPr>
      <w:r w:rsidRPr="00F95961">
        <w:rPr>
          <w:rFonts w:cs="Arial"/>
          <w:bCs/>
        </w:rPr>
        <w:tab/>
      </w:r>
    </w:p>
    <w:p w:rsidR="0026766F" w:rsidRPr="00F95961" w:rsidRDefault="0026766F" w:rsidP="00FC2D08">
      <w:pPr>
        <w:pStyle w:val="AIUASecondHeading"/>
        <w:spacing w:line="240" w:lineRule="auto"/>
        <w:rPr>
          <w:rFonts w:ascii="Arial" w:hAnsi="Arial" w:cs="Arial"/>
        </w:rPr>
      </w:pPr>
      <w:r w:rsidRPr="00F95961">
        <w:rPr>
          <w:rFonts w:ascii="Arial" w:hAnsi="Arial" w:cs="Arial"/>
        </w:rPr>
        <w:t>URGENT ACTION</w:t>
      </w:r>
    </w:p>
    <w:p w:rsidR="00FC6673" w:rsidRPr="007E4967" w:rsidRDefault="00FC6673" w:rsidP="00FC2D08">
      <w:pPr>
        <w:rPr>
          <w:rStyle w:val="AIHeadline"/>
          <w:rFonts w:cs="Arial"/>
          <w:snapToGrid w:val="0"/>
          <w:sz w:val="34"/>
          <w:szCs w:val="34"/>
        </w:rPr>
      </w:pPr>
      <w:r w:rsidRPr="007E4967">
        <w:rPr>
          <w:rStyle w:val="AIHeadline"/>
          <w:rFonts w:cs="Arial"/>
          <w:snapToGrid w:val="0"/>
          <w:sz w:val="34"/>
          <w:szCs w:val="34"/>
        </w:rPr>
        <w:t>UIGHUR WOMAN incommunicado after secret trial</w:t>
      </w:r>
    </w:p>
    <w:p w:rsidR="0026766F" w:rsidRPr="00F95961" w:rsidRDefault="0026766F" w:rsidP="00FC2D08">
      <w:pPr>
        <w:pStyle w:val="Heading2"/>
        <w:spacing w:before="120" w:after="120" w:line="240" w:lineRule="auto"/>
        <w:rPr>
          <w:rFonts w:ascii="Arial" w:hAnsi="Arial" w:cs="Arial"/>
        </w:rPr>
      </w:pPr>
      <w:r w:rsidRPr="00F95961">
        <w:rPr>
          <w:rFonts w:ascii="Arial" w:hAnsi="Arial" w:cs="Arial"/>
        </w:rPr>
        <w:t>ADditional Information</w:t>
      </w:r>
    </w:p>
    <w:p w:rsidR="00FB7084" w:rsidRPr="007E4967" w:rsidRDefault="00FB7084" w:rsidP="00FC2D08">
      <w:pPr>
        <w:rPr>
          <w:rFonts w:ascii="Arial" w:hAnsi="Arial" w:cs="Arial"/>
          <w:sz w:val="18"/>
          <w:szCs w:val="20"/>
          <w:lang w:eastAsia="en-US"/>
        </w:rPr>
      </w:pPr>
      <w:r w:rsidRPr="007E4967">
        <w:rPr>
          <w:rFonts w:ascii="Arial" w:hAnsi="Arial" w:cs="Arial"/>
          <w:sz w:val="18"/>
          <w:szCs w:val="20"/>
          <w:lang w:eastAsia="en-US"/>
        </w:rPr>
        <w:t>Uighurs are a mainly Muslim ethnic minority who are concentrated primarily in the Xinjiang Uighur Autonomous Region (XUAR) in China. Since the 1980s, the Uighurs have been the target of systematic and extensive human rights violations. This includes arbitrary detention and imprisonment, incommunicado detention, and restrictions on religious freedom as well as cultural and social rights. Local authorities maintain tight control over religious practice, including prohibiting all government employees and children under the age of 18 from worshiping at mosques. Chinese government policies limit the use of the Uighur language, impose severe restrictions on freedom of religion and encourage sustained influx of Han migrants into the region.</w:t>
      </w:r>
    </w:p>
    <w:p w:rsidR="00FB7084" w:rsidRPr="00424768" w:rsidRDefault="00FB7084" w:rsidP="00FC2D08">
      <w:pPr>
        <w:rPr>
          <w:rFonts w:ascii="Arial" w:hAnsi="Arial" w:cs="Arial"/>
          <w:sz w:val="18"/>
          <w:szCs w:val="20"/>
          <w:lang w:eastAsia="en-US"/>
        </w:rPr>
      </w:pPr>
    </w:p>
    <w:p w:rsidR="00AA11B7" w:rsidRPr="007E4967" w:rsidRDefault="00FB7084" w:rsidP="00FC2D08">
      <w:pPr>
        <w:rPr>
          <w:rFonts w:ascii="Arial" w:hAnsi="Arial" w:cs="Arial"/>
          <w:sz w:val="18"/>
          <w:szCs w:val="20"/>
          <w:lang w:eastAsia="en-US"/>
        </w:rPr>
      </w:pPr>
      <w:r w:rsidRPr="007E4967">
        <w:rPr>
          <w:rFonts w:ascii="Arial" w:hAnsi="Arial" w:cs="Arial"/>
          <w:sz w:val="18"/>
          <w:szCs w:val="20"/>
          <w:lang w:eastAsia="en-US"/>
        </w:rPr>
        <w:t>In May 2014, a one-year “strike hard” campaign was launched in the XUAR, and officials prioritized speedy arrests, quick trials and mass sentencing of Uighurs. The government called for greater “co-operation” between prosecuting authorities and courts, raising additional concerns that accused individuals would not receive fair trials. The “strike hard” campaign has been extended in the subsequent years, and the authorities have massively increased their expenditure on police. Under such circumstances, many Uighurs make the decision to flee the country. The Chinese authorities have responded by harassing the relatives of those who have left in order to pressure them to return and increasing attempts to curtail the political and human rights activities of Uighur activists in other countries. This has led to growing fears among many Uighurs abroad, including asylum seekers and refugees, of being forcibly returned to China. In recent years, dozens of Uighur asylum seekers have been forcibly returned from South East Asian or Central Asian countries, to China.</w:t>
      </w:r>
    </w:p>
    <w:p w:rsidR="00FB7084" w:rsidRPr="0035789C" w:rsidRDefault="00FB7084" w:rsidP="00FC2D08"/>
    <w:p w:rsidR="009D795D" w:rsidRPr="007E4967" w:rsidRDefault="009D795D" w:rsidP="00FC2D08">
      <w:pPr>
        <w:rPr>
          <w:rFonts w:ascii="Arial" w:hAnsi="Arial" w:cs="Arial"/>
          <w:sz w:val="18"/>
          <w:szCs w:val="20"/>
          <w:lang w:eastAsia="en-US"/>
        </w:rPr>
      </w:pPr>
      <w:r w:rsidRPr="007E4967">
        <w:rPr>
          <w:rFonts w:ascii="Arial" w:hAnsi="Arial" w:cs="Arial"/>
          <w:sz w:val="18"/>
          <w:szCs w:val="20"/>
          <w:lang w:eastAsia="en-US"/>
        </w:rPr>
        <w:t>In March</w:t>
      </w:r>
      <w:r w:rsidR="00AC689D">
        <w:rPr>
          <w:rFonts w:ascii="Arial" w:hAnsi="Arial" w:cs="Arial"/>
          <w:sz w:val="18"/>
          <w:szCs w:val="20"/>
          <w:lang w:eastAsia="en-US"/>
        </w:rPr>
        <w:t xml:space="preserve"> 2017</w:t>
      </w:r>
      <w:r w:rsidRPr="007E4967">
        <w:rPr>
          <w:rFonts w:ascii="Arial" w:hAnsi="Arial" w:cs="Arial"/>
          <w:sz w:val="18"/>
          <w:szCs w:val="20"/>
          <w:lang w:eastAsia="en-US"/>
        </w:rPr>
        <w:t>, the XUAR enacted the “De-extremification Regulation”</w:t>
      </w:r>
      <w:r w:rsidRPr="007E4967" w:rsidDel="005F66F8">
        <w:rPr>
          <w:rFonts w:ascii="Arial" w:hAnsi="Arial" w:cs="Arial"/>
          <w:sz w:val="18"/>
          <w:szCs w:val="20"/>
          <w:lang w:eastAsia="en-US"/>
        </w:rPr>
        <w:t xml:space="preserve"> </w:t>
      </w:r>
      <w:r w:rsidRPr="007E4967">
        <w:rPr>
          <w:rFonts w:ascii="Arial" w:hAnsi="Arial" w:cs="Arial"/>
          <w:sz w:val="18"/>
          <w:szCs w:val="20"/>
          <w:lang w:eastAsia="en-US"/>
        </w:rPr>
        <w:t xml:space="preserve">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 </w:t>
      </w:r>
    </w:p>
    <w:p w:rsidR="009D795D" w:rsidRPr="007E4967" w:rsidRDefault="009D795D" w:rsidP="00FC2D08">
      <w:pPr>
        <w:rPr>
          <w:rFonts w:ascii="Arial" w:hAnsi="Arial" w:cs="Arial"/>
          <w:sz w:val="18"/>
          <w:szCs w:val="20"/>
          <w:lang w:eastAsia="en-US"/>
        </w:rPr>
      </w:pPr>
    </w:p>
    <w:p w:rsidR="009D795D" w:rsidRPr="007E4967" w:rsidRDefault="009D795D" w:rsidP="00FC2D08">
      <w:pPr>
        <w:rPr>
          <w:rFonts w:ascii="Arial" w:hAnsi="Arial" w:cs="Arial"/>
          <w:sz w:val="18"/>
          <w:szCs w:val="20"/>
          <w:lang w:eastAsia="en-US"/>
        </w:rPr>
      </w:pPr>
      <w:r w:rsidRPr="007E4967">
        <w:rPr>
          <w:rFonts w:ascii="Arial" w:hAnsi="Arial" w:cs="Arial"/>
          <w:sz w:val="18"/>
          <w:szCs w:val="20"/>
          <w:lang w:eastAsia="en-US"/>
        </w:rPr>
        <w:t>RFA, the Globe and Mail, and H</w:t>
      </w:r>
      <w:r w:rsidR="00AF120C">
        <w:rPr>
          <w:rFonts w:ascii="Arial" w:hAnsi="Arial" w:cs="Arial"/>
          <w:sz w:val="18"/>
          <w:szCs w:val="20"/>
          <w:lang w:eastAsia="en-US"/>
        </w:rPr>
        <w:t xml:space="preserve">uman </w:t>
      </w:r>
      <w:r w:rsidRPr="007E4967">
        <w:rPr>
          <w:rFonts w:ascii="Arial" w:hAnsi="Arial" w:cs="Arial"/>
          <w:sz w:val="18"/>
          <w:szCs w:val="20"/>
          <w:lang w:eastAsia="en-US"/>
        </w:rPr>
        <w:t>R</w:t>
      </w:r>
      <w:r w:rsidR="00AF120C">
        <w:rPr>
          <w:rFonts w:ascii="Arial" w:hAnsi="Arial" w:cs="Arial"/>
          <w:sz w:val="18"/>
          <w:szCs w:val="20"/>
          <w:lang w:eastAsia="en-US"/>
        </w:rPr>
        <w:t xml:space="preserve">ights </w:t>
      </w:r>
      <w:r w:rsidRPr="007E4967">
        <w:rPr>
          <w:rFonts w:ascii="Arial" w:hAnsi="Arial" w:cs="Arial"/>
          <w:sz w:val="18"/>
          <w:szCs w:val="20"/>
          <w:lang w:eastAsia="en-US"/>
        </w:rPr>
        <w:t>W</w:t>
      </w:r>
      <w:r w:rsidR="00AF120C">
        <w:rPr>
          <w:rFonts w:ascii="Arial" w:hAnsi="Arial" w:cs="Arial"/>
          <w:sz w:val="18"/>
          <w:szCs w:val="20"/>
          <w:lang w:eastAsia="en-US"/>
        </w:rPr>
        <w:t>atch</w:t>
      </w:r>
      <w:r w:rsidRPr="007E4967">
        <w:rPr>
          <w:rFonts w:ascii="Arial" w:hAnsi="Arial" w:cs="Arial"/>
          <w:sz w:val="18"/>
          <w:szCs w:val="20"/>
          <w:lang w:eastAsia="en-US"/>
        </w:rPr>
        <w:t xml:space="preserve"> have reported that numerous </w:t>
      </w:r>
      <w:r w:rsidR="00765717" w:rsidRPr="007E4967">
        <w:rPr>
          <w:rFonts w:ascii="Arial" w:hAnsi="Arial" w:cs="Arial"/>
          <w:sz w:val="18"/>
          <w:szCs w:val="20"/>
          <w:lang w:eastAsia="en-US"/>
        </w:rPr>
        <w:t>detention facilities have been set up within the region, variously called “counter extremism centres”, “political study centres”, or “education and transformation centres”</w:t>
      </w:r>
      <w:r w:rsidRPr="007E4967">
        <w:rPr>
          <w:rFonts w:ascii="Arial" w:hAnsi="Arial" w:cs="Arial"/>
          <w:sz w:val="18"/>
          <w:szCs w:val="20"/>
          <w:lang w:eastAsia="en-US"/>
        </w:rPr>
        <w:t xml:space="preserve">, in which people are arbitrarily detained for periods of 6-12 months or more and forced to study Chinese laws and policies. </w:t>
      </w:r>
      <w:r w:rsidR="00765717" w:rsidRPr="007E4967">
        <w:rPr>
          <w:rFonts w:ascii="Arial" w:hAnsi="Arial" w:cs="Arial"/>
          <w:sz w:val="18"/>
          <w:szCs w:val="20"/>
          <w:lang w:eastAsia="en-US"/>
        </w:rPr>
        <w:t>Many of the targets are people who have been found praying, holding religious books, or who have been abroad or have family members living abroad.</w:t>
      </w:r>
    </w:p>
    <w:p w:rsidR="00AA11B7" w:rsidRDefault="00AA11B7" w:rsidP="00FC2D08">
      <w:pPr>
        <w:rPr>
          <w:rFonts w:ascii="Arial" w:hAnsi="Arial" w:cs="Arial"/>
          <w:sz w:val="16"/>
          <w:szCs w:val="16"/>
        </w:rPr>
      </w:pPr>
    </w:p>
    <w:p w:rsidR="0026766F" w:rsidRPr="00F95961" w:rsidRDefault="0026766F" w:rsidP="00FC2D08">
      <w:pPr>
        <w:rPr>
          <w:rFonts w:ascii="Arial" w:hAnsi="Arial" w:cs="Arial"/>
          <w:sz w:val="16"/>
          <w:szCs w:val="16"/>
        </w:rPr>
      </w:pPr>
      <w:r w:rsidRPr="00F95961">
        <w:rPr>
          <w:rFonts w:ascii="Arial" w:hAnsi="Arial" w:cs="Arial"/>
          <w:sz w:val="16"/>
          <w:szCs w:val="16"/>
        </w:rPr>
        <w:t>Name:</w:t>
      </w:r>
      <w:r w:rsidR="009F7FAF" w:rsidRPr="009F7FAF">
        <w:rPr>
          <w:rFonts w:ascii="Arial" w:hAnsi="Arial" w:cs="Arial"/>
          <w:lang w:eastAsia="en-US"/>
        </w:rPr>
        <w:t xml:space="preserve"> </w:t>
      </w:r>
      <w:r w:rsidR="009F7FAF" w:rsidRPr="009F7FAF">
        <w:rPr>
          <w:rFonts w:ascii="Arial" w:hAnsi="Arial" w:cs="Arial"/>
          <w:sz w:val="16"/>
          <w:szCs w:val="16"/>
        </w:rPr>
        <w:t>Buzainafu Abudourexiti</w:t>
      </w:r>
    </w:p>
    <w:p w:rsidR="0026766F" w:rsidRPr="00FB069B" w:rsidRDefault="0026766F" w:rsidP="00FC2D08">
      <w:pPr>
        <w:rPr>
          <w:rStyle w:val="StyleAIBodytextAsianSimSunChar"/>
          <w:rFonts w:cs="Arial"/>
          <w:sz w:val="16"/>
          <w:szCs w:val="16"/>
          <w:lang w:eastAsia="zh-CN"/>
        </w:rPr>
        <w:sectPr w:rsidR="0026766F" w:rsidRPr="00FB069B" w:rsidSect="00FC2D08">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AA11B7">
        <w:rPr>
          <w:rFonts w:ascii="Arial" w:hAnsi="Arial" w:cs="Arial"/>
          <w:sz w:val="16"/>
          <w:szCs w:val="16"/>
        </w:rPr>
        <w:t xml:space="preserve"> female </w:t>
      </w:r>
    </w:p>
    <w:p w:rsidR="0026766F" w:rsidRPr="00F95961" w:rsidRDefault="0026766F" w:rsidP="00FC2D08">
      <w:pPr>
        <w:pStyle w:val="AITextSmallNoLineSpacing"/>
        <w:spacing w:line="240" w:lineRule="auto"/>
        <w:rPr>
          <w:rFonts w:cs="Arial"/>
          <w:sz w:val="18"/>
        </w:rPr>
      </w:pPr>
    </w:p>
    <w:p w:rsidR="0026766F" w:rsidRPr="00F95961" w:rsidRDefault="0026766F" w:rsidP="00FC2D08">
      <w:pPr>
        <w:pStyle w:val="AITextSmallNoLineSpacing"/>
        <w:spacing w:line="240" w:lineRule="auto"/>
        <w:jc w:val="right"/>
        <w:rPr>
          <w:rFonts w:cs="Arial"/>
          <w:sz w:val="18"/>
        </w:rPr>
      </w:pPr>
    </w:p>
    <w:p w:rsidR="00AA11B7" w:rsidRPr="00E30FD0" w:rsidRDefault="00AA11B7" w:rsidP="00FC2D08">
      <w:pPr>
        <w:tabs>
          <w:tab w:val="right" w:pos="10203"/>
        </w:tabs>
        <w:rPr>
          <w:rFonts w:ascii="Amnesty Trade Gothic" w:hAnsi="Amnesty Trade Gothic"/>
          <w:color w:val="FFFFFF"/>
        </w:rPr>
      </w:pPr>
      <w:r w:rsidRPr="00AA11B7">
        <w:rPr>
          <w:rFonts w:ascii="Amnesty Trade Gothic" w:hAnsi="Amnesty Trade Gothic"/>
          <w:sz w:val="16"/>
          <w:szCs w:val="16"/>
        </w:rPr>
        <w:t xml:space="preserve">UA: </w:t>
      </w:r>
      <w:r w:rsidRPr="00E30FD0">
        <w:rPr>
          <w:rFonts w:ascii="Amnesty Trade Gothic" w:hAnsi="Amnesty Trade Gothic"/>
          <w:sz w:val="16"/>
          <w:szCs w:val="16"/>
        </w:rPr>
        <w:t xml:space="preserve">222/17 Index: </w:t>
      </w:r>
      <w:r w:rsidRPr="00E30FD0">
        <w:rPr>
          <w:rFonts w:ascii="Amnesty Trade Gothic" w:hAnsi="Amnesty Trade Gothic"/>
          <w:bCs/>
          <w:sz w:val="16"/>
          <w:szCs w:val="16"/>
        </w:rPr>
        <w:t>ASA 17/7168/2017</w:t>
      </w:r>
      <w:r>
        <w:rPr>
          <w:rFonts w:ascii="Amnesty Trade Gothic" w:hAnsi="Amnesty Trade Gothic"/>
          <w:sz w:val="16"/>
          <w:szCs w:val="16"/>
        </w:rPr>
        <w:t xml:space="preserve"> Issue </w:t>
      </w:r>
      <w:r w:rsidR="00FB069B">
        <w:rPr>
          <w:rFonts w:ascii="Amnesty Trade Gothic" w:hAnsi="Amnesty Trade Gothic"/>
          <w:sz w:val="16"/>
          <w:szCs w:val="16"/>
        </w:rPr>
        <w:t>Date: 28</w:t>
      </w:r>
      <w:r w:rsidRPr="00E30FD0">
        <w:rPr>
          <w:rFonts w:ascii="Amnesty Trade Gothic" w:hAnsi="Amnesty Trade Gothic"/>
          <w:sz w:val="16"/>
          <w:szCs w:val="16"/>
        </w:rPr>
        <w:t xml:space="preserve"> September 2017</w:t>
      </w:r>
      <w:bookmarkStart w:id="0" w:name="_GoBack"/>
      <w:bookmarkEnd w:id="0"/>
    </w:p>
    <w:p w:rsidR="0026766F" w:rsidRPr="00F95961" w:rsidRDefault="0026766F" w:rsidP="00FC2D08">
      <w:pPr>
        <w:rPr>
          <w:rFonts w:ascii="Arial" w:hAnsi="Arial" w:cs="Arial"/>
          <w:sz w:val="16"/>
          <w:szCs w:val="16"/>
        </w:rPr>
      </w:pPr>
    </w:p>
    <w:sectPr w:rsidR="0026766F" w:rsidRPr="00F95961" w:rsidSect="00FC2D08">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0CC" w:rsidRDefault="006B70CC">
      <w:r>
        <w:separator/>
      </w:r>
    </w:p>
  </w:endnote>
  <w:endnote w:type="continuationSeparator" w:id="0">
    <w:p w:rsidR="006B70CC" w:rsidRDefault="006B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30C" w:rsidRPr="0055230C" w:rsidRDefault="0055230C" w:rsidP="0055230C">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55230C" w:rsidRDefault="0026766F" w:rsidP="0055230C">
    <w:pPr>
      <w:pStyle w:val="Footer"/>
      <w:tabs>
        <w:tab w:val="clear" w:pos="2268"/>
        <w:tab w:val="clear" w:pos="2835"/>
        <w:tab w:val="clear" w:pos="4320"/>
        <w:tab w:val="clear" w:pos="8640"/>
      </w:tabs>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55230C" w:rsidRDefault="006B70CC" w:rsidP="0055230C">
    <w:pPr>
      <w:pStyle w:val="Footer"/>
      <w:jc w:val="center"/>
      <w:rPr>
        <w:rFonts w:ascii="Arial" w:hAnsi="Arial" w:cs="Arial"/>
      </w:rPr>
    </w:pPr>
    <w:r w:rsidRPr="0055230C">
      <w:rPr>
        <w:rFonts w:ascii="Arial" w:hAnsi="Arial" w:cs="Arial"/>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30C" w:rsidRPr="0055230C" w:rsidRDefault="0055230C" w:rsidP="0055230C">
    <w:pPr>
      <w:pStyle w:val="Default"/>
      <w:jc w:val="center"/>
      <w:rPr>
        <w:rFonts w:ascii="Arial" w:hAnsi="Arial" w:cs="Arial"/>
        <w:sz w:val="16"/>
        <w:szCs w:val="16"/>
      </w:rPr>
    </w:pPr>
    <w:r w:rsidRPr="0055230C">
      <w:rPr>
        <w:rFonts w:ascii="Arial" w:hAnsi="Arial" w:cs="Arial"/>
        <w:sz w:val="16"/>
        <w:szCs w:val="16"/>
      </w:rPr>
      <w:t xml:space="preserve">AIUSA’s Urgent Action Network | 5 Penn Plaza, New York NY 10001 </w:t>
    </w:r>
  </w:p>
  <w:p w:rsidR="0055230C" w:rsidRPr="0055230C" w:rsidRDefault="0055230C" w:rsidP="0055230C">
    <w:pPr>
      <w:pStyle w:val="Footer"/>
      <w:tabs>
        <w:tab w:val="clear" w:pos="2268"/>
        <w:tab w:val="clear" w:pos="2835"/>
        <w:tab w:val="clear" w:pos="4320"/>
        <w:tab w:val="clear" w:pos="8640"/>
      </w:tabs>
      <w:jc w:val="center"/>
      <w:rPr>
        <w:rFonts w:ascii="Arial" w:hAnsi="Arial" w:cs="Arial"/>
      </w:rPr>
    </w:pPr>
    <w:r w:rsidRPr="0055230C">
      <w:rPr>
        <w:rFonts w:ascii="Arial" w:hAnsi="Arial" w:cs="Arial"/>
        <w:sz w:val="16"/>
        <w:szCs w:val="16"/>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0CC" w:rsidRDefault="006B70CC">
      <w:r>
        <w:separator/>
      </w:r>
    </w:p>
  </w:footnote>
  <w:footnote w:type="continuationSeparator" w:id="0">
    <w:p w:rsidR="006B70CC" w:rsidRDefault="006B7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55230C" w:rsidRDefault="0026766F" w:rsidP="0055230C">
    <w:pPr>
      <w:pStyle w:val="Header"/>
      <w:tabs>
        <w:tab w:val="clear" w:pos="4153"/>
        <w:tab w:val="clear" w:pos="8306"/>
      </w:tabs>
      <w:jc w:val="center"/>
      <w:rPr>
        <w:rFonts w:ascii="Arial" w:hAnsi="Arial" w:cs="Arial"/>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55230C" w:rsidRDefault="0026766F" w:rsidP="0055230C">
    <w:pPr>
      <w:jc w:val="center"/>
      <w:rPr>
        <w:rFonts w:ascii="Arial" w:hAnsi="Arial" w:cs="Arial"/>
      </w:rPr>
    </w:pPr>
  </w:p>
  <w:p w:rsidR="0026766F" w:rsidRPr="0055230C" w:rsidRDefault="0026766F" w:rsidP="0055230C">
    <w:pPr>
      <w:jc w:val="center"/>
      <w:rPr>
        <w:rFonts w:ascii="Arial" w:hAnsi="Arial" w:cs="Arial"/>
      </w:rPr>
    </w:pPr>
  </w:p>
  <w:p w:rsidR="0026766F" w:rsidRPr="0055230C" w:rsidRDefault="0026766F" w:rsidP="0055230C">
    <w:pPr>
      <w:tabs>
        <w:tab w:val="right" w:pos="10203"/>
      </w:tabs>
      <w:jc w:val="center"/>
      <w:rPr>
        <w:rFonts w:ascii="Arial" w:hAnsi="Arial" w:cs="Arial"/>
        <w:color w:val="FFFFFF"/>
      </w:rPr>
    </w:pPr>
    <w:r w:rsidRPr="0055230C">
      <w:rPr>
        <w:rFonts w:ascii="Arial" w:hAnsi="Arial" w:cs="Arial"/>
        <w:sz w:val="16"/>
        <w:szCs w:val="16"/>
      </w:rPr>
      <w:t xml:space="preserve">UA: </w:t>
    </w:r>
    <w:r w:rsidR="00AA11B7" w:rsidRPr="0055230C">
      <w:rPr>
        <w:rFonts w:ascii="Arial" w:hAnsi="Arial" w:cs="Arial"/>
        <w:sz w:val="16"/>
        <w:szCs w:val="16"/>
      </w:rPr>
      <w:t xml:space="preserve">222/17 </w:t>
    </w:r>
    <w:r w:rsidRPr="0055230C">
      <w:rPr>
        <w:rFonts w:ascii="Arial" w:hAnsi="Arial" w:cs="Arial"/>
        <w:sz w:val="16"/>
        <w:szCs w:val="16"/>
      </w:rPr>
      <w:t xml:space="preserve">Index: </w:t>
    </w:r>
    <w:r w:rsidR="00AA11B7" w:rsidRPr="0055230C">
      <w:rPr>
        <w:rFonts w:ascii="Arial" w:hAnsi="Arial" w:cs="Arial"/>
        <w:bCs/>
        <w:sz w:val="16"/>
        <w:szCs w:val="16"/>
      </w:rPr>
      <w:t>ASA 17/7168/2017</w:t>
    </w:r>
    <w:r w:rsidR="00AA11B7" w:rsidRPr="0055230C">
      <w:rPr>
        <w:rFonts w:ascii="Arial" w:hAnsi="Arial" w:cs="Arial"/>
        <w:sz w:val="16"/>
        <w:szCs w:val="16"/>
      </w:rPr>
      <w:t xml:space="preserve"> China</w:t>
    </w:r>
    <w:r w:rsidRPr="0055230C">
      <w:rPr>
        <w:rFonts w:ascii="Arial" w:hAnsi="Arial" w:cs="Arial"/>
        <w:sz w:val="16"/>
        <w:szCs w:val="16"/>
      </w:rPr>
      <w:tab/>
      <w:t xml:space="preserve">Date: </w:t>
    </w:r>
    <w:r w:rsidR="00FB069B" w:rsidRPr="0055230C">
      <w:rPr>
        <w:rFonts w:ascii="Arial" w:hAnsi="Arial" w:cs="Arial"/>
        <w:sz w:val="16"/>
        <w:szCs w:val="16"/>
      </w:rPr>
      <w:t>28</w:t>
    </w:r>
    <w:r w:rsidR="00AA11B7" w:rsidRPr="0055230C">
      <w:rPr>
        <w:rFonts w:ascii="Arial" w:hAnsi="Arial" w:cs="Arial"/>
        <w:sz w:val="16"/>
        <w:szCs w:val="16"/>
      </w:rPr>
      <w:t xml:space="preserve"> September 2017</w:t>
    </w:r>
  </w:p>
  <w:p w:rsidR="0026766F" w:rsidRPr="0055230C" w:rsidRDefault="0026766F" w:rsidP="0055230C">
    <w:pPr>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294"/>
    <w:rsid w:val="00023EE0"/>
    <w:rsid w:val="00033387"/>
    <w:rsid w:val="00042BC6"/>
    <w:rsid w:val="00047C0F"/>
    <w:rsid w:val="00077395"/>
    <w:rsid w:val="000B23F7"/>
    <w:rsid w:val="000E2241"/>
    <w:rsid w:val="000F11B8"/>
    <w:rsid w:val="000F5F0C"/>
    <w:rsid w:val="00114598"/>
    <w:rsid w:val="00121920"/>
    <w:rsid w:val="0013392A"/>
    <w:rsid w:val="001411BF"/>
    <w:rsid w:val="001624EA"/>
    <w:rsid w:val="001671E0"/>
    <w:rsid w:val="001951FB"/>
    <w:rsid w:val="00196F3C"/>
    <w:rsid w:val="001B7B2B"/>
    <w:rsid w:val="001C4503"/>
    <w:rsid w:val="001E0993"/>
    <w:rsid w:val="00230449"/>
    <w:rsid w:val="0026766F"/>
    <w:rsid w:val="00270B1B"/>
    <w:rsid w:val="0027166B"/>
    <w:rsid w:val="00274417"/>
    <w:rsid w:val="002923B7"/>
    <w:rsid w:val="002932CE"/>
    <w:rsid w:val="0031047F"/>
    <w:rsid w:val="00310926"/>
    <w:rsid w:val="00311738"/>
    <w:rsid w:val="00347243"/>
    <w:rsid w:val="0035285C"/>
    <w:rsid w:val="0035789C"/>
    <w:rsid w:val="003638E3"/>
    <w:rsid w:val="003834FB"/>
    <w:rsid w:val="003938E6"/>
    <w:rsid w:val="003A2A73"/>
    <w:rsid w:val="003B46B6"/>
    <w:rsid w:val="003D377A"/>
    <w:rsid w:val="00415A74"/>
    <w:rsid w:val="00424768"/>
    <w:rsid w:val="00475586"/>
    <w:rsid w:val="00483E30"/>
    <w:rsid w:val="0049203B"/>
    <w:rsid w:val="004D19C7"/>
    <w:rsid w:val="004E1FB0"/>
    <w:rsid w:val="004E6A6E"/>
    <w:rsid w:val="005040F2"/>
    <w:rsid w:val="005149A9"/>
    <w:rsid w:val="00530FD9"/>
    <w:rsid w:val="0053584A"/>
    <w:rsid w:val="0055230C"/>
    <w:rsid w:val="005534BC"/>
    <w:rsid w:val="00553FEF"/>
    <w:rsid w:val="005C2CBA"/>
    <w:rsid w:val="005C41FB"/>
    <w:rsid w:val="005D159E"/>
    <w:rsid w:val="005E3947"/>
    <w:rsid w:val="005F0D06"/>
    <w:rsid w:val="005F28D5"/>
    <w:rsid w:val="005F29C5"/>
    <w:rsid w:val="005F66F8"/>
    <w:rsid w:val="00606C38"/>
    <w:rsid w:val="00620A02"/>
    <w:rsid w:val="0066191D"/>
    <w:rsid w:val="006814D6"/>
    <w:rsid w:val="006820E8"/>
    <w:rsid w:val="00695CF8"/>
    <w:rsid w:val="006B70CC"/>
    <w:rsid w:val="006C2190"/>
    <w:rsid w:val="006C3DE2"/>
    <w:rsid w:val="007179E8"/>
    <w:rsid w:val="00725DC3"/>
    <w:rsid w:val="00736B40"/>
    <w:rsid w:val="007479B8"/>
    <w:rsid w:val="007620A6"/>
    <w:rsid w:val="00765717"/>
    <w:rsid w:val="0077354F"/>
    <w:rsid w:val="00795D45"/>
    <w:rsid w:val="007A1959"/>
    <w:rsid w:val="007A5DA8"/>
    <w:rsid w:val="007B46EB"/>
    <w:rsid w:val="007C0BE6"/>
    <w:rsid w:val="007C34B6"/>
    <w:rsid w:val="007C5D67"/>
    <w:rsid w:val="007E0CAD"/>
    <w:rsid w:val="007E4967"/>
    <w:rsid w:val="007E57A7"/>
    <w:rsid w:val="00807294"/>
    <w:rsid w:val="00815508"/>
    <w:rsid w:val="008224D0"/>
    <w:rsid w:val="008241AB"/>
    <w:rsid w:val="00831E2B"/>
    <w:rsid w:val="0086100E"/>
    <w:rsid w:val="0086363D"/>
    <w:rsid w:val="008671C6"/>
    <w:rsid w:val="00867517"/>
    <w:rsid w:val="00875E19"/>
    <w:rsid w:val="008C6392"/>
    <w:rsid w:val="008E48B0"/>
    <w:rsid w:val="008F64FC"/>
    <w:rsid w:val="009144AA"/>
    <w:rsid w:val="0091728D"/>
    <w:rsid w:val="00946781"/>
    <w:rsid w:val="00950C7F"/>
    <w:rsid w:val="00957B7E"/>
    <w:rsid w:val="00963CA3"/>
    <w:rsid w:val="009641CC"/>
    <w:rsid w:val="00985339"/>
    <w:rsid w:val="00987C31"/>
    <w:rsid w:val="009971C5"/>
    <w:rsid w:val="009C0BC3"/>
    <w:rsid w:val="009D5F0B"/>
    <w:rsid w:val="009D795D"/>
    <w:rsid w:val="009D7ED0"/>
    <w:rsid w:val="009E0910"/>
    <w:rsid w:val="009F4BB3"/>
    <w:rsid w:val="009F7FAF"/>
    <w:rsid w:val="00AA1054"/>
    <w:rsid w:val="00AA11B7"/>
    <w:rsid w:val="00AC689D"/>
    <w:rsid w:val="00AF120C"/>
    <w:rsid w:val="00AF4CF9"/>
    <w:rsid w:val="00B03CCF"/>
    <w:rsid w:val="00B043D9"/>
    <w:rsid w:val="00B06E79"/>
    <w:rsid w:val="00B11725"/>
    <w:rsid w:val="00B22D7A"/>
    <w:rsid w:val="00B4432F"/>
    <w:rsid w:val="00B44652"/>
    <w:rsid w:val="00B60FB0"/>
    <w:rsid w:val="00B811E7"/>
    <w:rsid w:val="00B84EF8"/>
    <w:rsid w:val="00B9147D"/>
    <w:rsid w:val="00BA31FC"/>
    <w:rsid w:val="00BE4AEB"/>
    <w:rsid w:val="00C00554"/>
    <w:rsid w:val="00C264C5"/>
    <w:rsid w:val="00C45D60"/>
    <w:rsid w:val="00C63F48"/>
    <w:rsid w:val="00C64997"/>
    <w:rsid w:val="00CD4A5D"/>
    <w:rsid w:val="00CE6658"/>
    <w:rsid w:val="00D0106D"/>
    <w:rsid w:val="00D03746"/>
    <w:rsid w:val="00D20DEB"/>
    <w:rsid w:val="00D20F38"/>
    <w:rsid w:val="00D621C9"/>
    <w:rsid w:val="00D63AA5"/>
    <w:rsid w:val="00D6401F"/>
    <w:rsid w:val="00D83864"/>
    <w:rsid w:val="00D85FE8"/>
    <w:rsid w:val="00DC5FB0"/>
    <w:rsid w:val="00DD777F"/>
    <w:rsid w:val="00DF0C26"/>
    <w:rsid w:val="00E2253F"/>
    <w:rsid w:val="00E23769"/>
    <w:rsid w:val="00E2387F"/>
    <w:rsid w:val="00E30FD0"/>
    <w:rsid w:val="00E326CF"/>
    <w:rsid w:val="00E434B1"/>
    <w:rsid w:val="00E52B56"/>
    <w:rsid w:val="00E601DC"/>
    <w:rsid w:val="00E6395F"/>
    <w:rsid w:val="00E667A6"/>
    <w:rsid w:val="00E6735E"/>
    <w:rsid w:val="00E92DA3"/>
    <w:rsid w:val="00E96397"/>
    <w:rsid w:val="00E97E64"/>
    <w:rsid w:val="00EA7847"/>
    <w:rsid w:val="00EB3D70"/>
    <w:rsid w:val="00EC130D"/>
    <w:rsid w:val="00EC2C85"/>
    <w:rsid w:val="00ED61F1"/>
    <w:rsid w:val="00F013CA"/>
    <w:rsid w:val="00F20743"/>
    <w:rsid w:val="00F25545"/>
    <w:rsid w:val="00F40087"/>
    <w:rsid w:val="00F53F4B"/>
    <w:rsid w:val="00F54365"/>
    <w:rsid w:val="00F7781E"/>
    <w:rsid w:val="00F95961"/>
    <w:rsid w:val="00F95B08"/>
    <w:rsid w:val="00FB069B"/>
    <w:rsid w:val="00FB7084"/>
    <w:rsid w:val="00FC2D08"/>
    <w:rsid w:val="00FC66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5FC635-F6FE-45F9-AAD8-46FF3772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9D795D"/>
    <w:rPr>
      <w:rFonts w:cs="Times New Roman"/>
      <w:color w:val="0000FF"/>
      <w:u w:val="single"/>
    </w:rPr>
  </w:style>
  <w:style w:type="character" w:styleId="CommentReference">
    <w:name w:val="annotation reference"/>
    <w:basedOn w:val="DefaultParagraphFont"/>
    <w:uiPriority w:val="99"/>
    <w:rsid w:val="009D795D"/>
    <w:rPr>
      <w:rFonts w:cs="Times New Roman"/>
      <w:sz w:val="18"/>
      <w:szCs w:val="18"/>
    </w:rPr>
  </w:style>
  <w:style w:type="paragraph" w:styleId="CommentText">
    <w:name w:val="annotation text"/>
    <w:basedOn w:val="Normal"/>
    <w:link w:val="CommentTextChar"/>
    <w:uiPriority w:val="99"/>
    <w:rsid w:val="009D795D"/>
    <w:pPr>
      <w:widowControl w:val="0"/>
      <w:suppressAutoHyphens/>
      <w:spacing w:after="246" w:line="240" w:lineRule="atLeast"/>
    </w:pPr>
    <w:rPr>
      <w:rFonts w:ascii="Amnesty Trade Gothic" w:eastAsiaTheme="minorEastAsia" w:hAnsi="Amnesty Trade Gothic"/>
      <w:color w:val="000000"/>
      <w:sz w:val="18"/>
      <w:lang w:eastAsia="ar-SA"/>
    </w:rPr>
  </w:style>
  <w:style w:type="character" w:customStyle="1" w:styleId="CommentTextChar">
    <w:name w:val="Comment Text Char"/>
    <w:basedOn w:val="DefaultParagraphFont"/>
    <w:link w:val="CommentText"/>
    <w:uiPriority w:val="99"/>
    <w:locked/>
    <w:rsid w:val="009D795D"/>
    <w:rPr>
      <w:rFonts w:ascii="Amnesty Trade Gothic" w:eastAsiaTheme="minorEastAsia" w:hAnsi="Amnesty Trade Gothic" w:cs="Times New Roman"/>
      <w:color w:val="000000"/>
      <w:sz w:val="24"/>
      <w:szCs w:val="24"/>
      <w:lang w:val="en-GB" w:eastAsia="ar-SA" w:bidi="ar-SA"/>
    </w:rPr>
  </w:style>
  <w:style w:type="paragraph" w:styleId="BalloonText">
    <w:name w:val="Balloon Text"/>
    <w:basedOn w:val="Normal"/>
    <w:link w:val="BalloonTextChar"/>
    <w:uiPriority w:val="99"/>
    <w:rsid w:val="009D795D"/>
    <w:rPr>
      <w:rFonts w:asciiTheme="majorHAnsi" w:eastAsiaTheme="majorEastAsia" w:hAnsiTheme="majorHAnsi"/>
      <w:sz w:val="18"/>
      <w:szCs w:val="18"/>
    </w:rPr>
  </w:style>
  <w:style w:type="character" w:customStyle="1" w:styleId="BalloonTextChar">
    <w:name w:val="Balloon Text Char"/>
    <w:basedOn w:val="DefaultParagraphFont"/>
    <w:link w:val="BalloonText"/>
    <w:uiPriority w:val="99"/>
    <w:locked/>
    <w:rsid w:val="009D795D"/>
    <w:rPr>
      <w:rFonts w:asciiTheme="majorHAnsi" w:eastAsiaTheme="majorEastAsia" w:hAnsiTheme="majorHAnsi" w:cs="Times New Roman"/>
      <w:sz w:val="18"/>
      <w:szCs w:val="18"/>
      <w:lang w:val="en-GB" w:eastAsia="zh-CN"/>
    </w:rPr>
  </w:style>
  <w:style w:type="paragraph" w:styleId="CommentSubject">
    <w:name w:val="annotation subject"/>
    <w:basedOn w:val="CommentText"/>
    <w:next w:val="CommentText"/>
    <w:link w:val="CommentSubjectChar"/>
    <w:uiPriority w:val="99"/>
    <w:rsid w:val="009D795D"/>
    <w:pPr>
      <w:widowControl/>
      <w:suppressAutoHyphens w:val="0"/>
      <w:spacing w:after="0" w:line="240" w:lineRule="auto"/>
    </w:pPr>
    <w:rPr>
      <w:rFonts w:ascii="Times New Roman" w:eastAsia="SimSun" w:hAnsi="Times New Roman"/>
      <w:b/>
      <w:bCs/>
      <w:color w:val="auto"/>
      <w:sz w:val="24"/>
      <w:lang w:eastAsia="zh-CN"/>
    </w:rPr>
  </w:style>
  <w:style w:type="character" w:customStyle="1" w:styleId="CommentSubjectChar">
    <w:name w:val="Comment Subject Char"/>
    <w:basedOn w:val="CommentTextChar"/>
    <w:link w:val="CommentSubject"/>
    <w:uiPriority w:val="99"/>
    <w:locked/>
    <w:rsid w:val="009D795D"/>
    <w:rPr>
      <w:rFonts w:ascii="Amnesty Trade Gothic" w:eastAsiaTheme="minorEastAsia" w:hAnsi="Amnesty Trade Gothic" w:cs="Times New Roman"/>
      <w:b/>
      <w:bCs/>
      <w:color w:val="000000"/>
      <w:sz w:val="24"/>
      <w:szCs w:val="24"/>
      <w:lang w:val="en-GB" w:eastAsia="zh-CN" w:bidi="ar-SA"/>
    </w:rPr>
  </w:style>
  <w:style w:type="paragraph" w:styleId="NormalWeb">
    <w:name w:val="Normal (Web)"/>
    <w:basedOn w:val="Normal"/>
    <w:uiPriority w:val="99"/>
    <w:unhideWhenUsed/>
    <w:rsid w:val="0035285C"/>
    <w:pPr>
      <w:spacing w:before="100" w:beforeAutospacing="1" w:after="100" w:afterAutospacing="1"/>
    </w:pPr>
    <w:rPr>
      <w:lang w:val="en-US" w:eastAsia="zh-TW"/>
    </w:rPr>
  </w:style>
  <w:style w:type="character" w:styleId="Emphasis">
    <w:name w:val="Emphasis"/>
    <w:basedOn w:val="DefaultParagraphFont"/>
    <w:uiPriority w:val="20"/>
    <w:qFormat/>
    <w:rsid w:val="0035285C"/>
    <w:rPr>
      <w:rFonts w:cs="Times New Roman"/>
      <w:i/>
      <w:iCs/>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FC2D08"/>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FC2D08"/>
    <w:rPr>
      <w:rFonts w:ascii="Consolas" w:eastAsiaTheme="minorHAnsi" w:hAnsi="Consolas" w:cstheme="minorBidi"/>
      <w:sz w:val="21"/>
      <w:szCs w:val="21"/>
      <w:lang w:eastAsia="en-US"/>
    </w:rPr>
  </w:style>
  <w:style w:type="character" w:styleId="FollowedHyperlink">
    <w:name w:val="FollowedHyperlink"/>
    <w:basedOn w:val="DefaultParagraphFont"/>
    <w:rsid w:val="00FC2D08"/>
    <w:rPr>
      <w:color w:val="954F72" w:themeColor="followedHyperlink"/>
      <w:u w:val="single"/>
    </w:rPr>
  </w:style>
  <w:style w:type="paragraph" w:customStyle="1" w:styleId="Default">
    <w:name w:val="Default"/>
    <w:rsid w:val="0055230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961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hineseembassyspokesperson@gmail.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hinaembpress_us@mfa.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docs.google.com/forms/d/e/1FAIpQLSf3RUspces4lA9Gt7Fp9GiAcojCs6fnfFOTCLli3Su6c3S8ew/viewfor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1090</Words>
  <Characters>6219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William Nee</dc:creator>
  <cp:keywords/>
  <dc:description/>
  <cp:lastModifiedBy>IAR2Team</cp:lastModifiedBy>
  <cp:revision>2</cp:revision>
  <dcterms:created xsi:type="dcterms:W3CDTF">2017-09-28T14:35:00Z</dcterms:created>
  <dcterms:modified xsi:type="dcterms:W3CDTF">2017-09-28T14:35:00Z</dcterms:modified>
</cp:coreProperties>
</file>