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353EE">
      <w:pPr>
        <w:pStyle w:val="AIUrgentActionTopHeading"/>
        <w:tabs>
          <w:tab w:val="clear" w:pos="567"/>
        </w:tabs>
        <w:spacing w:line="240" w:lineRule="auto"/>
        <w:rPr>
          <w:rFonts w:cs="Arial"/>
          <w:sz w:val="120"/>
          <w:szCs w:val="120"/>
        </w:rPr>
      </w:pPr>
      <w:r w:rsidRPr="00F95961">
        <w:rPr>
          <w:rFonts w:cs="Arial"/>
          <w:sz w:val="120"/>
          <w:szCs w:val="120"/>
        </w:rPr>
        <w:t>URGENT ACTION</w:t>
      </w:r>
    </w:p>
    <w:p w:rsidR="00680F94" w:rsidRPr="004A5837" w:rsidRDefault="00680F94" w:rsidP="004353EE">
      <w:pPr>
        <w:rPr>
          <w:rStyle w:val="AIHeadline"/>
          <w:rFonts w:cs="Arial"/>
          <w:snapToGrid w:val="0"/>
          <w:sz w:val="36"/>
          <w:szCs w:val="36"/>
        </w:rPr>
      </w:pPr>
      <w:r w:rsidRPr="004A5837">
        <w:rPr>
          <w:rStyle w:val="AIHeadline"/>
          <w:rFonts w:cs="Arial"/>
          <w:snapToGrid w:val="0"/>
          <w:sz w:val="36"/>
          <w:szCs w:val="36"/>
        </w:rPr>
        <w:t>detained journalist faints in overheated prison</w:t>
      </w:r>
    </w:p>
    <w:p w:rsidR="0026766F" w:rsidRPr="00F95961" w:rsidRDefault="00680F94" w:rsidP="004353EE">
      <w:pPr>
        <w:pStyle w:val="AIintropara"/>
        <w:spacing w:line="240" w:lineRule="auto"/>
        <w:rPr>
          <w:rFonts w:cs="Arial"/>
        </w:rPr>
      </w:pPr>
      <w:r>
        <w:rPr>
          <w:rFonts w:cs="Arial"/>
        </w:rPr>
        <w:t>Independent Azerbaijani j</w:t>
      </w:r>
      <w:r w:rsidRPr="004C53B0">
        <w:rPr>
          <w:rFonts w:cs="Arial"/>
        </w:rPr>
        <w:t>ournalist A</w:t>
      </w:r>
      <w:r w:rsidRPr="00287C65">
        <w:rPr>
          <w:rFonts w:cs="Arial"/>
        </w:rPr>
        <w:t xml:space="preserve">ziz Orujov has been held in </w:t>
      </w:r>
      <w:r w:rsidRPr="007E293D">
        <w:t xml:space="preserve">detention </w:t>
      </w:r>
      <w:r w:rsidRPr="007E293D">
        <w:rPr>
          <w:rFonts w:cs="Arial"/>
        </w:rPr>
        <w:t>on</w:t>
      </w:r>
      <w:r w:rsidRPr="00287C65">
        <w:rPr>
          <w:rFonts w:cs="Arial"/>
        </w:rPr>
        <w:t xml:space="preserve"> </w:t>
      </w:r>
      <w:r>
        <w:rPr>
          <w:rFonts w:cs="Arial"/>
        </w:rPr>
        <w:t>fabricated</w:t>
      </w:r>
      <w:r w:rsidRPr="00287C65">
        <w:rPr>
          <w:rFonts w:cs="Arial"/>
        </w:rPr>
        <w:t xml:space="preserve"> charges since </w:t>
      </w:r>
      <w:r>
        <w:rPr>
          <w:rFonts w:cs="Arial"/>
        </w:rPr>
        <w:t>2 May. He is being kept in inhumane conditions. On 23 July he fainted as a result of the sweltering heat in the prison cell. He is a prisoner of conscience and must be immediately released</w:t>
      </w:r>
      <w:r w:rsidR="0026766F" w:rsidRPr="00F95961">
        <w:rPr>
          <w:rFonts w:cs="Arial"/>
        </w:rPr>
        <w:t>.</w:t>
      </w:r>
    </w:p>
    <w:p w:rsidR="00680F94" w:rsidRPr="005C3F11" w:rsidRDefault="00680F94" w:rsidP="004353EE">
      <w:pPr>
        <w:adjustRightInd w:val="0"/>
        <w:snapToGrid w:val="0"/>
        <w:spacing w:after="240"/>
        <w:rPr>
          <w:rFonts w:ascii="Arial" w:hAnsi="Arial" w:cs="Arial"/>
          <w:sz w:val="20"/>
          <w:szCs w:val="20"/>
          <w:lang w:eastAsia="en-US"/>
        </w:rPr>
      </w:pPr>
      <w:r w:rsidRPr="004060E7">
        <w:rPr>
          <w:rFonts w:ascii="Arial" w:hAnsi="Arial" w:cs="Arial"/>
          <w:b/>
          <w:sz w:val="20"/>
          <w:szCs w:val="20"/>
          <w:lang w:eastAsia="en-US"/>
        </w:rPr>
        <w:t>Aziz Orujov</w:t>
      </w:r>
      <w:r w:rsidRPr="004060E7">
        <w:rPr>
          <w:rFonts w:ascii="Arial" w:hAnsi="Arial" w:cs="Arial"/>
          <w:sz w:val="20"/>
          <w:szCs w:val="20"/>
          <w:lang w:eastAsia="en-US"/>
        </w:rPr>
        <w:t>, a journalist running an independent online TV channel, Kanal</w:t>
      </w:r>
      <w:r w:rsidRPr="005C3F11">
        <w:rPr>
          <w:rFonts w:ascii="Arial" w:hAnsi="Arial" w:cs="Arial"/>
          <w:sz w:val="20"/>
          <w:szCs w:val="20"/>
          <w:lang w:eastAsia="en-US"/>
        </w:rPr>
        <w:t>, was arrested on 2 May while on his way to work. The police officer who stopped them claimed the journalist looked like a wanted fugitive, and arrested him. The same day, Aziz Orujov was remanded in pre</w:t>
      </w:r>
      <w:r w:rsidR="00000733">
        <w:rPr>
          <w:rFonts w:ascii="Arial" w:hAnsi="Arial" w:cs="Arial"/>
          <w:sz w:val="20"/>
          <w:szCs w:val="20"/>
          <w:lang w:eastAsia="en-US"/>
        </w:rPr>
        <w:t xml:space="preserve">-trial detention under a 30 day </w:t>
      </w:r>
      <w:r w:rsidRPr="005C3F11">
        <w:rPr>
          <w:rFonts w:ascii="Arial" w:hAnsi="Arial" w:cs="Arial"/>
          <w:sz w:val="20"/>
          <w:szCs w:val="20"/>
          <w:lang w:eastAsia="en-US"/>
        </w:rPr>
        <w:t>administrative detention</w:t>
      </w:r>
      <w:r w:rsidRPr="004060E7">
        <w:rPr>
          <w:rFonts w:ascii="Arial" w:hAnsi="Arial" w:cs="Arial"/>
          <w:sz w:val="20"/>
          <w:szCs w:val="20"/>
          <w:lang w:eastAsia="en-US"/>
        </w:rPr>
        <w:t xml:space="preserve"> order for purportedly disobeying a police officer’s legitimate orders. On 2 June, when </w:t>
      </w:r>
      <w:r w:rsidRPr="005C3F11">
        <w:rPr>
          <w:rFonts w:ascii="Arial" w:hAnsi="Arial" w:cs="Arial"/>
          <w:sz w:val="20"/>
          <w:szCs w:val="20"/>
          <w:lang w:eastAsia="en-US"/>
        </w:rPr>
        <w:t>h</w:t>
      </w:r>
      <w:r w:rsidRPr="004060E7">
        <w:rPr>
          <w:rFonts w:ascii="Arial" w:hAnsi="Arial" w:cs="Arial"/>
          <w:sz w:val="20"/>
          <w:szCs w:val="20"/>
          <w:lang w:eastAsia="en-US"/>
        </w:rPr>
        <w:t xml:space="preserve">is administrative detention order </w:t>
      </w:r>
      <w:r w:rsidRPr="005C3F11">
        <w:rPr>
          <w:rFonts w:ascii="Arial" w:hAnsi="Arial" w:cs="Arial"/>
          <w:sz w:val="20"/>
          <w:szCs w:val="20"/>
          <w:lang w:eastAsia="en-US"/>
        </w:rPr>
        <w:t xml:space="preserve">was due to expire, new fabricated charges of illegal entrepreneurship and abuse of official powers, under Articles 192 and 308 of the Criminal Code respectively, were brought against him. Aziz Orujov was remanded to four months of detention and </w:t>
      </w:r>
      <w:r w:rsidRPr="00140415">
        <w:rPr>
          <w:rFonts w:ascii="Arial" w:hAnsi="Arial" w:cs="Arial"/>
          <w:sz w:val="20"/>
          <w:szCs w:val="20"/>
          <w:lang w:eastAsia="en-US"/>
        </w:rPr>
        <w:t xml:space="preserve">remains in </w:t>
      </w:r>
      <w:r w:rsidRPr="00140415">
        <w:rPr>
          <w:rFonts w:ascii="Arial" w:hAnsi="Arial" w:cs="Arial"/>
          <w:bCs/>
          <w:sz w:val="20"/>
          <w:szCs w:val="20"/>
          <w:lang w:eastAsia="en-US"/>
        </w:rPr>
        <w:t>Kurdakhany pre</w:t>
      </w:r>
      <w:r w:rsidRPr="00140415">
        <w:rPr>
          <w:rFonts w:ascii="Arial" w:hAnsi="Arial" w:cs="Arial"/>
          <w:sz w:val="20"/>
          <w:szCs w:val="20"/>
          <w:lang w:eastAsia="en-US"/>
        </w:rPr>
        <w:t>-</w:t>
      </w:r>
      <w:r w:rsidRPr="00140415">
        <w:rPr>
          <w:rFonts w:ascii="Arial" w:hAnsi="Arial" w:cs="Arial"/>
          <w:bCs/>
          <w:sz w:val="20"/>
          <w:szCs w:val="20"/>
          <w:lang w:eastAsia="en-US"/>
        </w:rPr>
        <w:t>trial detention centre,</w:t>
      </w:r>
      <w:r w:rsidRPr="00140415">
        <w:rPr>
          <w:rFonts w:ascii="Arial" w:hAnsi="Arial" w:cs="Arial"/>
          <w:sz w:val="20"/>
          <w:szCs w:val="20"/>
          <w:lang w:eastAsia="en-US"/>
        </w:rPr>
        <w:t> on the outskirts of </w:t>
      </w:r>
      <w:r w:rsidRPr="00140415">
        <w:rPr>
          <w:rFonts w:ascii="Arial" w:hAnsi="Arial" w:cs="Arial"/>
          <w:bCs/>
          <w:sz w:val="20"/>
          <w:szCs w:val="20"/>
          <w:lang w:eastAsia="en-US"/>
        </w:rPr>
        <w:t>Baku</w:t>
      </w:r>
      <w:r w:rsidRPr="004A5837">
        <w:rPr>
          <w:rFonts w:ascii="Arial" w:hAnsi="Arial" w:cs="Arial"/>
          <w:bCs/>
          <w:sz w:val="20"/>
          <w:szCs w:val="20"/>
          <w:lang w:eastAsia="en-US"/>
        </w:rPr>
        <w:t>.</w:t>
      </w:r>
    </w:p>
    <w:p w:rsidR="00680F94" w:rsidRPr="00680F94" w:rsidRDefault="00680F94" w:rsidP="004353EE">
      <w:pPr>
        <w:adjustRightInd w:val="0"/>
        <w:snapToGrid w:val="0"/>
        <w:spacing w:after="240"/>
        <w:rPr>
          <w:rFonts w:ascii="Arial" w:hAnsi="Arial" w:cs="Arial"/>
          <w:color w:val="000000"/>
          <w:sz w:val="20"/>
          <w:szCs w:val="20"/>
          <w:lang w:eastAsia="en-GB"/>
        </w:rPr>
      </w:pPr>
      <w:r w:rsidRPr="00140415">
        <w:rPr>
          <w:rFonts w:ascii="Arial" w:hAnsi="Arial" w:cs="Arial"/>
          <w:sz w:val="20"/>
          <w:szCs w:val="20"/>
          <w:lang w:eastAsia="en-US"/>
        </w:rPr>
        <w:t xml:space="preserve">The charges relate to him being the co-founder of the Caucasus Media Investigations Centre Public Union, an organisation he founded in 2006 with his brother and sister-in-law. The prosecution claims that from 2006 to 2014 the organisation received around </w:t>
      </w:r>
      <w:r w:rsidRPr="004A5837">
        <w:rPr>
          <w:rFonts w:ascii="Arial" w:hAnsi="Arial" w:cs="Arial"/>
          <w:sz w:val="20"/>
          <w:szCs w:val="20"/>
          <w:lang w:eastAsia="en-US"/>
        </w:rPr>
        <w:t xml:space="preserve">AZN 193,000 in grants from various donors, and failed to register the grants and pay AZN 8,000 in tax. </w:t>
      </w:r>
      <w:r w:rsidRPr="00680F94">
        <w:rPr>
          <w:rFonts w:ascii="Arial" w:hAnsi="Arial" w:cs="Arial"/>
          <w:color w:val="000000"/>
          <w:sz w:val="20"/>
          <w:szCs w:val="20"/>
          <w:lang w:eastAsia="en-GB"/>
        </w:rPr>
        <w:t>Registration and taxing of grants only became mandatory in February 2014 when legislative amendments entered into force, but the authorities have applied these retroactively to intimidate, harass, arrest and prosecute a number of government critics from independent media outlets and NGOs. The nature of the charges as well as the circumstances surrounding his arrest</w:t>
      </w:r>
      <w:r w:rsidR="00B31C8D">
        <w:rPr>
          <w:rFonts w:ascii="Arial" w:hAnsi="Arial" w:cs="Arial"/>
          <w:color w:val="000000"/>
          <w:sz w:val="20"/>
          <w:szCs w:val="20"/>
          <w:lang w:eastAsia="en-GB"/>
        </w:rPr>
        <w:t xml:space="preserve"> suggest that Aziz Orujo</w:t>
      </w:r>
      <w:r w:rsidRPr="00680F94">
        <w:rPr>
          <w:rFonts w:ascii="Arial" w:hAnsi="Arial" w:cs="Arial"/>
          <w:color w:val="000000"/>
          <w:sz w:val="20"/>
          <w:szCs w:val="20"/>
          <w:lang w:eastAsia="en-GB"/>
        </w:rPr>
        <w:t>v has been targeted by the authorities for his critical reporting.</w:t>
      </w:r>
    </w:p>
    <w:p w:rsidR="0026766F" w:rsidRPr="00F95961" w:rsidRDefault="00680F94" w:rsidP="004353EE">
      <w:pPr>
        <w:pStyle w:val="AIBodytext"/>
        <w:tabs>
          <w:tab w:val="clear" w:pos="567"/>
        </w:tabs>
        <w:spacing w:line="240" w:lineRule="auto"/>
      </w:pPr>
      <w:r w:rsidRPr="004060E7">
        <w:rPr>
          <w:rStyle w:val="StyleAIBodytextAsianSimSunChar"/>
          <w:rFonts w:cs="Arial"/>
        </w:rPr>
        <w:t xml:space="preserve">Aziz Orujov shares a small cell with another detainee. </w:t>
      </w:r>
      <w:r w:rsidRPr="004060E7">
        <w:rPr>
          <w:rFonts w:cs="Arial"/>
        </w:rPr>
        <w:t>The temperature</w:t>
      </w:r>
      <w:r w:rsidRPr="00140415">
        <w:rPr>
          <w:rFonts w:cs="Arial"/>
        </w:rPr>
        <w:t xml:space="preserve"> in Baku is currently upwards of 35 degrees centigrade. There is no air </w:t>
      </w:r>
      <w:r w:rsidRPr="004A5837">
        <w:rPr>
          <w:rFonts w:cs="Arial"/>
        </w:rPr>
        <w:t xml:space="preserve">conditioning, or any other form of ventilation in the cell. While the cell has access to a small balcony and there is a small window, when </w:t>
      </w:r>
      <w:r w:rsidRPr="005C3F11">
        <w:rPr>
          <w:rStyle w:val="StyleAIBodytextAsianSimSunChar"/>
          <w:rFonts w:cs="Arial"/>
        </w:rPr>
        <w:t xml:space="preserve">Aziz Orujov </w:t>
      </w:r>
      <w:r w:rsidRPr="00140415">
        <w:rPr>
          <w:rFonts w:cs="Arial"/>
        </w:rPr>
        <w:t xml:space="preserve">complained about the heat and asked the guards to let him access to the balcony or let him open </w:t>
      </w:r>
      <w:r w:rsidRPr="004A5837">
        <w:rPr>
          <w:rFonts w:cs="Arial"/>
        </w:rPr>
        <w:t>the window they refused. On 23 July he fainted as a result of the heat. On 24 July he was allowed to make his first phone call to his family, but three to four minutes into the call, while he was telling them about the insufferable heat and his fainting incident, the prison administration ended it.</w:t>
      </w:r>
      <w:r w:rsidRPr="005C3F11">
        <w:rPr>
          <w:rStyle w:val="StyleAIBodytextAsianSimSunChar"/>
          <w:rFonts w:cs="Arial"/>
        </w:rPr>
        <w:t xml:space="preserve"> </w:t>
      </w:r>
      <w:r w:rsidRPr="00140415">
        <w:rPr>
          <w:rFonts w:cs="Arial"/>
        </w:rPr>
        <w:t>Only Aziz Orujov’s two lawyers have been able to meet him since his detention. The authorities have denied his family access</w:t>
      </w:r>
      <w:r w:rsidR="0026766F" w:rsidRPr="00F95961">
        <w:t>.</w:t>
      </w:r>
    </w:p>
    <w:p w:rsidR="004353EE" w:rsidRDefault="004353EE" w:rsidP="004353EE">
      <w:pPr>
        <w:pStyle w:val="AITableHeading"/>
        <w:tabs>
          <w:tab w:val="clear" w:pos="567"/>
        </w:tabs>
        <w:rPr>
          <w:rFonts w:cs="Arial"/>
        </w:rPr>
      </w:pPr>
      <w:r>
        <w:rPr>
          <w:rFonts w:cs="Arial"/>
        </w:rPr>
        <w:t>1) TAKE ACTION</w:t>
      </w:r>
    </w:p>
    <w:p w:rsidR="004353EE" w:rsidRDefault="004353EE" w:rsidP="004353EE">
      <w:pPr>
        <w:pStyle w:val="AITableHeading"/>
        <w:tabs>
          <w:tab w:val="clear" w:pos="567"/>
        </w:tabs>
        <w:rPr>
          <w:rFonts w:cs="Arial"/>
        </w:rPr>
      </w:pPr>
      <w:r>
        <w:rPr>
          <w:rFonts w:cs="Arial"/>
        </w:rPr>
        <w:t>Write a letter, send an email, call, fax or tweet:</w:t>
      </w:r>
    </w:p>
    <w:p w:rsidR="0026766F" w:rsidRPr="00F95961" w:rsidRDefault="00D551C3" w:rsidP="004353EE">
      <w:pPr>
        <w:numPr>
          <w:ilvl w:val="0"/>
          <w:numId w:val="2"/>
        </w:numPr>
        <w:tabs>
          <w:tab w:val="clear" w:pos="284"/>
        </w:tabs>
        <w:rPr>
          <w:rFonts w:ascii="Arial" w:hAnsi="Arial" w:cs="Arial"/>
          <w:sz w:val="20"/>
          <w:szCs w:val="20"/>
        </w:rPr>
      </w:pPr>
      <w:r>
        <w:rPr>
          <w:rFonts w:ascii="Arial" w:hAnsi="Arial" w:cs="Arial"/>
          <w:sz w:val="20"/>
          <w:szCs w:val="20"/>
        </w:rPr>
        <w:t xml:space="preserve">Immediately </w:t>
      </w:r>
      <w:r w:rsidRPr="00E930D7">
        <w:rPr>
          <w:rFonts w:ascii="Arial" w:hAnsi="Arial" w:cs="Arial"/>
          <w:sz w:val="20"/>
          <w:szCs w:val="20"/>
        </w:rPr>
        <w:t>and unconditionally</w:t>
      </w:r>
      <w:r>
        <w:rPr>
          <w:rFonts w:ascii="Arial" w:hAnsi="Arial" w:cs="Arial"/>
          <w:sz w:val="20"/>
          <w:szCs w:val="20"/>
        </w:rPr>
        <w:t xml:space="preserve"> release Aziz Orujov</w:t>
      </w:r>
      <w:r w:rsidRPr="00E930D7">
        <w:rPr>
          <w:rFonts w:ascii="Arial" w:hAnsi="Arial" w:cs="Arial"/>
          <w:sz w:val="20"/>
          <w:szCs w:val="20"/>
        </w:rPr>
        <w:t xml:space="preserve"> as </w:t>
      </w:r>
      <w:r>
        <w:rPr>
          <w:rFonts w:ascii="Arial" w:hAnsi="Arial" w:cs="Arial"/>
          <w:sz w:val="20"/>
          <w:szCs w:val="20"/>
        </w:rPr>
        <w:t xml:space="preserve">the charges against him are unfounded and </w:t>
      </w:r>
      <w:r w:rsidRPr="00E930D7">
        <w:rPr>
          <w:rFonts w:ascii="Arial" w:hAnsi="Arial" w:cs="Arial"/>
          <w:sz w:val="20"/>
          <w:szCs w:val="20"/>
        </w:rPr>
        <w:t>h</w:t>
      </w:r>
      <w:r>
        <w:rPr>
          <w:rFonts w:ascii="Arial" w:hAnsi="Arial" w:cs="Arial"/>
          <w:sz w:val="20"/>
          <w:szCs w:val="20"/>
        </w:rPr>
        <w:t>is detention stems</w:t>
      </w:r>
      <w:r w:rsidRPr="00E930D7">
        <w:rPr>
          <w:rFonts w:ascii="Arial" w:hAnsi="Arial" w:cs="Arial"/>
          <w:sz w:val="20"/>
          <w:szCs w:val="20"/>
        </w:rPr>
        <w:t xml:space="preserve"> solely from his peaceful work as a </w:t>
      </w:r>
      <w:r>
        <w:rPr>
          <w:rFonts w:ascii="Arial" w:hAnsi="Arial" w:cs="Arial"/>
          <w:sz w:val="20"/>
          <w:szCs w:val="20"/>
        </w:rPr>
        <w:t>journalist;</w:t>
      </w:r>
    </w:p>
    <w:p w:rsidR="0026766F" w:rsidRPr="00F95961" w:rsidRDefault="00D551C3" w:rsidP="004353EE">
      <w:pPr>
        <w:numPr>
          <w:ilvl w:val="0"/>
          <w:numId w:val="4"/>
        </w:numPr>
        <w:tabs>
          <w:tab w:val="clear" w:pos="284"/>
        </w:tabs>
        <w:rPr>
          <w:rFonts w:ascii="Arial" w:hAnsi="Arial" w:cs="Arial"/>
          <w:sz w:val="20"/>
          <w:szCs w:val="20"/>
        </w:rPr>
      </w:pPr>
      <w:r>
        <w:rPr>
          <w:rFonts w:ascii="Arial" w:hAnsi="Arial" w:cs="Arial"/>
          <w:sz w:val="20"/>
          <w:szCs w:val="20"/>
        </w:rPr>
        <w:t>Ensure that he is not subjected to torture and other ill-treatment</w:t>
      </w:r>
      <w:r w:rsidR="00B722DA">
        <w:rPr>
          <w:rFonts w:ascii="Arial" w:hAnsi="Arial" w:cs="Arial"/>
          <w:sz w:val="20"/>
          <w:szCs w:val="20"/>
        </w:rPr>
        <w:t>;</w:t>
      </w:r>
      <w:bookmarkStart w:id="0" w:name="_GoBack"/>
      <w:bookmarkEnd w:id="0"/>
    </w:p>
    <w:p w:rsidR="0026766F" w:rsidRPr="00F95961" w:rsidRDefault="00D551C3" w:rsidP="004353EE">
      <w:pPr>
        <w:numPr>
          <w:ilvl w:val="0"/>
          <w:numId w:val="3"/>
        </w:numPr>
        <w:tabs>
          <w:tab w:val="clear" w:pos="284"/>
        </w:tabs>
        <w:rPr>
          <w:rFonts w:ascii="Arial" w:hAnsi="Arial" w:cs="Arial"/>
          <w:sz w:val="20"/>
          <w:szCs w:val="20"/>
          <w:lang w:val="it-IT"/>
        </w:rPr>
      </w:pPr>
      <w:r>
        <w:rPr>
          <w:rFonts w:ascii="Arial" w:hAnsi="Arial" w:cs="Arial"/>
          <w:sz w:val="20"/>
          <w:szCs w:val="20"/>
        </w:rPr>
        <w:t xml:space="preserve">Fully </w:t>
      </w:r>
      <w:r w:rsidRPr="00862CC2">
        <w:rPr>
          <w:rFonts w:ascii="Arial" w:hAnsi="Arial" w:cs="Arial"/>
          <w:sz w:val="20"/>
          <w:szCs w:val="20"/>
        </w:rPr>
        <w:t>respect the right to freedom of expression in Azerbaijan, which involves ensuring human rights defenders</w:t>
      </w:r>
      <w:r w:rsidRPr="00B417BE">
        <w:rPr>
          <w:rFonts w:ascii="Arial" w:hAnsi="Arial" w:cs="Arial"/>
          <w:sz w:val="20"/>
          <w:szCs w:val="20"/>
        </w:rPr>
        <w:t xml:space="preserve"> </w:t>
      </w:r>
      <w:r>
        <w:rPr>
          <w:rFonts w:ascii="Arial" w:hAnsi="Arial" w:cs="Arial"/>
          <w:sz w:val="20"/>
          <w:szCs w:val="20"/>
        </w:rPr>
        <w:t xml:space="preserve">and journalists </w:t>
      </w:r>
      <w:r w:rsidRPr="00B417BE">
        <w:rPr>
          <w:rFonts w:ascii="Arial" w:hAnsi="Arial" w:cs="Arial"/>
          <w:sz w:val="20"/>
          <w:szCs w:val="20"/>
        </w:rPr>
        <w:t>can carry out their legitimate activities free of harassment and without fear of reprisals.</w:t>
      </w:r>
    </w:p>
    <w:p w:rsidR="0026766F" w:rsidRPr="00F95961" w:rsidRDefault="0026766F" w:rsidP="004353EE">
      <w:pPr>
        <w:pStyle w:val="AITableHeading"/>
        <w:tabs>
          <w:tab w:val="clear" w:pos="567"/>
        </w:tabs>
        <w:rPr>
          <w:rFonts w:cs="Arial"/>
        </w:rPr>
      </w:pPr>
    </w:p>
    <w:p w:rsidR="004353EE" w:rsidRPr="004353EE" w:rsidRDefault="004353EE" w:rsidP="004353EE">
      <w:pPr>
        <w:rPr>
          <w:rFonts w:ascii="Arial" w:hAnsi="Arial"/>
          <w:b/>
          <w:bCs/>
          <w:sz w:val="20"/>
          <w:szCs w:val="20"/>
        </w:rPr>
      </w:pPr>
      <w:r w:rsidRPr="004353EE">
        <w:rPr>
          <w:rFonts w:ascii="Arial" w:hAnsi="Arial"/>
          <w:b/>
          <w:bCs/>
          <w:sz w:val="20"/>
          <w:szCs w:val="20"/>
        </w:rPr>
        <w:t>Contact these two officials by 8 September, 2017:</w:t>
      </w:r>
    </w:p>
    <w:p w:rsidR="005534BC" w:rsidRDefault="005534BC" w:rsidP="004353EE">
      <w:pPr>
        <w:pStyle w:val="AIAddressText"/>
        <w:tabs>
          <w:tab w:val="clear" w:pos="567"/>
        </w:tabs>
        <w:spacing w:line="240" w:lineRule="auto"/>
        <w:rPr>
          <w:rFonts w:cs="Arial"/>
          <w:sz w:val="16"/>
          <w:szCs w:val="16"/>
        </w:rPr>
        <w:sectPr w:rsidR="005534BC" w:rsidSect="004353EE">
          <w:headerReference w:type="default" r:id="rId7"/>
          <w:footerReference w:type="default" r:id="rId8"/>
          <w:headerReference w:type="first" r:id="rId9"/>
          <w:footerReference w:type="first" r:id="rId10"/>
          <w:type w:val="continuous"/>
          <w:pgSz w:w="11906" w:h="16838" w:code="9"/>
          <w:pgMar w:top="720" w:right="720" w:bottom="2160" w:left="720" w:header="0" w:footer="567" w:gutter="0"/>
          <w:cols w:space="567"/>
          <w:titlePg/>
          <w:docGrid w:linePitch="360"/>
        </w:sectPr>
      </w:pPr>
    </w:p>
    <w:p w:rsidR="00B1794B" w:rsidRPr="008C36E3" w:rsidRDefault="00B1794B" w:rsidP="004353EE">
      <w:pPr>
        <w:pStyle w:val="AIAddressText"/>
        <w:tabs>
          <w:tab w:val="clear" w:pos="567"/>
        </w:tabs>
        <w:spacing w:line="240" w:lineRule="auto"/>
        <w:rPr>
          <w:rFonts w:cs="Arial"/>
          <w:b/>
          <w:bCs/>
          <w:sz w:val="16"/>
          <w:szCs w:val="16"/>
          <w:u w:val="single"/>
        </w:rPr>
      </w:pPr>
      <w:r w:rsidRPr="008C36E3">
        <w:rPr>
          <w:rFonts w:cs="Arial"/>
          <w:sz w:val="16"/>
          <w:szCs w:val="16"/>
          <w:u w:val="single"/>
        </w:rPr>
        <w:t>President Ilham Aliyev</w:t>
      </w:r>
    </w:p>
    <w:p w:rsidR="00B1794B" w:rsidRPr="008C36E3" w:rsidRDefault="00B1794B" w:rsidP="004353EE">
      <w:pPr>
        <w:pStyle w:val="AIAddressText"/>
        <w:tabs>
          <w:tab w:val="clear" w:pos="567"/>
        </w:tabs>
        <w:spacing w:line="240" w:lineRule="auto"/>
        <w:rPr>
          <w:rFonts w:cs="Arial"/>
          <w:sz w:val="16"/>
          <w:szCs w:val="16"/>
        </w:rPr>
      </w:pPr>
      <w:r w:rsidRPr="008C36E3">
        <w:rPr>
          <w:rFonts w:cs="Arial"/>
          <w:sz w:val="16"/>
          <w:szCs w:val="16"/>
        </w:rPr>
        <w:t>Office of the President of Azerbaijan</w:t>
      </w:r>
      <w:r w:rsidRPr="008C36E3">
        <w:rPr>
          <w:rFonts w:cs="Arial"/>
          <w:sz w:val="16"/>
          <w:szCs w:val="16"/>
        </w:rPr>
        <w:tab/>
      </w:r>
    </w:p>
    <w:p w:rsidR="00B1794B" w:rsidRPr="008C36E3" w:rsidRDefault="00B1794B" w:rsidP="004353EE">
      <w:pPr>
        <w:pStyle w:val="AIAddressText"/>
        <w:tabs>
          <w:tab w:val="clear" w:pos="567"/>
        </w:tabs>
        <w:spacing w:line="240" w:lineRule="auto"/>
        <w:rPr>
          <w:rFonts w:cs="Arial"/>
          <w:sz w:val="16"/>
          <w:szCs w:val="16"/>
        </w:rPr>
      </w:pPr>
      <w:r w:rsidRPr="008C36E3">
        <w:rPr>
          <w:rFonts w:cs="Arial"/>
          <w:sz w:val="16"/>
          <w:szCs w:val="16"/>
        </w:rPr>
        <w:t>19 Istiqlaliyyat Street</w:t>
      </w:r>
    </w:p>
    <w:p w:rsidR="00B1794B" w:rsidRPr="008C36E3" w:rsidRDefault="00B1794B" w:rsidP="004353EE">
      <w:pPr>
        <w:rPr>
          <w:rFonts w:ascii="Arial" w:hAnsi="Arial" w:cs="Arial"/>
          <w:sz w:val="16"/>
          <w:szCs w:val="16"/>
          <w:lang w:eastAsia="en-US"/>
        </w:rPr>
      </w:pPr>
      <w:r w:rsidRPr="008C36E3">
        <w:rPr>
          <w:rFonts w:ascii="Arial" w:hAnsi="Arial" w:cs="Arial"/>
          <w:sz w:val="16"/>
          <w:szCs w:val="16"/>
          <w:lang w:eastAsia="en-US"/>
        </w:rPr>
        <w:t>Baku AZ1066, Azerbaijan</w:t>
      </w:r>
    </w:p>
    <w:p w:rsidR="00B1794B" w:rsidRPr="008C36E3" w:rsidRDefault="00B1794B" w:rsidP="004353EE">
      <w:pPr>
        <w:pStyle w:val="AIAddressText"/>
        <w:tabs>
          <w:tab w:val="clear" w:pos="567"/>
        </w:tabs>
        <w:spacing w:line="240" w:lineRule="auto"/>
        <w:rPr>
          <w:rFonts w:cs="Arial"/>
          <w:sz w:val="16"/>
          <w:szCs w:val="16"/>
        </w:rPr>
      </w:pPr>
      <w:r w:rsidRPr="008C36E3">
        <w:rPr>
          <w:rFonts w:cs="Arial"/>
          <w:sz w:val="16"/>
          <w:szCs w:val="16"/>
        </w:rPr>
        <w:t>Fax: + 994 12 492 0625</w:t>
      </w:r>
      <w:r w:rsidRPr="008C36E3">
        <w:rPr>
          <w:rFonts w:cs="Arial"/>
          <w:sz w:val="16"/>
          <w:szCs w:val="16"/>
        </w:rPr>
        <w:tab/>
      </w:r>
    </w:p>
    <w:p w:rsidR="00B1794B" w:rsidRPr="008C36E3" w:rsidRDefault="00B1794B" w:rsidP="004353EE">
      <w:pPr>
        <w:pStyle w:val="AIAddressText"/>
        <w:tabs>
          <w:tab w:val="clear" w:pos="567"/>
        </w:tabs>
        <w:spacing w:line="240" w:lineRule="auto"/>
        <w:rPr>
          <w:rFonts w:cs="Arial"/>
          <w:sz w:val="16"/>
          <w:szCs w:val="16"/>
        </w:rPr>
      </w:pPr>
      <w:r w:rsidRPr="008C36E3">
        <w:rPr>
          <w:rFonts w:cs="Arial"/>
          <w:sz w:val="16"/>
          <w:szCs w:val="16"/>
        </w:rPr>
        <w:t xml:space="preserve">Email: </w:t>
      </w:r>
      <w:hyperlink r:id="rId11" w:history="1">
        <w:r w:rsidRPr="008C36E3">
          <w:rPr>
            <w:rStyle w:val="Hyperlink"/>
            <w:rFonts w:cs="Arial"/>
            <w:color w:val="auto"/>
            <w:sz w:val="16"/>
            <w:szCs w:val="16"/>
          </w:rPr>
          <w:t>office@pa.gov.az</w:t>
        </w:r>
      </w:hyperlink>
      <w:r w:rsidRPr="008C36E3">
        <w:rPr>
          <w:rFonts w:cs="Arial"/>
          <w:sz w:val="16"/>
          <w:szCs w:val="16"/>
        </w:rPr>
        <w:tab/>
      </w:r>
    </w:p>
    <w:p w:rsidR="00B1794B" w:rsidRPr="008C36E3" w:rsidRDefault="00B1794B" w:rsidP="004353EE">
      <w:pPr>
        <w:pStyle w:val="AIAddressText"/>
        <w:tabs>
          <w:tab w:val="clear" w:pos="567"/>
        </w:tabs>
        <w:spacing w:line="240" w:lineRule="auto"/>
        <w:rPr>
          <w:rFonts w:cs="Arial"/>
          <w:b/>
          <w:sz w:val="16"/>
          <w:szCs w:val="16"/>
        </w:rPr>
      </w:pPr>
      <w:r w:rsidRPr="008C36E3">
        <w:rPr>
          <w:rFonts w:cs="Arial"/>
          <w:b/>
          <w:sz w:val="16"/>
          <w:szCs w:val="16"/>
        </w:rPr>
        <w:t>Salutation: Dear President</w:t>
      </w:r>
    </w:p>
    <w:p w:rsidR="004353EE" w:rsidRPr="008C36E3" w:rsidRDefault="004353EE" w:rsidP="004353EE">
      <w:pPr>
        <w:pStyle w:val="AIAddressText"/>
        <w:spacing w:line="240" w:lineRule="auto"/>
        <w:rPr>
          <w:rFonts w:cs="Arial"/>
          <w:sz w:val="16"/>
          <w:szCs w:val="16"/>
          <w:u w:val="single"/>
        </w:rPr>
      </w:pPr>
      <w:r w:rsidRPr="008C36E3">
        <w:rPr>
          <w:rFonts w:cs="Arial"/>
          <w:sz w:val="16"/>
          <w:szCs w:val="16"/>
          <w:u w:val="single"/>
        </w:rPr>
        <w:t>Ambassador H.E. Elin Suleymanov</w:t>
      </w:r>
    </w:p>
    <w:p w:rsidR="004353EE" w:rsidRPr="008C36E3" w:rsidRDefault="004353EE" w:rsidP="004353EE">
      <w:pPr>
        <w:pStyle w:val="AIAddressText"/>
        <w:spacing w:line="240" w:lineRule="auto"/>
        <w:rPr>
          <w:rFonts w:cs="Arial"/>
          <w:sz w:val="16"/>
          <w:szCs w:val="16"/>
        </w:rPr>
      </w:pPr>
      <w:r w:rsidRPr="008C36E3">
        <w:rPr>
          <w:rFonts w:cs="Arial"/>
          <w:sz w:val="16"/>
          <w:szCs w:val="16"/>
        </w:rPr>
        <w:t>Embassy of the Republic of Azerbaijan</w:t>
      </w:r>
    </w:p>
    <w:p w:rsidR="004353EE" w:rsidRPr="008C36E3" w:rsidRDefault="004353EE" w:rsidP="004353EE">
      <w:pPr>
        <w:pStyle w:val="AIAddressText"/>
        <w:spacing w:line="240" w:lineRule="auto"/>
        <w:rPr>
          <w:rFonts w:cs="Arial"/>
          <w:sz w:val="16"/>
          <w:szCs w:val="16"/>
        </w:rPr>
      </w:pPr>
      <w:r w:rsidRPr="008C36E3">
        <w:rPr>
          <w:rFonts w:cs="Arial"/>
          <w:sz w:val="16"/>
          <w:szCs w:val="16"/>
        </w:rPr>
        <w:t>2741 34th Street NW, Washington DC  20008</w:t>
      </w:r>
    </w:p>
    <w:p w:rsidR="004353EE" w:rsidRPr="008C36E3" w:rsidRDefault="004353EE" w:rsidP="004353EE">
      <w:pPr>
        <w:pStyle w:val="AIAddressText"/>
        <w:spacing w:line="240" w:lineRule="auto"/>
        <w:rPr>
          <w:rFonts w:cs="Arial"/>
          <w:sz w:val="16"/>
          <w:szCs w:val="16"/>
        </w:rPr>
      </w:pPr>
      <w:r w:rsidRPr="008C36E3">
        <w:rPr>
          <w:rFonts w:cs="Arial"/>
          <w:sz w:val="16"/>
          <w:szCs w:val="16"/>
        </w:rPr>
        <w:t>Tel: 1 202 337 3500; Fax: 1 202 337 5911</w:t>
      </w:r>
    </w:p>
    <w:p w:rsidR="004353EE" w:rsidRPr="008C36E3" w:rsidRDefault="004353EE" w:rsidP="004353EE">
      <w:pPr>
        <w:pStyle w:val="AIAddressText"/>
        <w:spacing w:line="240" w:lineRule="auto"/>
        <w:rPr>
          <w:rFonts w:cs="Arial"/>
          <w:sz w:val="16"/>
          <w:szCs w:val="16"/>
        </w:rPr>
      </w:pPr>
      <w:r w:rsidRPr="008C36E3">
        <w:rPr>
          <w:rFonts w:cs="Arial"/>
          <w:sz w:val="16"/>
          <w:szCs w:val="16"/>
        </w:rPr>
        <w:t xml:space="preserve">Email: </w:t>
      </w:r>
      <w:hyperlink r:id="rId12" w:history="1">
        <w:r w:rsidRPr="008C36E3">
          <w:rPr>
            <w:rStyle w:val="Hyperlink"/>
            <w:rFonts w:cs="Arial"/>
            <w:color w:val="auto"/>
            <w:sz w:val="16"/>
            <w:szCs w:val="16"/>
          </w:rPr>
          <w:t>azerbaijan@azembassy.us</w:t>
        </w:r>
      </w:hyperlink>
    </w:p>
    <w:p w:rsidR="004353EE" w:rsidRPr="008C36E3" w:rsidRDefault="004353EE" w:rsidP="004353EE">
      <w:pPr>
        <w:pStyle w:val="AIAddressText"/>
        <w:tabs>
          <w:tab w:val="clear" w:pos="567"/>
        </w:tabs>
        <w:spacing w:line="240" w:lineRule="auto"/>
        <w:rPr>
          <w:rFonts w:cs="Arial"/>
          <w:sz w:val="16"/>
          <w:szCs w:val="16"/>
        </w:rPr>
      </w:pPr>
      <w:r w:rsidRPr="008C36E3">
        <w:rPr>
          <w:rFonts w:cs="Arial"/>
          <w:sz w:val="16"/>
          <w:szCs w:val="16"/>
        </w:rPr>
        <w:t>Twitter: @azembassyus</w:t>
      </w:r>
    </w:p>
    <w:p w:rsidR="004353EE" w:rsidRPr="008C36E3" w:rsidRDefault="004353EE" w:rsidP="004353EE">
      <w:pPr>
        <w:pStyle w:val="AIAddressText"/>
        <w:tabs>
          <w:tab w:val="clear" w:pos="567"/>
        </w:tabs>
        <w:spacing w:line="240" w:lineRule="auto"/>
        <w:rPr>
          <w:rFonts w:cs="Arial"/>
          <w:b/>
          <w:sz w:val="16"/>
          <w:szCs w:val="16"/>
        </w:rPr>
        <w:sectPr w:rsidR="004353EE" w:rsidRPr="008C36E3" w:rsidSect="004353EE">
          <w:type w:val="continuous"/>
          <w:pgSz w:w="11906" w:h="16838" w:code="9"/>
          <w:pgMar w:top="720" w:right="720" w:bottom="2160" w:left="720" w:header="0" w:footer="567" w:gutter="0"/>
          <w:cols w:num="2" w:space="720"/>
          <w:titlePg/>
          <w:docGrid w:linePitch="360"/>
        </w:sectPr>
      </w:pPr>
      <w:r w:rsidRPr="008C36E3">
        <w:rPr>
          <w:rFonts w:cs="Arial"/>
          <w:b/>
          <w:sz w:val="16"/>
          <w:szCs w:val="16"/>
        </w:rPr>
        <w:t>Salutation: Dear Ambassador</w:t>
      </w:r>
    </w:p>
    <w:p w:rsidR="004353EE" w:rsidRPr="004353EE" w:rsidRDefault="004353EE" w:rsidP="004353EE">
      <w:pPr>
        <w:pStyle w:val="AIAddressText"/>
        <w:tabs>
          <w:tab w:val="clear" w:pos="567"/>
        </w:tabs>
        <w:spacing w:line="240" w:lineRule="auto"/>
        <w:rPr>
          <w:rFonts w:cs="Arial"/>
          <w:sz w:val="16"/>
          <w:szCs w:val="16"/>
        </w:rPr>
        <w:sectPr w:rsidR="004353EE" w:rsidRPr="004353EE" w:rsidSect="004353EE">
          <w:type w:val="continuous"/>
          <w:pgSz w:w="11906" w:h="16838" w:code="9"/>
          <w:pgMar w:top="720" w:right="720" w:bottom="2160" w:left="720" w:header="0" w:footer="567" w:gutter="0"/>
          <w:cols w:space="720"/>
          <w:titlePg/>
          <w:docGrid w:linePitch="360"/>
        </w:sectPr>
      </w:pPr>
    </w:p>
    <w:p w:rsidR="004353EE" w:rsidRPr="00E40A88" w:rsidRDefault="004353EE" w:rsidP="004353EE">
      <w:pPr>
        <w:pStyle w:val="AITableHeading"/>
        <w:rPr>
          <w:rFonts w:cs="Arial"/>
        </w:rPr>
      </w:pPr>
      <w:r w:rsidRPr="00E40A88">
        <w:rPr>
          <w:rFonts w:cs="Arial"/>
        </w:rPr>
        <w:t xml:space="preserve">2) LET US KNOW YOU TOOK ACTION </w:t>
      </w:r>
    </w:p>
    <w:p w:rsidR="004353EE" w:rsidRPr="00E40A88" w:rsidRDefault="00B722DA" w:rsidP="004353EE">
      <w:pPr>
        <w:pStyle w:val="AITableHeading"/>
        <w:rPr>
          <w:rFonts w:cs="Arial"/>
          <w:b w:val="0"/>
        </w:rPr>
      </w:pPr>
      <w:hyperlink r:id="rId13" w:history="1">
        <w:r w:rsidR="004353EE" w:rsidRPr="00E40A88">
          <w:rPr>
            <w:rStyle w:val="Hyperlink"/>
            <w:rFonts w:cs="Arial"/>
            <w:b w:val="0"/>
          </w:rPr>
          <w:t>Click here</w:t>
        </w:r>
      </w:hyperlink>
      <w:r w:rsidR="004353EE" w:rsidRPr="00E40A88">
        <w:rPr>
          <w:rFonts w:cs="Arial"/>
          <w:b w:val="0"/>
        </w:rPr>
        <w:t xml:space="preserve"> to let us know if you took action on this case!</w:t>
      </w:r>
      <w:r w:rsidR="004353EE">
        <w:rPr>
          <w:rFonts w:cs="Arial"/>
          <w:b w:val="0"/>
          <w:i/>
        </w:rPr>
        <w:t xml:space="preserve"> This is Urgent Action 186</w:t>
      </w:r>
      <w:r w:rsidR="004353EE" w:rsidRPr="00E40A88">
        <w:rPr>
          <w:rFonts w:cs="Arial"/>
          <w:b w:val="0"/>
          <w:i/>
        </w:rPr>
        <w:t xml:space="preserve">.17 </w:t>
      </w:r>
    </w:p>
    <w:p w:rsidR="004353EE" w:rsidRPr="008376F2" w:rsidRDefault="004353EE" w:rsidP="008376F2">
      <w:pPr>
        <w:pStyle w:val="AITableHeading"/>
        <w:tabs>
          <w:tab w:val="clear" w:pos="567"/>
        </w:tabs>
        <w:rPr>
          <w:rFonts w:cs="Arial"/>
          <w:b w:val="0"/>
        </w:rPr>
        <w:sectPr w:rsidR="004353EE" w:rsidRPr="008376F2" w:rsidSect="008376F2">
          <w:footerReference w:type="default" r:id="rId14"/>
          <w:type w:val="continuous"/>
          <w:pgSz w:w="11906" w:h="16838" w:code="9"/>
          <w:pgMar w:top="720" w:right="720" w:bottom="2160" w:left="720" w:header="0" w:footer="567" w:gutter="0"/>
          <w:cols w:space="567"/>
          <w:titlePg/>
          <w:docGrid w:linePitch="360"/>
        </w:sectPr>
      </w:pPr>
      <w:r w:rsidRPr="00E40A88">
        <w:rPr>
          <w:rFonts w:cs="Arial"/>
          <w:b w:val="0"/>
        </w:rPr>
        <w:t xml:space="preserve">Here's why it is so important to report your actions: we record the actions taken on each case—letters, emails, calls and tweets—and use that information in our advocacy.  </w:t>
      </w:r>
    </w:p>
    <w:p w:rsidR="00B1794B" w:rsidRPr="004353EE" w:rsidRDefault="00B1794B" w:rsidP="004353EE">
      <w:pPr>
        <w:pStyle w:val="AIAddressText"/>
        <w:tabs>
          <w:tab w:val="clear" w:pos="567"/>
        </w:tabs>
        <w:spacing w:line="240" w:lineRule="auto"/>
        <w:rPr>
          <w:rFonts w:cs="Arial"/>
          <w:sz w:val="16"/>
          <w:szCs w:val="16"/>
        </w:rPr>
        <w:sectPr w:rsidR="00B1794B" w:rsidRPr="004353EE" w:rsidSect="008376F2">
          <w:type w:val="continuous"/>
          <w:pgSz w:w="11906" w:h="16838" w:code="9"/>
          <w:pgMar w:top="720" w:right="720" w:bottom="2160" w:left="720" w:header="0" w:footer="567" w:gutter="0"/>
          <w:cols w:space="720"/>
          <w:titlePg/>
          <w:docGrid w:linePitch="360"/>
        </w:sectPr>
      </w:pPr>
    </w:p>
    <w:p w:rsidR="008376F2" w:rsidRDefault="008376F2" w:rsidP="004353EE">
      <w:pPr>
        <w:pStyle w:val="AIUASecondHeading"/>
        <w:spacing w:line="240" w:lineRule="auto"/>
        <w:rPr>
          <w:rFonts w:ascii="Arial" w:hAnsi="Arial" w:cs="Arial"/>
        </w:rPr>
        <w:sectPr w:rsidR="008376F2" w:rsidSect="004353EE">
          <w:footerReference w:type="first" r:id="rId15"/>
          <w:type w:val="continuous"/>
          <w:pgSz w:w="11906" w:h="16838" w:code="9"/>
          <w:pgMar w:top="720" w:right="720" w:bottom="2160" w:left="720" w:header="0" w:footer="567" w:gutter="0"/>
          <w:cols w:space="567"/>
          <w:titlePg/>
          <w:docGrid w:linePitch="360"/>
        </w:sectPr>
      </w:pPr>
    </w:p>
    <w:p w:rsidR="0026766F" w:rsidRPr="00F95961" w:rsidRDefault="0026766F" w:rsidP="004353EE">
      <w:pPr>
        <w:pStyle w:val="AIUASecondHeading"/>
        <w:spacing w:line="240" w:lineRule="auto"/>
        <w:rPr>
          <w:rFonts w:ascii="Arial" w:hAnsi="Arial" w:cs="Arial"/>
        </w:rPr>
      </w:pPr>
      <w:r w:rsidRPr="00F95961">
        <w:rPr>
          <w:rFonts w:ascii="Arial" w:hAnsi="Arial" w:cs="Arial"/>
        </w:rPr>
        <w:lastRenderedPageBreak/>
        <w:t>URGENT ACTION</w:t>
      </w:r>
    </w:p>
    <w:p w:rsidR="005247F9" w:rsidRPr="004A5837" w:rsidRDefault="005247F9" w:rsidP="004353EE">
      <w:pPr>
        <w:rPr>
          <w:rStyle w:val="AIHeadline"/>
          <w:rFonts w:cs="Arial"/>
          <w:snapToGrid w:val="0"/>
          <w:sz w:val="36"/>
          <w:szCs w:val="36"/>
        </w:rPr>
      </w:pPr>
      <w:r w:rsidRPr="004A5837">
        <w:rPr>
          <w:rStyle w:val="AIHeadline"/>
          <w:rFonts w:cs="Arial"/>
          <w:snapToGrid w:val="0"/>
          <w:sz w:val="36"/>
          <w:szCs w:val="36"/>
        </w:rPr>
        <w:t>detained journalist faints in overheated prison</w:t>
      </w:r>
    </w:p>
    <w:p w:rsidR="0026766F" w:rsidRPr="00F95961" w:rsidRDefault="0026766F" w:rsidP="004353EE">
      <w:pPr>
        <w:pStyle w:val="Heading2"/>
        <w:spacing w:before="120" w:after="120" w:line="240" w:lineRule="auto"/>
        <w:rPr>
          <w:rFonts w:ascii="Arial" w:hAnsi="Arial" w:cs="Arial"/>
        </w:rPr>
      </w:pPr>
      <w:r w:rsidRPr="00F95961">
        <w:rPr>
          <w:rFonts w:ascii="Arial" w:hAnsi="Arial" w:cs="Arial"/>
        </w:rPr>
        <w:t>ADditional Information</w:t>
      </w:r>
    </w:p>
    <w:p w:rsidR="00DF4178" w:rsidRDefault="00DF4178" w:rsidP="004353EE">
      <w:pPr>
        <w:pStyle w:val="AIAdditionalinformationtext"/>
        <w:spacing w:line="240" w:lineRule="auto"/>
        <w:rPr>
          <w:rFonts w:cs="Arial"/>
          <w:szCs w:val="18"/>
        </w:rPr>
      </w:pPr>
      <w:r>
        <w:rPr>
          <w:rFonts w:cs="Arial"/>
          <w:szCs w:val="18"/>
        </w:rPr>
        <w:t xml:space="preserve">According to the UN </w:t>
      </w:r>
      <w:r w:rsidRPr="00724425">
        <w:rPr>
          <w:rFonts w:cs="Arial"/>
          <w:szCs w:val="18"/>
        </w:rPr>
        <w:t>Standard Minimum Rules for the Treatment of Prisoners</w:t>
      </w:r>
      <w:r>
        <w:rPr>
          <w:rFonts w:cs="Arial"/>
          <w:szCs w:val="18"/>
        </w:rPr>
        <w:t>, “</w:t>
      </w:r>
      <w:r w:rsidRPr="00724425">
        <w:rPr>
          <w:rFonts w:cs="Arial"/>
          <w:szCs w:val="18"/>
        </w:rPr>
        <w:t>In all places where prisoners are required to live or work,</w:t>
      </w:r>
      <w:r>
        <w:rPr>
          <w:rFonts w:cs="Arial"/>
          <w:szCs w:val="18"/>
        </w:rPr>
        <w:t xml:space="preserve"> </w:t>
      </w:r>
      <w:r w:rsidRPr="00724425">
        <w:rPr>
          <w:rFonts w:cs="Arial"/>
          <w:szCs w:val="18"/>
        </w:rPr>
        <w:t>(a) The windows shall be large enough to enable the prisoners to read or work by natural light, and shall be so constructed that they can allow the entrance of fresh air whether or not there is artificial ventilation</w:t>
      </w:r>
      <w:r>
        <w:rPr>
          <w:rFonts w:cs="Arial"/>
          <w:szCs w:val="18"/>
        </w:rPr>
        <w:t>” (Rule 11</w:t>
      </w:r>
      <w:r w:rsidR="006B7888">
        <w:rPr>
          <w:rFonts w:cs="Arial"/>
          <w:szCs w:val="18"/>
        </w:rPr>
        <w:t>).</w:t>
      </w:r>
    </w:p>
    <w:p w:rsidR="00DF4178" w:rsidRPr="00655736" w:rsidRDefault="00DF4178" w:rsidP="004353EE">
      <w:pPr>
        <w:pStyle w:val="AIAdditionalinformationtext"/>
        <w:tabs>
          <w:tab w:val="clear" w:pos="567"/>
        </w:tabs>
        <w:spacing w:line="240" w:lineRule="auto"/>
        <w:rPr>
          <w:rFonts w:cs="Arial"/>
          <w:szCs w:val="18"/>
        </w:rPr>
      </w:pPr>
      <w:r w:rsidRPr="00655736">
        <w:rPr>
          <w:rFonts w:cs="Arial"/>
          <w:szCs w:val="18"/>
        </w:rPr>
        <w:t xml:space="preserve">Amnesty International has longstanding concerns about the Azerbaijani authorities' failure to respect the rights to freedom of expression, association and </w:t>
      </w:r>
      <w:r>
        <w:rPr>
          <w:rFonts w:cs="Arial"/>
          <w:szCs w:val="18"/>
        </w:rPr>
        <w:t xml:space="preserve">peaceful </w:t>
      </w:r>
      <w:r w:rsidRPr="00655736">
        <w:rPr>
          <w:rFonts w:cs="Arial"/>
          <w:szCs w:val="18"/>
        </w:rPr>
        <w:t>assembly. Human rights defenders</w:t>
      </w:r>
      <w:r>
        <w:rPr>
          <w:rFonts w:cs="Arial"/>
          <w:szCs w:val="18"/>
        </w:rPr>
        <w:t>, independent journalists and government critics from any walk of life</w:t>
      </w:r>
      <w:r w:rsidRPr="00655736">
        <w:rPr>
          <w:rFonts w:cs="Arial"/>
          <w:szCs w:val="18"/>
        </w:rPr>
        <w:t xml:space="preserve"> are often imprisoned on trumped-up or politically motivated charges in retaliation for their work or critical statements. Ill-treatment and beatings in detention are also commonly reported.</w:t>
      </w:r>
    </w:p>
    <w:p w:rsidR="00DF4178" w:rsidRPr="008E76AA" w:rsidRDefault="00DF4178" w:rsidP="004353EE">
      <w:pPr>
        <w:adjustRightInd w:val="0"/>
        <w:snapToGrid w:val="0"/>
        <w:spacing w:after="240"/>
        <w:rPr>
          <w:rFonts w:ascii="Arial" w:hAnsi="Arial" w:cs="Arial"/>
          <w:sz w:val="18"/>
          <w:szCs w:val="18"/>
          <w:lang w:eastAsia="en-US"/>
        </w:rPr>
      </w:pPr>
      <w:r w:rsidRPr="00655736">
        <w:rPr>
          <w:rFonts w:ascii="Arial" w:hAnsi="Arial" w:cs="Arial"/>
          <w:color w:val="000000"/>
          <w:sz w:val="18"/>
          <w:szCs w:val="18"/>
          <w:lang w:eastAsia="en-GB"/>
        </w:rPr>
        <w:t xml:space="preserve">The charges against Aziz Orujov </w:t>
      </w:r>
      <w:r>
        <w:rPr>
          <w:rFonts w:ascii="Arial" w:hAnsi="Arial" w:cs="Arial"/>
          <w:color w:val="000000"/>
          <w:sz w:val="18"/>
          <w:szCs w:val="18"/>
          <w:lang w:eastAsia="en-GB"/>
        </w:rPr>
        <w:t>are</w:t>
      </w:r>
      <w:r w:rsidRPr="00655736">
        <w:rPr>
          <w:rFonts w:ascii="Arial" w:hAnsi="Arial" w:cs="Arial"/>
          <w:color w:val="000000"/>
          <w:sz w:val="18"/>
          <w:szCs w:val="18"/>
          <w:lang w:eastAsia="en-GB"/>
        </w:rPr>
        <w:t xml:space="preserve"> part of the criminal case opened in 2014 into purported financial irregularities by non-profit organizations. At the time, several prominent government critics, including human rights defenders and political activists, were arrested on similar </w:t>
      </w:r>
      <w:r>
        <w:rPr>
          <w:rFonts w:ascii="Arial" w:hAnsi="Arial" w:cs="Arial"/>
          <w:color w:val="000000"/>
          <w:sz w:val="18"/>
          <w:szCs w:val="18"/>
          <w:lang w:eastAsia="en-GB"/>
        </w:rPr>
        <w:t xml:space="preserve">fabricated </w:t>
      </w:r>
      <w:r w:rsidRPr="00655736">
        <w:rPr>
          <w:rFonts w:ascii="Arial" w:hAnsi="Arial" w:cs="Arial"/>
          <w:color w:val="000000"/>
          <w:sz w:val="18"/>
          <w:szCs w:val="18"/>
          <w:lang w:eastAsia="en-GB"/>
        </w:rPr>
        <w:t>charges</w:t>
      </w:r>
      <w:r>
        <w:rPr>
          <w:rFonts w:ascii="Arial" w:hAnsi="Arial" w:cs="Arial"/>
          <w:color w:val="000000"/>
          <w:sz w:val="18"/>
          <w:szCs w:val="18"/>
          <w:lang w:eastAsia="en-GB"/>
        </w:rPr>
        <w:t xml:space="preserve"> intended to </w:t>
      </w:r>
      <w:r w:rsidRPr="00655736">
        <w:rPr>
          <w:rFonts w:ascii="Arial" w:hAnsi="Arial" w:cs="Arial"/>
          <w:color w:val="000000"/>
          <w:sz w:val="18"/>
          <w:szCs w:val="18"/>
          <w:lang w:eastAsia="en-GB"/>
        </w:rPr>
        <w:t>intimidat</w:t>
      </w:r>
      <w:r>
        <w:rPr>
          <w:rFonts w:ascii="Arial" w:hAnsi="Arial" w:cs="Arial"/>
          <w:color w:val="000000"/>
          <w:sz w:val="18"/>
          <w:szCs w:val="18"/>
          <w:lang w:eastAsia="en-GB"/>
        </w:rPr>
        <w:t>e</w:t>
      </w:r>
      <w:r w:rsidRPr="00655736">
        <w:rPr>
          <w:rFonts w:ascii="Arial" w:hAnsi="Arial" w:cs="Arial"/>
          <w:color w:val="000000"/>
          <w:sz w:val="18"/>
          <w:szCs w:val="18"/>
          <w:lang w:eastAsia="en-GB"/>
        </w:rPr>
        <w:t xml:space="preserve"> and silenc</w:t>
      </w:r>
      <w:r>
        <w:rPr>
          <w:rFonts w:ascii="Arial" w:hAnsi="Arial" w:cs="Arial"/>
          <w:color w:val="000000"/>
          <w:sz w:val="18"/>
          <w:szCs w:val="18"/>
          <w:lang w:eastAsia="en-GB"/>
        </w:rPr>
        <w:t>e</w:t>
      </w:r>
      <w:r w:rsidRPr="00655736">
        <w:rPr>
          <w:rFonts w:ascii="Arial" w:hAnsi="Arial" w:cs="Arial"/>
          <w:color w:val="000000"/>
          <w:sz w:val="18"/>
          <w:szCs w:val="18"/>
          <w:lang w:eastAsia="en-GB"/>
        </w:rPr>
        <w:t xml:space="preserve"> government critics.</w:t>
      </w:r>
      <w:r w:rsidRPr="00655736">
        <w:rPr>
          <w:rStyle w:val="FootnoteReference"/>
          <w:rFonts w:ascii="Arial" w:hAnsi="Arial" w:cs="Arial"/>
          <w:color w:val="000000"/>
          <w:sz w:val="18"/>
          <w:szCs w:val="18"/>
          <w:lang w:eastAsia="en-GB"/>
        </w:rPr>
        <w:footnoteReference w:id="1"/>
      </w:r>
      <w:r>
        <w:rPr>
          <w:rFonts w:ascii="Arial" w:hAnsi="Arial" w:cs="Arial"/>
          <w:color w:val="000000"/>
          <w:sz w:val="18"/>
          <w:szCs w:val="18"/>
          <w:lang w:eastAsia="en-GB"/>
        </w:rPr>
        <w:t xml:space="preserve"> </w:t>
      </w:r>
      <w:r w:rsidRPr="00655736">
        <w:rPr>
          <w:rFonts w:ascii="Arial" w:hAnsi="Arial" w:cs="Arial"/>
          <w:color w:val="000000"/>
          <w:sz w:val="18"/>
          <w:szCs w:val="18"/>
          <w:lang w:eastAsia="en-GB"/>
        </w:rPr>
        <w:t xml:space="preserve">Charges of economic </w:t>
      </w:r>
      <w:r>
        <w:rPr>
          <w:rFonts w:ascii="Arial" w:hAnsi="Arial" w:cs="Arial"/>
          <w:color w:val="000000"/>
          <w:sz w:val="18"/>
          <w:szCs w:val="18"/>
          <w:lang w:eastAsia="en-GB"/>
        </w:rPr>
        <w:t xml:space="preserve">crimes </w:t>
      </w:r>
      <w:r w:rsidRPr="00655736">
        <w:rPr>
          <w:rFonts w:ascii="Arial" w:hAnsi="Arial" w:cs="Arial"/>
          <w:color w:val="000000"/>
          <w:sz w:val="18"/>
          <w:szCs w:val="18"/>
          <w:lang w:eastAsia="en-GB"/>
        </w:rPr>
        <w:t xml:space="preserve">and abuse of office are commonly used </w:t>
      </w:r>
      <w:r>
        <w:rPr>
          <w:rFonts w:ascii="Arial" w:hAnsi="Arial" w:cs="Arial"/>
          <w:color w:val="000000"/>
          <w:sz w:val="18"/>
          <w:szCs w:val="18"/>
          <w:lang w:eastAsia="en-GB"/>
        </w:rPr>
        <w:t xml:space="preserve">in Azerbaijan </w:t>
      </w:r>
      <w:r w:rsidRPr="00655736">
        <w:rPr>
          <w:rFonts w:ascii="Arial" w:hAnsi="Arial" w:cs="Arial"/>
          <w:color w:val="000000"/>
          <w:sz w:val="18"/>
          <w:szCs w:val="18"/>
          <w:lang w:eastAsia="en-GB"/>
        </w:rPr>
        <w:t>to incarcerate leaders of NGOs critical to the authorities. The Azerbaijani authorities have long denied registration to critical NGOs on arbitrary grounds and later used this denial to criminalize their activities.</w:t>
      </w:r>
    </w:p>
    <w:p w:rsidR="00DF4178" w:rsidRPr="00655736" w:rsidRDefault="00DF4178" w:rsidP="004353EE">
      <w:pPr>
        <w:spacing w:after="246"/>
        <w:rPr>
          <w:rFonts w:ascii="Arial" w:hAnsi="Arial" w:cs="Arial"/>
          <w:color w:val="000000"/>
          <w:sz w:val="18"/>
          <w:szCs w:val="18"/>
          <w:lang w:eastAsia="en-GB"/>
        </w:rPr>
      </w:pPr>
      <w:bookmarkStart w:id="1" w:name="_Toc487127033"/>
      <w:r w:rsidRPr="00655736">
        <w:rPr>
          <w:rFonts w:ascii="Arial" w:hAnsi="Arial" w:cs="Arial"/>
          <w:color w:val="000000"/>
          <w:sz w:val="18"/>
          <w:szCs w:val="18"/>
          <w:lang w:eastAsia="en-GB"/>
        </w:rPr>
        <w:t>Restrictive NGO laws were introduced in Azerbaijan in 2013 and in 2014 and have been applied arbitrarily since, in contravention to the right to freedom of association. This was done with the intention to limit or hinder legitimate activities of independent NGOs critical of the government, in particular through arbitrary denial of registration and the application of onerous reporting, tax and other requirements. In the absence of registration, Azerbaijani NGOs have been forced to find ways around the existing restrictions to secure and disburse funding and continue their legitimate work. By aggressively applying these requirements, in some cases retroactively, as well as by manipulating the reporting procedures, the Azerbaijani authorities have created a pretext for a string of arbitrary arrests and prosecutions of their critics for supposed financial irregularities which, the authorities purported, amounted to embezzlement and tax avoidance.</w:t>
      </w:r>
      <w:bookmarkEnd w:id="1"/>
    </w:p>
    <w:p w:rsidR="0026766F" w:rsidRPr="00F95961" w:rsidRDefault="00DF4178" w:rsidP="004353EE">
      <w:pPr>
        <w:pStyle w:val="AIAdditionalinformationtext"/>
        <w:tabs>
          <w:tab w:val="clear" w:pos="567"/>
        </w:tabs>
        <w:spacing w:line="240" w:lineRule="auto"/>
        <w:rPr>
          <w:rFonts w:cs="Arial"/>
        </w:rPr>
      </w:pPr>
      <w:r w:rsidRPr="00655736">
        <w:rPr>
          <w:rFonts w:eastAsia="Times New Roman" w:cs="Arial"/>
          <w:color w:val="000000"/>
          <w:szCs w:val="18"/>
          <w:lang w:eastAsia="en-GB"/>
        </w:rPr>
        <w:t xml:space="preserve">Amnesty International has documented in detail arbitrary application of criminal law in recent years in relation to some of the government’s most prominent critics from among human rights defenders, journalists and lawyers, including Intigam Alieyv, Rasul Jafarov, Khadija Ismayilova and Leyla Yunus. While some have been released in 2015 and 2016 following international pressure, </w:t>
      </w:r>
      <w:r>
        <w:rPr>
          <w:rFonts w:eastAsia="Times New Roman" w:cs="Arial"/>
          <w:color w:val="000000"/>
          <w:szCs w:val="18"/>
          <w:lang w:eastAsia="en-GB"/>
        </w:rPr>
        <w:t xml:space="preserve">others have not, and </w:t>
      </w:r>
      <w:r w:rsidRPr="00655736">
        <w:rPr>
          <w:rFonts w:eastAsia="Times New Roman" w:cs="Arial"/>
          <w:color w:val="000000"/>
          <w:szCs w:val="18"/>
          <w:lang w:eastAsia="en-GB"/>
        </w:rPr>
        <w:t>the authorities are continuing to use the same charges to arrests and silence government critics</w:t>
      </w:r>
      <w:r w:rsidR="0026766F" w:rsidRPr="00F95961">
        <w:rPr>
          <w:rFonts w:cs="Arial"/>
        </w:rPr>
        <w:t>.</w:t>
      </w:r>
    </w:p>
    <w:p w:rsidR="0026766F" w:rsidRPr="00F95961" w:rsidRDefault="0026766F" w:rsidP="004353EE">
      <w:pPr>
        <w:rPr>
          <w:rFonts w:ascii="Arial" w:hAnsi="Arial" w:cs="Arial"/>
          <w:sz w:val="16"/>
          <w:szCs w:val="16"/>
        </w:rPr>
      </w:pPr>
      <w:r w:rsidRPr="00F95961">
        <w:rPr>
          <w:rFonts w:ascii="Arial" w:hAnsi="Arial" w:cs="Arial"/>
          <w:sz w:val="16"/>
          <w:szCs w:val="16"/>
        </w:rPr>
        <w:t>Name:</w:t>
      </w:r>
      <w:r w:rsidR="00DF4178">
        <w:rPr>
          <w:rFonts w:ascii="Arial" w:hAnsi="Arial" w:cs="Arial"/>
          <w:sz w:val="16"/>
          <w:szCs w:val="16"/>
        </w:rPr>
        <w:t xml:space="preserve"> </w:t>
      </w:r>
      <w:r w:rsidR="00DF4178" w:rsidRPr="00C709B4">
        <w:rPr>
          <w:rFonts w:ascii="Arial" w:hAnsi="Arial" w:cs="Arial"/>
          <w:sz w:val="16"/>
          <w:szCs w:val="16"/>
        </w:rPr>
        <w:t>Aziz Orujov</w:t>
      </w:r>
    </w:p>
    <w:p w:rsidR="0026766F" w:rsidRPr="00F95961" w:rsidRDefault="0026766F" w:rsidP="004353E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F4178">
        <w:rPr>
          <w:rFonts w:ascii="Arial" w:hAnsi="Arial" w:cs="Arial"/>
          <w:sz w:val="16"/>
          <w:szCs w:val="16"/>
        </w:rPr>
        <w:t xml:space="preserve"> m</w:t>
      </w:r>
    </w:p>
    <w:p w:rsidR="0026766F" w:rsidRPr="00F95961" w:rsidRDefault="0026766F" w:rsidP="004353EE">
      <w:pPr>
        <w:pStyle w:val="AITextSmallNoLineSpacing"/>
        <w:spacing w:line="240" w:lineRule="auto"/>
        <w:rPr>
          <w:rFonts w:cs="Arial"/>
          <w:sz w:val="18"/>
        </w:rPr>
      </w:pPr>
    </w:p>
    <w:sectPr w:rsidR="0026766F" w:rsidRPr="00F95961" w:rsidSect="004353EE">
      <w:headerReference w:type="first" r:id="rId16"/>
      <w:footerReference w:type="first" r:id="rId17"/>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A84" w:rsidRDefault="00F77A84">
      <w:r>
        <w:separator/>
      </w:r>
    </w:p>
  </w:endnote>
  <w:endnote w:type="continuationSeparator" w:id="0">
    <w:p w:rsidR="00F77A84" w:rsidRDefault="00F7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6E3" w:rsidRPr="00DD1995" w:rsidRDefault="008C36E3" w:rsidP="008C36E3">
    <w:pPr>
      <w:pStyle w:val="Footer"/>
    </w:pPr>
  </w:p>
  <w:p w:rsidR="008C36E3" w:rsidRPr="008C36E3" w:rsidRDefault="008C36E3" w:rsidP="008C36E3">
    <w:pPr>
      <w:jc w:val="center"/>
      <w:rPr>
        <w:rFonts w:ascii="Arial" w:hAnsi="Arial" w:cs="Arial"/>
        <w:sz w:val="16"/>
        <w:szCs w:val="16"/>
      </w:rPr>
    </w:pPr>
    <w:r w:rsidRPr="008C36E3">
      <w:rPr>
        <w:rFonts w:ascii="Arial" w:hAnsi="Arial" w:cs="Arial"/>
        <w:sz w:val="16"/>
        <w:szCs w:val="16"/>
      </w:rPr>
      <w:t>AIUSA’s Urgent Action Network | 5 Penn Plaza, New York NY 10001</w:t>
    </w:r>
  </w:p>
  <w:p w:rsidR="008C36E3" w:rsidRPr="008C36E3" w:rsidRDefault="008C36E3" w:rsidP="008C36E3">
    <w:pPr>
      <w:jc w:val="center"/>
      <w:rPr>
        <w:rFonts w:ascii="Arial" w:hAnsi="Arial" w:cs="Arial"/>
        <w:sz w:val="16"/>
        <w:szCs w:val="16"/>
      </w:rPr>
    </w:pPr>
    <w:r w:rsidRPr="008C36E3">
      <w:rPr>
        <w:rFonts w:ascii="Arial" w:hAnsi="Arial" w:cs="Arial"/>
        <w:sz w:val="16"/>
        <w:szCs w:val="16"/>
      </w:rPr>
      <w:t xml:space="preserve">T (212) 807- 8400 | uan@aiusa.org | </w:t>
    </w:r>
    <w:hyperlink r:id="rId1" w:history="1">
      <w:r w:rsidRPr="008C36E3">
        <w:rPr>
          <w:rStyle w:val="Hyperlink"/>
          <w:rFonts w:ascii="Arial" w:hAnsi="Arial" w:cs="Arial"/>
          <w:color w:val="auto"/>
          <w:sz w:val="16"/>
          <w:szCs w:val="16"/>
        </w:rPr>
        <w:t>www.amnestyusa.org/uan</w:t>
      </w:r>
    </w:hyperlink>
  </w:p>
  <w:p w:rsidR="008C36E3" w:rsidRPr="008C36E3" w:rsidRDefault="008C36E3" w:rsidP="008C36E3">
    <w:pPr>
      <w:pStyle w:val="Footer"/>
      <w:tabs>
        <w:tab w:val="clear" w:pos="2268"/>
        <w:tab w:val="clear" w:pos="2835"/>
        <w:tab w:val="clear" w:pos="4320"/>
        <w:tab w:val="clear" w:pos="8640"/>
        <w:tab w:val="left" w:pos="7335"/>
      </w:tabs>
    </w:pPr>
    <w:r w:rsidRPr="008C36E3">
      <w:tab/>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77A84">
    <w:pPr>
      <w:pStyle w:val="Footer"/>
    </w:pPr>
    <w:r w:rsidRPr="009D726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6E3" w:rsidRPr="00DD1995" w:rsidRDefault="008C36E3" w:rsidP="008C36E3">
    <w:pPr>
      <w:pStyle w:val="Footer"/>
    </w:pPr>
  </w:p>
  <w:p w:rsidR="008C36E3" w:rsidRPr="008C36E3" w:rsidRDefault="008C36E3" w:rsidP="008C36E3">
    <w:pPr>
      <w:jc w:val="center"/>
      <w:rPr>
        <w:rFonts w:ascii="Arial" w:hAnsi="Arial" w:cs="Arial"/>
        <w:sz w:val="16"/>
        <w:szCs w:val="16"/>
      </w:rPr>
    </w:pPr>
    <w:r w:rsidRPr="008C36E3">
      <w:rPr>
        <w:rFonts w:ascii="Arial" w:hAnsi="Arial" w:cs="Arial"/>
        <w:sz w:val="16"/>
        <w:szCs w:val="16"/>
      </w:rPr>
      <w:t>AIUSA’s Urgent Action Network | 5 Penn Plaza, New York NY 10001</w:t>
    </w:r>
  </w:p>
  <w:p w:rsidR="008C36E3" w:rsidRPr="008C36E3" w:rsidRDefault="008C36E3" w:rsidP="008C36E3">
    <w:pPr>
      <w:jc w:val="center"/>
      <w:rPr>
        <w:rFonts w:ascii="Arial" w:hAnsi="Arial" w:cs="Arial"/>
        <w:sz w:val="16"/>
        <w:szCs w:val="16"/>
      </w:rPr>
    </w:pPr>
    <w:r w:rsidRPr="008C36E3">
      <w:rPr>
        <w:rFonts w:ascii="Arial" w:hAnsi="Arial" w:cs="Arial"/>
        <w:sz w:val="16"/>
        <w:szCs w:val="16"/>
      </w:rPr>
      <w:t xml:space="preserve">T (212) 807- 8400 | uan@aiusa.org | </w:t>
    </w:r>
    <w:hyperlink r:id="rId1" w:history="1">
      <w:r w:rsidRPr="008C36E3">
        <w:rPr>
          <w:rStyle w:val="Hyperlink"/>
          <w:rFonts w:ascii="Arial" w:hAnsi="Arial" w:cs="Arial"/>
          <w:color w:val="auto"/>
          <w:sz w:val="16"/>
          <w:szCs w:val="16"/>
        </w:rPr>
        <w:t>www.amnestyusa.org/uan</w:t>
      </w:r>
    </w:hyperlink>
  </w:p>
  <w:p w:rsidR="008C36E3" w:rsidRPr="008C36E3" w:rsidRDefault="008C36E3" w:rsidP="008C36E3">
    <w:pPr>
      <w:pStyle w:val="Footer"/>
      <w:tabs>
        <w:tab w:val="clear" w:pos="2268"/>
        <w:tab w:val="clear" w:pos="2835"/>
        <w:tab w:val="clear" w:pos="4320"/>
        <w:tab w:val="clear" w:pos="8640"/>
        <w:tab w:val="left" w:pos="7335"/>
      </w:tabs>
    </w:pPr>
    <w:r w:rsidRPr="008C36E3">
      <w:tab/>
    </w:r>
  </w:p>
  <w:p w:rsidR="008C36E3" w:rsidRPr="00D0106D" w:rsidRDefault="008C36E3"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F2" w:rsidRDefault="008376F2" w:rsidP="008376F2">
    <w:pPr>
      <w:pStyle w:val="Header"/>
    </w:pPr>
  </w:p>
  <w:p w:rsidR="008376F2" w:rsidRDefault="008376F2" w:rsidP="008376F2"/>
  <w:p w:rsidR="008376F2" w:rsidRDefault="008376F2" w:rsidP="008376F2">
    <w:pPr>
      <w:pStyle w:val="Footer"/>
    </w:pPr>
  </w:p>
  <w:p w:rsidR="008376F2" w:rsidRDefault="008376F2" w:rsidP="008376F2"/>
  <w:p w:rsidR="008376F2" w:rsidRPr="00D158C3" w:rsidRDefault="008376F2" w:rsidP="008376F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376F2" w:rsidRPr="00D158C3" w:rsidRDefault="008376F2" w:rsidP="008376F2">
    <w:pPr>
      <w:jc w:val="center"/>
      <w:rPr>
        <w:rFonts w:ascii="Arial" w:hAnsi="Arial" w:cs="Arial"/>
        <w:sz w:val="16"/>
        <w:szCs w:val="16"/>
      </w:rPr>
    </w:pPr>
    <w:r w:rsidRPr="00D158C3">
      <w:rPr>
        <w:rFonts w:ascii="Arial" w:hAnsi="Arial" w:cs="Arial"/>
        <w:sz w:val="16"/>
        <w:szCs w:val="16"/>
      </w:rPr>
      <w:t>T (212) 807- 8400 | uan@aiusa.org | www.amnestyusa.org/uan</w:t>
    </w:r>
  </w:p>
  <w:p w:rsidR="004353EE" w:rsidRDefault="004353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F2" w:rsidRDefault="008376F2" w:rsidP="008376F2">
    <w:pPr>
      <w:pStyle w:val="Header"/>
    </w:pPr>
  </w:p>
  <w:p w:rsidR="008376F2" w:rsidRDefault="008376F2" w:rsidP="008376F2"/>
  <w:p w:rsidR="008376F2" w:rsidRDefault="008376F2" w:rsidP="008376F2">
    <w:pPr>
      <w:pStyle w:val="Footer"/>
    </w:pPr>
  </w:p>
  <w:p w:rsidR="008376F2" w:rsidRDefault="008376F2" w:rsidP="008376F2"/>
  <w:p w:rsidR="008376F2" w:rsidRPr="00D158C3" w:rsidRDefault="008376F2" w:rsidP="008376F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376F2" w:rsidRPr="00D158C3" w:rsidRDefault="008376F2" w:rsidP="008376F2">
    <w:pPr>
      <w:jc w:val="center"/>
      <w:rPr>
        <w:rFonts w:ascii="Arial" w:hAnsi="Arial" w:cs="Arial"/>
        <w:sz w:val="16"/>
        <w:szCs w:val="16"/>
      </w:rPr>
    </w:pPr>
    <w:r w:rsidRPr="00D158C3">
      <w:rPr>
        <w:rFonts w:ascii="Arial" w:hAnsi="Arial" w:cs="Arial"/>
        <w:sz w:val="16"/>
        <w:szCs w:val="16"/>
      </w:rPr>
      <w:t>T (212) 807- 8400 | uan@aiusa.org | www.amnestyusa.org/uan</w:t>
    </w:r>
  </w:p>
  <w:p w:rsidR="008376F2" w:rsidRDefault="00837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A84" w:rsidRDefault="00F77A84">
      <w:r>
        <w:separator/>
      </w:r>
    </w:p>
  </w:footnote>
  <w:footnote w:type="continuationSeparator" w:id="0">
    <w:p w:rsidR="00F77A84" w:rsidRDefault="00F77A84">
      <w:r>
        <w:continuationSeparator/>
      </w:r>
    </w:p>
  </w:footnote>
  <w:footnote w:id="1">
    <w:p w:rsidR="007972C5" w:rsidRDefault="00DF4178" w:rsidP="00DF4178">
      <w:pPr>
        <w:pStyle w:val="FootnoteText"/>
      </w:pPr>
      <w:r w:rsidRPr="008E76AA">
        <w:rPr>
          <w:rStyle w:val="FootnoteReference"/>
          <w:rFonts w:ascii="Arial" w:hAnsi="Arial" w:cs="Arial"/>
          <w:sz w:val="16"/>
          <w:szCs w:val="16"/>
        </w:rPr>
        <w:footnoteRef/>
      </w:r>
      <w:r w:rsidRPr="008E76AA">
        <w:rPr>
          <w:rFonts w:ascii="Arial" w:hAnsi="Arial" w:cs="Arial"/>
          <w:sz w:val="16"/>
          <w:szCs w:val="16"/>
        </w:rPr>
        <w:t xml:space="preserve"> For more information see: Amnesty International, </w:t>
      </w:r>
      <w:r w:rsidRPr="008E76AA">
        <w:rPr>
          <w:rFonts w:ascii="Arial" w:hAnsi="Arial" w:cs="Arial"/>
          <w:i/>
          <w:iCs/>
          <w:sz w:val="16"/>
          <w:szCs w:val="16"/>
        </w:rPr>
        <w:t>Guilty of defending rights: Azerbaijan's human rights defenders and activists behind bars</w:t>
      </w:r>
      <w:r w:rsidRPr="008E76AA">
        <w:rPr>
          <w:rFonts w:ascii="Arial" w:hAnsi="Arial" w:cs="Arial"/>
          <w:sz w:val="16"/>
          <w:szCs w:val="16"/>
        </w:rPr>
        <w:t xml:space="preserve">, 4 March 2015, EUR 55/1077/2015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376F2" w:rsidRDefault="00680F94" w:rsidP="008376F2">
    <w:pPr>
      <w:tabs>
        <w:tab w:val="right" w:pos="10203"/>
      </w:tabs>
      <w:rPr>
        <w:rFonts w:ascii="Amnesty Trade Gothic" w:hAnsi="Amnesty Trade Gothic"/>
      </w:rPr>
    </w:pPr>
    <w:r w:rsidRPr="00C74780">
      <w:rPr>
        <w:rFonts w:ascii="Amnesty Trade Gothic" w:hAnsi="Amnesty Trade Gothic"/>
        <w:sz w:val="16"/>
        <w:szCs w:val="16"/>
      </w:rPr>
      <w:t xml:space="preserve">UA: 186/17 Index: </w:t>
    </w:r>
    <w:r w:rsidRPr="00C74780">
      <w:rPr>
        <w:rFonts w:ascii="Amnesty Trade Gothic" w:hAnsi="Amnesty Trade Gothic"/>
        <w:bCs/>
        <w:sz w:val="16"/>
        <w:szCs w:val="16"/>
      </w:rPr>
      <w:t>EUR 55/6826/2017</w:t>
    </w:r>
    <w:r w:rsidRPr="00C74780">
      <w:rPr>
        <w:rFonts w:ascii="Amnesty Trade Gothic" w:hAnsi="Amnesty Trade Gothic"/>
        <w:sz w:val="16"/>
        <w:szCs w:val="16"/>
      </w:rPr>
      <w:t xml:space="preserve"> Azerbaijan</w:t>
    </w:r>
    <w:r w:rsidRPr="00C74780">
      <w:rPr>
        <w:rFonts w:ascii="Amnesty Trade Gothic" w:hAnsi="Amnesty Trade Gothic"/>
        <w:sz w:val="16"/>
        <w:szCs w:val="16"/>
      </w:rPr>
      <w:tab/>
      <w:t>Date: 2</w:t>
    </w:r>
    <w:r>
      <w:rPr>
        <w:rFonts w:ascii="Amnesty Trade Gothic" w:hAnsi="Amnesty Trade Gothic"/>
        <w:sz w:val="16"/>
        <w:szCs w:val="16"/>
      </w:rPr>
      <w:t>8</w:t>
    </w:r>
    <w:r w:rsidRPr="00C74780">
      <w:rPr>
        <w:rFonts w:ascii="Amnesty Trade Gothic" w:hAnsi="Amnesty Trade Gothic"/>
        <w:sz w:val="16"/>
        <w:szCs w:val="16"/>
      </w:rPr>
      <w:t xml:space="preserve"> July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F2" w:rsidRPr="008376F2" w:rsidRDefault="008376F2" w:rsidP="008376F2">
    <w:pPr>
      <w:tabs>
        <w:tab w:val="right" w:pos="10203"/>
      </w:tabs>
      <w:rPr>
        <w:rFonts w:ascii="Amnesty Trade Gothic" w:hAnsi="Amnesty Trade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94"/>
    <w:rsid w:val="00000733"/>
    <w:rsid w:val="00023EE0"/>
    <w:rsid w:val="000B23F7"/>
    <w:rsid w:val="000F11B8"/>
    <w:rsid w:val="00114598"/>
    <w:rsid w:val="00140415"/>
    <w:rsid w:val="001411BF"/>
    <w:rsid w:val="001624EA"/>
    <w:rsid w:val="001671E0"/>
    <w:rsid w:val="001951FB"/>
    <w:rsid w:val="00196F3C"/>
    <w:rsid w:val="001B7B2B"/>
    <w:rsid w:val="001E0993"/>
    <w:rsid w:val="0022158B"/>
    <w:rsid w:val="0026766F"/>
    <w:rsid w:val="0027166B"/>
    <w:rsid w:val="00287C65"/>
    <w:rsid w:val="002923B7"/>
    <w:rsid w:val="002932CE"/>
    <w:rsid w:val="00310926"/>
    <w:rsid w:val="00347243"/>
    <w:rsid w:val="003A2A73"/>
    <w:rsid w:val="003D1424"/>
    <w:rsid w:val="003D377A"/>
    <w:rsid w:val="003F32EB"/>
    <w:rsid w:val="004060E7"/>
    <w:rsid w:val="00415A74"/>
    <w:rsid w:val="004353EE"/>
    <w:rsid w:val="00475586"/>
    <w:rsid w:val="00483E30"/>
    <w:rsid w:val="004A5837"/>
    <w:rsid w:val="004C53B0"/>
    <w:rsid w:val="004D19C7"/>
    <w:rsid w:val="004E6A6E"/>
    <w:rsid w:val="005040F2"/>
    <w:rsid w:val="0051306D"/>
    <w:rsid w:val="005149A9"/>
    <w:rsid w:val="005247F9"/>
    <w:rsid w:val="0053584A"/>
    <w:rsid w:val="005534BC"/>
    <w:rsid w:val="0057375A"/>
    <w:rsid w:val="005C2CBA"/>
    <w:rsid w:val="005C3F11"/>
    <w:rsid w:val="005C41FB"/>
    <w:rsid w:val="005C7072"/>
    <w:rsid w:val="005D159E"/>
    <w:rsid w:val="005E3947"/>
    <w:rsid w:val="005F0D06"/>
    <w:rsid w:val="005F29C5"/>
    <w:rsid w:val="005F6D5A"/>
    <w:rsid w:val="00606C38"/>
    <w:rsid w:val="00615C42"/>
    <w:rsid w:val="00655736"/>
    <w:rsid w:val="00680F94"/>
    <w:rsid w:val="006814D6"/>
    <w:rsid w:val="006820E8"/>
    <w:rsid w:val="006B7888"/>
    <w:rsid w:val="006C2190"/>
    <w:rsid w:val="006C3DE2"/>
    <w:rsid w:val="006D492E"/>
    <w:rsid w:val="00704182"/>
    <w:rsid w:val="007179E8"/>
    <w:rsid w:val="00724425"/>
    <w:rsid w:val="00736B40"/>
    <w:rsid w:val="007479B8"/>
    <w:rsid w:val="007620A6"/>
    <w:rsid w:val="0077354F"/>
    <w:rsid w:val="00795D45"/>
    <w:rsid w:val="007972C5"/>
    <w:rsid w:val="007A1959"/>
    <w:rsid w:val="007A5DA8"/>
    <w:rsid w:val="007E0CAD"/>
    <w:rsid w:val="007E293D"/>
    <w:rsid w:val="007E57A7"/>
    <w:rsid w:val="00815508"/>
    <w:rsid w:val="008224D0"/>
    <w:rsid w:val="008241AB"/>
    <w:rsid w:val="008376F2"/>
    <w:rsid w:val="0086100E"/>
    <w:rsid w:val="00862CC2"/>
    <w:rsid w:val="0086363D"/>
    <w:rsid w:val="00875E19"/>
    <w:rsid w:val="008A5E2F"/>
    <w:rsid w:val="008C36E3"/>
    <w:rsid w:val="008C6392"/>
    <w:rsid w:val="008E48B0"/>
    <w:rsid w:val="008E76AA"/>
    <w:rsid w:val="008F64FC"/>
    <w:rsid w:val="009144AA"/>
    <w:rsid w:val="00946781"/>
    <w:rsid w:val="00950C7F"/>
    <w:rsid w:val="00963CA3"/>
    <w:rsid w:val="00985339"/>
    <w:rsid w:val="00987C31"/>
    <w:rsid w:val="009971C5"/>
    <w:rsid w:val="009C0BC3"/>
    <w:rsid w:val="009D5F0B"/>
    <w:rsid w:val="009D726C"/>
    <w:rsid w:val="009E0910"/>
    <w:rsid w:val="009F4BB3"/>
    <w:rsid w:val="00A83EB9"/>
    <w:rsid w:val="00AF4CF9"/>
    <w:rsid w:val="00B043D9"/>
    <w:rsid w:val="00B06E79"/>
    <w:rsid w:val="00B1794B"/>
    <w:rsid w:val="00B22D7A"/>
    <w:rsid w:val="00B31C8D"/>
    <w:rsid w:val="00B417BE"/>
    <w:rsid w:val="00B4432F"/>
    <w:rsid w:val="00B60FB0"/>
    <w:rsid w:val="00B722DA"/>
    <w:rsid w:val="00B811E7"/>
    <w:rsid w:val="00B84EF8"/>
    <w:rsid w:val="00B9147D"/>
    <w:rsid w:val="00BA31FC"/>
    <w:rsid w:val="00BA77C2"/>
    <w:rsid w:val="00BE4AEB"/>
    <w:rsid w:val="00C264C5"/>
    <w:rsid w:val="00C64997"/>
    <w:rsid w:val="00C709B4"/>
    <w:rsid w:val="00C74780"/>
    <w:rsid w:val="00CE6658"/>
    <w:rsid w:val="00D0106D"/>
    <w:rsid w:val="00D03746"/>
    <w:rsid w:val="00D20DEB"/>
    <w:rsid w:val="00D551C3"/>
    <w:rsid w:val="00D63AA5"/>
    <w:rsid w:val="00D6401F"/>
    <w:rsid w:val="00D85FE8"/>
    <w:rsid w:val="00DC5FB0"/>
    <w:rsid w:val="00DD777F"/>
    <w:rsid w:val="00DF0C26"/>
    <w:rsid w:val="00DF4178"/>
    <w:rsid w:val="00E23769"/>
    <w:rsid w:val="00E2387F"/>
    <w:rsid w:val="00E601DC"/>
    <w:rsid w:val="00E6735E"/>
    <w:rsid w:val="00E930D7"/>
    <w:rsid w:val="00E96397"/>
    <w:rsid w:val="00E97E64"/>
    <w:rsid w:val="00EA7847"/>
    <w:rsid w:val="00EB3D70"/>
    <w:rsid w:val="00EC130D"/>
    <w:rsid w:val="00EC2C85"/>
    <w:rsid w:val="00EC74E0"/>
    <w:rsid w:val="00ED61F1"/>
    <w:rsid w:val="00F20743"/>
    <w:rsid w:val="00F25545"/>
    <w:rsid w:val="00F54365"/>
    <w:rsid w:val="00F7781E"/>
    <w:rsid w:val="00F77A84"/>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BC418C4C-C0DF-4049-B7C4-C7A235BA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FootnoteText">
    <w:name w:val="footnote text"/>
    <w:basedOn w:val="Normal"/>
    <w:link w:val="FootnoteTextChar"/>
    <w:uiPriority w:val="99"/>
    <w:rsid w:val="00DF4178"/>
    <w:rPr>
      <w:sz w:val="20"/>
      <w:szCs w:val="20"/>
    </w:rPr>
  </w:style>
  <w:style w:type="character" w:customStyle="1" w:styleId="FootnoteTextChar">
    <w:name w:val="Footnote Text Char"/>
    <w:basedOn w:val="DefaultParagraphFont"/>
    <w:link w:val="FootnoteText"/>
    <w:uiPriority w:val="99"/>
    <w:locked/>
    <w:rsid w:val="00DF4178"/>
    <w:rPr>
      <w:rFonts w:cs="Times New Roman"/>
      <w:lang w:val="x-none" w:eastAsia="zh-CN"/>
    </w:rPr>
  </w:style>
  <w:style w:type="character" w:styleId="FootnoteReference">
    <w:name w:val="footnote reference"/>
    <w:basedOn w:val="DefaultParagraphFont"/>
    <w:uiPriority w:val="99"/>
    <w:rsid w:val="00DF4178"/>
    <w:rPr>
      <w:rFonts w:cs="Times New Roman"/>
      <w:vertAlign w:val="superscript"/>
    </w:rPr>
  </w:style>
  <w:style w:type="numbering" w:customStyle="1" w:styleId="AIActionPoints">
    <w:name w:val="AI Action Points"/>
    <w:pPr>
      <w:numPr>
        <w:numId w:val="1"/>
      </w:numPr>
    </w:pPr>
  </w:style>
  <w:style w:type="character" w:styleId="Hyperlink">
    <w:name w:val="Hyperlink"/>
    <w:basedOn w:val="DefaultParagraphFont"/>
    <w:uiPriority w:val="99"/>
    <w:rsid w:val="004353EE"/>
    <w:rPr>
      <w:color w:val="0563C1"/>
      <w:u w:val="single"/>
    </w:rPr>
  </w:style>
  <w:style w:type="character" w:styleId="FollowedHyperlink">
    <w:name w:val="FollowedHyperlink"/>
    <w:basedOn w:val="DefaultParagraphFont"/>
    <w:rsid w:val="008C3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zerbaijan@azembassy.us"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pa.gov.az"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1106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iar4team</cp:lastModifiedBy>
  <cp:revision>4</cp:revision>
  <dcterms:created xsi:type="dcterms:W3CDTF">2017-07-28T15:13:00Z</dcterms:created>
  <dcterms:modified xsi:type="dcterms:W3CDTF">2017-08-17T14:12:00Z</dcterms:modified>
</cp:coreProperties>
</file>