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21315C" w:rsidRDefault="0026766F" w:rsidP="00DD1995">
      <w:pPr>
        <w:pStyle w:val="AIUrgentActionTopHeading"/>
        <w:tabs>
          <w:tab w:val="clear" w:pos="567"/>
        </w:tabs>
        <w:spacing w:line="240" w:lineRule="auto"/>
        <w:rPr>
          <w:rFonts w:asciiTheme="minorBidi" w:hAnsiTheme="minorBidi"/>
          <w:sz w:val="120"/>
          <w:szCs w:val="120"/>
        </w:rPr>
      </w:pPr>
      <w:r w:rsidRPr="0021315C">
        <w:rPr>
          <w:rFonts w:asciiTheme="minorBidi" w:hAnsiTheme="minorBidi"/>
          <w:sz w:val="120"/>
          <w:szCs w:val="120"/>
        </w:rPr>
        <w:t>URGENT ACTION</w:t>
      </w:r>
    </w:p>
    <w:p w:rsidR="0026766F" w:rsidRPr="0021315C" w:rsidRDefault="00820EF1" w:rsidP="00DD1995">
      <w:pPr>
        <w:rPr>
          <w:rStyle w:val="AIHeadline"/>
          <w:rFonts w:asciiTheme="minorBidi" w:hAnsiTheme="minorBidi"/>
          <w:snapToGrid w:val="0"/>
          <w:sz w:val="35"/>
          <w:szCs w:val="35"/>
        </w:rPr>
      </w:pPr>
      <w:r w:rsidRPr="0021315C">
        <w:rPr>
          <w:rStyle w:val="AIHeadline"/>
          <w:rFonts w:asciiTheme="minorBidi" w:hAnsiTheme="minorBidi"/>
          <w:snapToGrid w:val="0"/>
          <w:sz w:val="35"/>
          <w:szCs w:val="35"/>
        </w:rPr>
        <w:t>Bahraini Activist risk</w:t>
      </w:r>
      <w:r w:rsidR="005D2643" w:rsidRPr="0021315C">
        <w:rPr>
          <w:rStyle w:val="AIHeadline"/>
          <w:rFonts w:asciiTheme="minorBidi" w:hAnsiTheme="minorBidi"/>
          <w:snapToGrid w:val="0"/>
          <w:sz w:val="35"/>
          <w:szCs w:val="35"/>
        </w:rPr>
        <w:t>s</w:t>
      </w:r>
      <w:r w:rsidRPr="0021315C">
        <w:rPr>
          <w:rStyle w:val="AIHeadline"/>
          <w:rFonts w:asciiTheme="minorBidi" w:hAnsiTheme="minorBidi"/>
          <w:snapToGrid w:val="0"/>
          <w:sz w:val="35"/>
          <w:szCs w:val="35"/>
        </w:rPr>
        <w:t xml:space="preserve"> </w:t>
      </w:r>
      <w:r w:rsidR="005141F5" w:rsidRPr="0021315C">
        <w:rPr>
          <w:rStyle w:val="AIHeadline"/>
          <w:rFonts w:asciiTheme="minorBidi" w:hAnsiTheme="minorBidi"/>
          <w:snapToGrid w:val="0"/>
          <w:sz w:val="35"/>
          <w:szCs w:val="35"/>
        </w:rPr>
        <w:t xml:space="preserve">7 years in Jail </w:t>
      </w:r>
      <w:r w:rsidRPr="0021315C">
        <w:rPr>
          <w:rStyle w:val="AIHeadline"/>
          <w:rFonts w:asciiTheme="minorBidi" w:hAnsiTheme="minorBidi"/>
          <w:snapToGrid w:val="0"/>
          <w:sz w:val="35"/>
          <w:szCs w:val="35"/>
        </w:rPr>
        <w:t>for retweet</w:t>
      </w:r>
      <w:r w:rsidR="005D2643" w:rsidRPr="0021315C">
        <w:rPr>
          <w:rStyle w:val="AIHeadline"/>
          <w:rFonts w:asciiTheme="minorBidi" w:hAnsiTheme="minorBidi"/>
          <w:snapToGrid w:val="0"/>
          <w:sz w:val="35"/>
          <w:szCs w:val="35"/>
        </w:rPr>
        <w:t>s</w:t>
      </w:r>
    </w:p>
    <w:p w:rsidR="0026766F" w:rsidRPr="0021315C" w:rsidRDefault="009214B8" w:rsidP="00DD1995">
      <w:pPr>
        <w:pStyle w:val="AIintropara"/>
        <w:spacing w:line="240" w:lineRule="auto"/>
        <w:rPr>
          <w:rFonts w:asciiTheme="minorBidi" w:hAnsiTheme="minorBidi"/>
        </w:rPr>
      </w:pPr>
      <w:r w:rsidRPr="0021315C">
        <w:rPr>
          <w:rFonts w:asciiTheme="minorBidi" w:hAnsiTheme="minorBidi"/>
        </w:rPr>
        <w:t xml:space="preserve">Bahraini activist Yaser Mawali </w:t>
      </w:r>
      <w:r w:rsidR="00E74249" w:rsidRPr="0021315C">
        <w:rPr>
          <w:rFonts w:asciiTheme="minorBidi" w:hAnsiTheme="minorBidi"/>
        </w:rPr>
        <w:t xml:space="preserve">has been on trial before the Lower Court in Manama, the capital, since 7 June </w:t>
      </w:r>
      <w:r w:rsidR="00683A51" w:rsidRPr="0021315C">
        <w:rPr>
          <w:rFonts w:asciiTheme="minorBidi" w:hAnsiTheme="minorBidi"/>
        </w:rPr>
        <w:t>charge</w:t>
      </w:r>
      <w:r w:rsidR="0021315C" w:rsidRPr="0021315C">
        <w:rPr>
          <w:rFonts w:asciiTheme="minorBidi" w:hAnsiTheme="minorBidi"/>
        </w:rPr>
        <w:t>d with</w:t>
      </w:r>
      <w:r w:rsidR="005E4B00" w:rsidRPr="0021315C">
        <w:rPr>
          <w:rFonts w:asciiTheme="minorBidi" w:hAnsiTheme="minorBidi"/>
        </w:rPr>
        <w:t xml:space="preserve"> “insulting the King”</w:t>
      </w:r>
      <w:r w:rsidR="00683A51" w:rsidRPr="0021315C">
        <w:rPr>
          <w:rFonts w:asciiTheme="minorBidi" w:hAnsiTheme="minorBidi"/>
        </w:rPr>
        <w:t xml:space="preserve"> </w:t>
      </w:r>
      <w:r w:rsidR="00E03FA9" w:rsidRPr="0021315C">
        <w:rPr>
          <w:rFonts w:asciiTheme="minorBidi" w:hAnsiTheme="minorBidi"/>
        </w:rPr>
        <w:t xml:space="preserve">for </w:t>
      </w:r>
      <w:r w:rsidR="00FE27F3" w:rsidRPr="0021315C">
        <w:rPr>
          <w:rFonts w:asciiTheme="minorBidi" w:hAnsiTheme="minorBidi"/>
        </w:rPr>
        <w:t>two posts</w:t>
      </w:r>
      <w:r w:rsidR="00B0232B" w:rsidRPr="0021315C">
        <w:rPr>
          <w:rFonts w:asciiTheme="minorBidi" w:hAnsiTheme="minorBidi"/>
        </w:rPr>
        <w:t xml:space="preserve"> he had retweeted</w:t>
      </w:r>
      <w:r w:rsidR="006C3264" w:rsidRPr="0021315C">
        <w:rPr>
          <w:rFonts w:asciiTheme="minorBidi" w:hAnsiTheme="minorBidi"/>
        </w:rPr>
        <w:t>.</w:t>
      </w:r>
      <w:r w:rsidR="00E74249" w:rsidRPr="0021315C">
        <w:rPr>
          <w:rFonts w:asciiTheme="minorBidi" w:hAnsiTheme="minorBidi"/>
        </w:rPr>
        <w:t xml:space="preserve"> H</w:t>
      </w:r>
      <w:r w:rsidR="005141F5" w:rsidRPr="0021315C">
        <w:rPr>
          <w:rFonts w:asciiTheme="minorBidi" w:hAnsiTheme="minorBidi"/>
        </w:rPr>
        <w:t>e has been detained since 29 May and h</w:t>
      </w:r>
      <w:r w:rsidR="00E74249" w:rsidRPr="0021315C">
        <w:rPr>
          <w:rFonts w:asciiTheme="minorBidi" w:hAnsiTheme="minorBidi"/>
        </w:rPr>
        <w:t xml:space="preserve">is next hearing is scheduled for 16 August. </w:t>
      </w:r>
      <w:r w:rsidR="00B0232B" w:rsidRPr="0021315C">
        <w:rPr>
          <w:rFonts w:asciiTheme="minorBidi" w:hAnsiTheme="minorBidi"/>
        </w:rPr>
        <w:t xml:space="preserve">If convicted, he faces up to seven years in prison. </w:t>
      </w:r>
      <w:r w:rsidR="006C3264" w:rsidRPr="0021315C">
        <w:rPr>
          <w:rFonts w:asciiTheme="minorBidi" w:hAnsiTheme="minorBidi"/>
        </w:rPr>
        <w:t>He is a prisoner of conscience.</w:t>
      </w:r>
    </w:p>
    <w:p w:rsidR="00E74249" w:rsidRPr="0021315C" w:rsidRDefault="006C3264" w:rsidP="00DD1995">
      <w:pPr>
        <w:pStyle w:val="AIAdditionalinformationtext"/>
        <w:spacing w:line="240" w:lineRule="auto"/>
        <w:rPr>
          <w:rStyle w:val="StyleAIBodytextAsianSimSunChar"/>
          <w:rFonts w:asciiTheme="minorBidi" w:hAnsiTheme="minorBidi"/>
          <w:bCs/>
          <w:sz w:val="20"/>
        </w:rPr>
      </w:pPr>
      <w:r w:rsidRPr="0021315C">
        <w:rPr>
          <w:rStyle w:val="StyleAIBodytextAsianSimSunChar"/>
          <w:rFonts w:asciiTheme="minorBidi" w:hAnsiTheme="minorBidi"/>
          <w:sz w:val="20"/>
        </w:rPr>
        <w:t xml:space="preserve">Activist </w:t>
      </w:r>
      <w:r w:rsidRPr="0021315C">
        <w:rPr>
          <w:rStyle w:val="StyleAIBodytextAsianSimSunChar"/>
          <w:rFonts w:asciiTheme="minorBidi" w:hAnsiTheme="minorBidi"/>
          <w:b/>
          <w:sz w:val="20"/>
        </w:rPr>
        <w:t>Yaser Mawali</w:t>
      </w:r>
      <w:r w:rsidR="00E74249" w:rsidRPr="0021315C">
        <w:rPr>
          <w:rStyle w:val="StyleAIBodytextAsianSimSunChar"/>
          <w:rFonts w:asciiTheme="minorBidi" w:hAnsiTheme="minorBidi"/>
          <w:bCs/>
          <w:sz w:val="20"/>
        </w:rPr>
        <w:t>’s trial before the lower Court in Manama, Bahrain’s capital, began on 7 June</w:t>
      </w:r>
      <w:r w:rsidR="00E74249" w:rsidRPr="0021315C">
        <w:rPr>
          <w:rFonts w:asciiTheme="minorBidi" w:hAnsiTheme="minorBidi"/>
          <w:bCs/>
        </w:rPr>
        <w:t xml:space="preserve"> on </w:t>
      </w:r>
      <w:r w:rsidR="00E74249" w:rsidRPr="0021315C">
        <w:rPr>
          <w:rStyle w:val="StyleAIBodytextAsianSimSunChar"/>
          <w:rFonts w:asciiTheme="minorBidi" w:hAnsiTheme="minorBidi"/>
          <w:bCs/>
          <w:sz w:val="20"/>
        </w:rPr>
        <w:t>charge of “insulting the King” through retweeting two posts. Two further hearings took place on 19 June and on 26 July. His next trial session is scheduled for 16 August. If convicted, he could face up to seven years in prison under Article 214 of Bahrain’s Penal Code.</w:t>
      </w:r>
    </w:p>
    <w:p w:rsidR="002D54F6" w:rsidRPr="0021315C" w:rsidRDefault="00FE6FEB" w:rsidP="00DD1995">
      <w:pPr>
        <w:pStyle w:val="AIAdditionalinformationtext"/>
        <w:spacing w:line="240" w:lineRule="auto"/>
        <w:rPr>
          <w:rFonts w:asciiTheme="minorBidi" w:hAnsiTheme="minorBidi"/>
          <w:sz w:val="20"/>
          <w:lang w:eastAsia="en-GB"/>
        </w:rPr>
      </w:pPr>
      <w:r w:rsidRPr="0021315C">
        <w:rPr>
          <w:rStyle w:val="StyleAIBodytextAsianSimSunChar"/>
          <w:rFonts w:asciiTheme="minorBidi" w:hAnsiTheme="minorBidi"/>
          <w:sz w:val="20"/>
        </w:rPr>
        <w:t xml:space="preserve">Yaser Mawali </w:t>
      </w:r>
      <w:r w:rsidR="006C3264" w:rsidRPr="0021315C">
        <w:rPr>
          <w:rStyle w:val="StyleAIBodytextAsianSimSunChar"/>
          <w:rFonts w:asciiTheme="minorBidi" w:hAnsiTheme="minorBidi"/>
          <w:sz w:val="20"/>
        </w:rPr>
        <w:t xml:space="preserve">was arrested on </w:t>
      </w:r>
      <w:r w:rsidR="00E74249" w:rsidRPr="0021315C">
        <w:rPr>
          <w:rStyle w:val="StyleAIBodytextAsianSimSunChar"/>
          <w:rFonts w:asciiTheme="minorBidi" w:hAnsiTheme="minorBidi"/>
          <w:sz w:val="20"/>
        </w:rPr>
        <w:t>29</w:t>
      </w:r>
      <w:r w:rsidR="006C3264" w:rsidRPr="0021315C">
        <w:rPr>
          <w:rStyle w:val="StyleAIBodytextAsianSimSunChar"/>
          <w:rFonts w:asciiTheme="minorBidi" w:hAnsiTheme="minorBidi"/>
          <w:sz w:val="20"/>
        </w:rPr>
        <w:t xml:space="preserve"> May at 3:30pm after </w:t>
      </w:r>
      <w:r w:rsidR="006C3264" w:rsidRPr="0021315C">
        <w:rPr>
          <w:rFonts w:asciiTheme="minorBidi" w:hAnsiTheme="minorBidi"/>
          <w:sz w:val="20"/>
          <w:lang w:eastAsia="en-GB"/>
        </w:rPr>
        <w:t xml:space="preserve">officers dressed in civilian clothing came to his house in a village in Muharraq, </w:t>
      </w:r>
      <w:r w:rsidR="009B587A" w:rsidRPr="0021315C">
        <w:rPr>
          <w:rFonts w:asciiTheme="minorBidi" w:hAnsiTheme="minorBidi"/>
          <w:sz w:val="20"/>
          <w:lang w:eastAsia="en-GB"/>
        </w:rPr>
        <w:t xml:space="preserve">an island </w:t>
      </w:r>
      <w:r w:rsidR="009D2F85" w:rsidRPr="0021315C">
        <w:rPr>
          <w:rFonts w:asciiTheme="minorBidi" w:hAnsiTheme="minorBidi"/>
          <w:sz w:val="20"/>
          <w:lang w:eastAsia="en-GB"/>
        </w:rPr>
        <w:t>north</w:t>
      </w:r>
      <w:r w:rsidR="006C3264" w:rsidRPr="0021315C">
        <w:rPr>
          <w:rFonts w:asciiTheme="minorBidi" w:hAnsiTheme="minorBidi"/>
          <w:sz w:val="20"/>
          <w:lang w:eastAsia="en-GB"/>
        </w:rPr>
        <w:t xml:space="preserve"> </w:t>
      </w:r>
      <w:r w:rsidR="009B587A" w:rsidRPr="0021315C">
        <w:rPr>
          <w:rFonts w:asciiTheme="minorBidi" w:hAnsiTheme="minorBidi"/>
          <w:sz w:val="20"/>
          <w:lang w:eastAsia="en-GB"/>
        </w:rPr>
        <w:t xml:space="preserve">east </w:t>
      </w:r>
      <w:r w:rsidR="006C3264" w:rsidRPr="0021315C">
        <w:rPr>
          <w:rFonts w:asciiTheme="minorBidi" w:hAnsiTheme="minorBidi"/>
          <w:sz w:val="20"/>
          <w:lang w:eastAsia="en-GB"/>
        </w:rPr>
        <w:t xml:space="preserve">of </w:t>
      </w:r>
      <w:r w:rsidR="007F3933" w:rsidRPr="0021315C">
        <w:rPr>
          <w:rFonts w:asciiTheme="minorBidi" w:hAnsiTheme="minorBidi"/>
          <w:sz w:val="20"/>
          <w:lang w:eastAsia="en-GB"/>
        </w:rPr>
        <w:t>Manama</w:t>
      </w:r>
      <w:r w:rsidR="00F72CCB" w:rsidRPr="0021315C">
        <w:rPr>
          <w:rFonts w:asciiTheme="minorBidi" w:hAnsiTheme="minorBidi"/>
          <w:sz w:val="20"/>
          <w:lang w:eastAsia="en-GB"/>
        </w:rPr>
        <w:t xml:space="preserve">. According to Amnesty International’s information, the officers asked his family if he was home and told his relatives that they were from the courier company </w:t>
      </w:r>
      <w:r w:rsidR="00F72CCB" w:rsidRPr="0021315C">
        <w:rPr>
          <w:rFonts w:asciiTheme="minorBidi" w:hAnsiTheme="minorBidi"/>
          <w:iCs/>
          <w:sz w:val="20"/>
          <w:lang w:eastAsia="en-GB"/>
        </w:rPr>
        <w:t>Aramex</w:t>
      </w:r>
      <w:r w:rsidR="00AE4B89" w:rsidRPr="0021315C">
        <w:rPr>
          <w:rFonts w:asciiTheme="minorBidi" w:hAnsiTheme="minorBidi"/>
          <w:i/>
          <w:sz w:val="20"/>
          <w:lang w:eastAsia="en-GB"/>
        </w:rPr>
        <w:t xml:space="preserve">. </w:t>
      </w:r>
      <w:r w:rsidR="00AE4B89" w:rsidRPr="0021315C">
        <w:rPr>
          <w:rFonts w:asciiTheme="minorBidi" w:hAnsiTheme="minorBidi"/>
          <w:sz w:val="20"/>
          <w:lang w:eastAsia="en-GB"/>
        </w:rPr>
        <w:t>T</w:t>
      </w:r>
      <w:r w:rsidR="00F72CCB" w:rsidRPr="0021315C">
        <w:rPr>
          <w:rFonts w:asciiTheme="minorBidi" w:hAnsiTheme="minorBidi"/>
          <w:sz w:val="20"/>
          <w:lang w:eastAsia="en-GB"/>
        </w:rPr>
        <w:t xml:space="preserve">hey </w:t>
      </w:r>
      <w:r w:rsidR="00AE4B89" w:rsidRPr="0021315C">
        <w:rPr>
          <w:rFonts w:asciiTheme="minorBidi" w:hAnsiTheme="minorBidi"/>
          <w:sz w:val="20"/>
          <w:lang w:eastAsia="en-GB"/>
        </w:rPr>
        <w:t xml:space="preserve">added that they </w:t>
      </w:r>
      <w:r w:rsidR="00F72CCB" w:rsidRPr="0021315C">
        <w:rPr>
          <w:rFonts w:asciiTheme="minorBidi" w:hAnsiTheme="minorBidi"/>
          <w:sz w:val="20"/>
          <w:lang w:eastAsia="en-GB"/>
        </w:rPr>
        <w:t xml:space="preserve">had an envelope for him that had to be delivered by hand to him. Yaser Mawali’s family told them </w:t>
      </w:r>
      <w:r w:rsidR="00FE27F3" w:rsidRPr="0021315C">
        <w:rPr>
          <w:rFonts w:asciiTheme="minorBidi" w:hAnsiTheme="minorBidi"/>
          <w:sz w:val="20"/>
          <w:lang w:eastAsia="en-GB"/>
        </w:rPr>
        <w:t xml:space="preserve">that </w:t>
      </w:r>
      <w:r w:rsidR="00F72CCB" w:rsidRPr="0021315C">
        <w:rPr>
          <w:rFonts w:asciiTheme="minorBidi" w:hAnsiTheme="minorBidi"/>
          <w:sz w:val="20"/>
          <w:lang w:eastAsia="en-GB"/>
        </w:rPr>
        <w:t xml:space="preserve">he was not home </w:t>
      </w:r>
      <w:r w:rsidR="006C3264" w:rsidRPr="0021315C">
        <w:rPr>
          <w:rFonts w:asciiTheme="minorBidi" w:hAnsiTheme="minorBidi"/>
          <w:sz w:val="20"/>
          <w:lang w:eastAsia="en-GB"/>
        </w:rPr>
        <w:t>and would be back in an hour. T</w:t>
      </w:r>
      <w:r w:rsidR="00F72CCB" w:rsidRPr="0021315C">
        <w:rPr>
          <w:rFonts w:asciiTheme="minorBidi" w:hAnsiTheme="minorBidi"/>
          <w:sz w:val="20"/>
          <w:lang w:eastAsia="en-GB"/>
        </w:rPr>
        <w:t>he officers came back an hour later after Yaser Mawali had returned home</w:t>
      </w:r>
      <w:r w:rsidR="00AE4B89" w:rsidRPr="0021315C">
        <w:rPr>
          <w:rFonts w:asciiTheme="minorBidi" w:hAnsiTheme="minorBidi"/>
          <w:sz w:val="20"/>
          <w:lang w:eastAsia="en-GB"/>
        </w:rPr>
        <w:t>. There, h</w:t>
      </w:r>
      <w:r w:rsidR="00F72CCB" w:rsidRPr="0021315C">
        <w:rPr>
          <w:rFonts w:asciiTheme="minorBidi" w:hAnsiTheme="minorBidi"/>
          <w:sz w:val="20"/>
          <w:lang w:eastAsia="en-GB"/>
        </w:rPr>
        <w:t>e received a phone call telling him to come out of the house. When he went outside, he was arrested</w:t>
      </w:r>
      <w:r w:rsidR="009A4FB7" w:rsidRPr="0021315C">
        <w:rPr>
          <w:rFonts w:asciiTheme="minorBidi" w:hAnsiTheme="minorBidi"/>
        </w:rPr>
        <w:t xml:space="preserve"> </w:t>
      </w:r>
      <w:r w:rsidR="009A4FB7" w:rsidRPr="0021315C">
        <w:rPr>
          <w:rFonts w:asciiTheme="minorBidi" w:hAnsiTheme="minorBidi"/>
          <w:sz w:val="20"/>
          <w:lang w:eastAsia="en-GB"/>
        </w:rPr>
        <w:t>without a warrant</w:t>
      </w:r>
      <w:r w:rsidR="00F72CCB" w:rsidRPr="0021315C">
        <w:rPr>
          <w:rFonts w:asciiTheme="minorBidi" w:hAnsiTheme="minorBidi"/>
          <w:sz w:val="20"/>
          <w:lang w:eastAsia="en-GB"/>
        </w:rPr>
        <w:t xml:space="preserve"> and put in the back of the car. The officers came back </w:t>
      </w:r>
      <w:r w:rsidR="00FE27F3" w:rsidRPr="0021315C">
        <w:rPr>
          <w:rFonts w:asciiTheme="minorBidi" w:hAnsiTheme="minorBidi"/>
          <w:sz w:val="20"/>
          <w:lang w:eastAsia="en-GB"/>
        </w:rPr>
        <w:t xml:space="preserve">to his house </w:t>
      </w:r>
      <w:r w:rsidR="00F72CCB" w:rsidRPr="0021315C">
        <w:rPr>
          <w:rFonts w:asciiTheme="minorBidi" w:hAnsiTheme="minorBidi"/>
          <w:sz w:val="20"/>
          <w:lang w:eastAsia="en-GB"/>
        </w:rPr>
        <w:t xml:space="preserve">10 minutes later, took his mobile phone and told his family </w:t>
      </w:r>
      <w:r w:rsidR="00FE27F3" w:rsidRPr="0021315C">
        <w:rPr>
          <w:rFonts w:asciiTheme="minorBidi" w:hAnsiTheme="minorBidi"/>
          <w:sz w:val="20"/>
          <w:lang w:eastAsia="en-GB"/>
        </w:rPr>
        <w:t xml:space="preserve">that </w:t>
      </w:r>
      <w:r w:rsidR="00F72CCB" w:rsidRPr="0021315C">
        <w:rPr>
          <w:rFonts w:asciiTheme="minorBidi" w:hAnsiTheme="minorBidi"/>
          <w:sz w:val="20"/>
          <w:lang w:eastAsia="en-GB"/>
        </w:rPr>
        <w:t>he was being taken to the Criminal Investigations Directorate (CID). Yas</w:t>
      </w:r>
      <w:r w:rsidR="006C3264" w:rsidRPr="0021315C">
        <w:rPr>
          <w:rFonts w:asciiTheme="minorBidi" w:hAnsiTheme="minorBidi"/>
          <w:sz w:val="20"/>
          <w:lang w:eastAsia="en-GB"/>
        </w:rPr>
        <w:t xml:space="preserve">er Mawali called his family at </w:t>
      </w:r>
      <w:r w:rsidR="00F72CCB" w:rsidRPr="0021315C">
        <w:rPr>
          <w:rFonts w:asciiTheme="minorBidi" w:hAnsiTheme="minorBidi"/>
          <w:sz w:val="20"/>
          <w:lang w:eastAsia="en-GB"/>
        </w:rPr>
        <w:t>1:30</w:t>
      </w:r>
      <w:r w:rsidR="006C3264" w:rsidRPr="0021315C">
        <w:rPr>
          <w:rFonts w:asciiTheme="minorBidi" w:hAnsiTheme="minorBidi"/>
          <w:sz w:val="20"/>
          <w:lang w:eastAsia="en-GB"/>
        </w:rPr>
        <w:t>am</w:t>
      </w:r>
      <w:r w:rsidR="00FE27F3" w:rsidRPr="0021315C">
        <w:rPr>
          <w:rFonts w:asciiTheme="minorBidi" w:hAnsiTheme="minorBidi"/>
          <w:sz w:val="20"/>
          <w:lang w:eastAsia="en-GB"/>
        </w:rPr>
        <w:t xml:space="preserve"> </w:t>
      </w:r>
      <w:r w:rsidR="006C3264" w:rsidRPr="0021315C">
        <w:rPr>
          <w:rFonts w:asciiTheme="minorBidi" w:hAnsiTheme="minorBidi"/>
          <w:sz w:val="20"/>
          <w:lang w:eastAsia="en-GB"/>
        </w:rPr>
        <w:t xml:space="preserve">and said his </w:t>
      </w:r>
      <w:r w:rsidR="00D750EC" w:rsidRPr="0021315C">
        <w:rPr>
          <w:rFonts w:asciiTheme="minorBidi" w:hAnsiTheme="minorBidi"/>
          <w:sz w:val="20"/>
          <w:lang w:eastAsia="en-GB"/>
        </w:rPr>
        <w:t>interro</w:t>
      </w:r>
      <w:r w:rsidR="006C3264" w:rsidRPr="0021315C">
        <w:rPr>
          <w:rFonts w:asciiTheme="minorBidi" w:hAnsiTheme="minorBidi"/>
          <w:sz w:val="20"/>
          <w:lang w:eastAsia="en-GB"/>
        </w:rPr>
        <w:t xml:space="preserve">gation was finished and he </w:t>
      </w:r>
      <w:r w:rsidR="00F72CCB" w:rsidRPr="0021315C">
        <w:rPr>
          <w:rFonts w:asciiTheme="minorBidi" w:hAnsiTheme="minorBidi"/>
          <w:sz w:val="20"/>
          <w:lang w:eastAsia="en-GB"/>
        </w:rPr>
        <w:t>w</w:t>
      </w:r>
      <w:r w:rsidR="006C3264" w:rsidRPr="0021315C">
        <w:rPr>
          <w:rFonts w:asciiTheme="minorBidi" w:hAnsiTheme="minorBidi"/>
          <w:sz w:val="20"/>
          <w:lang w:eastAsia="en-GB"/>
        </w:rPr>
        <w:t>ill</w:t>
      </w:r>
      <w:r w:rsidR="00F72CCB" w:rsidRPr="0021315C">
        <w:rPr>
          <w:rFonts w:asciiTheme="minorBidi" w:hAnsiTheme="minorBidi"/>
          <w:sz w:val="20"/>
          <w:lang w:eastAsia="en-GB"/>
        </w:rPr>
        <w:t xml:space="preserve"> be taken to Dry Dock prison </w:t>
      </w:r>
      <w:r w:rsidR="009A4FB7" w:rsidRPr="0021315C">
        <w:rPr>
          <w:rFonts w:asciiTheme="minorBidi" w:hAnsiTheme="minorBidi"/>
          <w:sz w:val="20"/>
          <w:lang w:eastAsia="en-GB"/>
        </w:rPr>
        <w:t xml:space="preserve">in north eastern Bahrain </w:t>
      </w:r>
      <w:r w:rsidR="00F72CCB" w:rsidRPr="0021315C">
        <w:rPr>
          <w:rFonts w:asciiTheme="minorBidi" w:hAnsiTheme="minorBidi"/>
          <w:sz w:val="20"/>
          <w:lang w:eastAsia="en-GB"/>
        </w:rPr>
        <w:t xml:space="preserve">and to the </w:t>
      </w:r>
      <w:r w:rsidR="00FE27F3" w:rsidRPr="0021315C">
        <w:rPr>
          <w:rFonts w:asciiTheme="minorBidi" w:hAnsiTheme="minorBidi"/>
          <w:sz w:val="20"/>
          <w:lang w:eastAsia="en-GB"/>
        </w:rPr>
        <w:t>P</w:t>
      </w:r>
      <w:r w:rsidR="00F72CCB" w:rsidRPr="0021315C">
        <w:rPr>
          <w:rFonts w:asciiTheme="minorBidi" w:hAnsiTheme="minorBidi"/>
          <w:sz w:val="20"/>
          <w:lang w:eastAsia="en-GB"/>
        </w:rPr>
        <w:t xml:space="preserve">ublic </w:t>
      </w:r>
      <w:r w:rsidR="005D2643" w:rsidRPr="0021315C">
        <w:rPr>
          <w:rFonts w:asciiTheme="minorBidi" w:hAnsiTheme="minorBidi"/>
          <w:sz w:val="20"/>
          <w:lang w:eastAsia="en-GB"/>
        </w:rPr>
        <w:t>P</w:t>
      </w:r>
      <w:r w:rsidR="00F72CCB" w:rsidRPr="0021315C">
        <w:rPr>
          <w:rFonts w:asciiTheme="minorBidi" w:hAnsiTheme="minorBidi"/>
          <w:sz w:val="20"/>
          <w:lang w:eastAsia="en-GB"/>
        </w:rPr>
        <w:t xml:space="preserve">rosecution in the morning. </w:t>
      </w:r>
      <w:r w:rsidR="002D54F6" w:rsidRPr="0021315C">
        <w:rPr>
          <w:rFonts w:asciiTheme="minorBidi" w:hAnsiTheme="minorBidi"/>
          <w:sz w:val="20"/>
          <w:lang w:eastAsia="en-GB"/>
        </w:rPr>
        <w:t>On the morning of 3</w:t>
      </w:r>
      <w:r w:rsidR="009A4FB7" w:rsidRPr="0021315C">
        <w:rPr>
          <w:rFonts w:asciiTheme="minorBidi" w:hAnsiTheme="minorBidi"/>
          <w:sz w:val="20"/>
          <w:lang w:eastAsia="en-GB"/>
        </w:rPr>
        <w:t>0</w:t>
      </w:r>
      <w:r w:rsidR="002D54F6" w:rsidRPr="0021315C">
        <w:rPr>
          <w:rFonts w:asciiTheme="minorBidi" w:hAnsiTheme="minorBidi"/>
          <w:sz w:val="20"/>
          <w:lang w:eastAsia="en-GB"/>
        </w:rPr>
        <w:t xml:space="preserve"> May, his lawyer and family went to the P</w:t>
      </w:r>
      <w:r w:rsidR="005D2643" w:rsidRPr="0021315C">
        <w:rPr>
          <w:rFonts w:asciiTheme="minorBidi" w:hAnsiTheme="minorBidi"/>
          <w:sz w:val="20"/>
          <w:lang w:eastAsia="en-GB"/>
        </w:rPr>
        <w:t>ublic P</w:t>
      </w:r>
      <w:r w:rsidR="002D54F6" w:rsidRPr="0021315C">
        <w:rPr>
          <w:rFonts w:asciiTheme="minorBidi" w:hAnsiTheme="minorBidi"/>
          <w:sz w:val="20"/>
          <w:lang w:eastAsia="en-GB"/>
        </w:rPr>
        <w:t xml:space="preserve">rosecutor’s office but only his lawyer was allowed in. </w:t>
      </w:r>
      <w:r w:rsidR="00D750EC" w:rsidRPr="0021315C">
        <w:rPr>
          <w:rFonts w:asciiTheme="minorBidi" w:hAnsiTheme="minorBidi"/>
          <w:sz w:val="20"/>
          <w:lang w:eastAsia="en-GB"/>
        </w:rPr>
        <w:t>T</w:t>
      </w:r>
      <w:r w:rsidR="009A4FB7" w:rsidRPr="0021315C">
        <w:rPr>
          <w:rFonts w:asciiTheme="minorBidi" w:hAnsiTheme="minorBidi"/>
          <w:sz w:val="20"/>
          <w:lang w:eastAsia="en-GB"/>
        </w:rPr>
        <w:t xml:space="preserve">he Public Prosecution ordered his detention for seven days and charged him with “insulting the King”. On 2 June, Yaser Mawali called his family and said that he was at Dry Dock prison where he </w:t>
      </w:r>
      <w:r w:rsidR="00D750EC" w:rsidRPr="0021315C">
        <w:rPr>
          <w:rFonts w:asciiTheme="minorBidi" w:hAnsiTheme="minorBidi"/>
          <w:sz w:val="20"/>
          <w:lang w:eastAsia="en-GB"/>
        </w:rPr>
        <w:t>has been</w:t>
      </w:r>
      <w:r w:rsidR="009A4FB7" w:rsidRPr="0021315C">
        <w:rPr>
          <w:rFonts w:asciiTheme="minorBidi" w:hAnsiTheme="minorBidi"/>
          <w:sz w:val="20"/>
          <w:lang w:eastAsia="en-GB"/>
        </w:rPr>
        <w:t xml:space="preserve"> detained since</w:t>
      </w:r>
      <w:r w:rsidR="00D750EC" w:rsidRPr="0021315C">
        <w:rPr>
          <w:rFonts w:asciiTheme="minorBidi" w:hAnsiTheme="minorBidi"/>
          <w:sz w:val="20"/>
          <w:lang w:eastAsia="en-GB"/>
        </w:rPr>
        <w:t xml:space="preserve"> his arrest</w:t>
      </w:r>
      <w:r w:rsidR="009A4FB7" w:rsidRPr="0021315C">
        <w:rPr>
          <w:rFonts w:asciiTheme="minorBidi" w:hAnsiTheme="minorBidi"/>
          <w:sz w:val="20"/>
          <w:lang w:eastAsia="en-GB"/>
        </w:rPr>
        <w:t>.</w:t>
      </w:r>
    </w:p>
    <w:p w:rsidR="00F72CCB" w:rsidRPr="0021315C" w:rsidRDefault="006C3264" w:rsidP="00DD1995">
      <w:pPr>
        <w:pStyle w:val="AIAdditionalinformationtext"/>
        <w:spacing w:line="240" w:lineRule="auto"/>
        <w:rPr>
          <w:rFonts w:asciiTheme="minorBidi" w:hAnsiTheme="minorBidi"/>
          <w:sz w:val="20"/>
          <w:lang w:eastAsia="en-GB"/>
        </w:rPr>
      </w:pPr>
      <w:r w:rsidRPr="0021315C">
        <w:rPr>
          <w:rFonts w:asciiTheme="minorBidi" w:hAnsiTheme="minorBidi"/>
          <w:sz w:val="20"/>
          <w:lang w:eastAsia="en-GB"/>
        </w:rPr>
        <w:t xml:space="preserve">Amnesty International has reviewed the </w:t>
      </w:r>
      <w:r w:rsidR="00D750EC" w:rsidRPr="0021315C">
        <w:rPr>
          <w:rFonts w:asciiTheme="minorBidi" w:hAnsiTheme="minorBidi"/>
          <w:sz w:val="20"/>
          <w:lang w:eastAsia="en-GB"/>
        </w:rPr>
        <w:t xml:space="preserve">two </w:t>
      </w:r>
      <w:r w:rsidRPr="0021315C">
        <w:rPr>
          <w:rFonts w:asciiTheme="minorBidi" w:hAnsiTheme="minorBidi"/>
          <w:sz w:val="20"/>
          <w:lang w:eastAsia="en-GB"/>
        </w:rPr>
        <w:t>r</w:t>
      </w:r>
      <w:r w:rsidR="00D750EC" w:rsidRPr="0021315C">
        <w:rPr>
          <w:rFonts w:asciiTheme="minorBidi" w:hAnsiTheme="minorBidi"/>
          <w:sz w:val="20"/>
          <w:lang w:eastAsia="en-GB"/>
        </w:rPr>
        <w:t>etweeted posts</w:t>
      </w:r>
      <w:r w:rsidRPr="0021315C">
        <w:rPr>
          <w:rFonts w:asciiTheme="minorBidi" w:hAnsiTheme="minorBidi"/>
          <w:sz w:val="20"/>
          <w:lang w:eastAsia="en-GB"/>
        </w:rPr>
        <w:t xml:space="preserve"> and consider them to be peaceful</w:t>
      </w:r>
      <w:r w:rsidR="00AE4B89" w:rsidRPr="0021315C">
        <w:rPr>
          <w:rFonts w:asciiTheme="minorBidi" w:hAnsiTheme="minorBidi"/>
          <w:sz w:val="20"/>
          <w:lang w:eastAsia="en-GB"/>
        </w:rPr>
        <w:t xml:space="preserve">. </w:t>
      </w:r>
      <w:r w:rsidR="001137B3" w:rsidRPr="0021315C">
        <w:rPr>
          <w:rFonts w:asciiTheme="minorBidi" w:hAnsiTheme="minorBidi"/>
          <w:sz w:val="20"/>
          <w:lang w:eastAsia="en-GB"/>
        </w:rPr>
        <w:t>His detention comes amid a heightened crackdown against peaceful critics of the Bahraini government since mid-2016.</w:t>
      </w:r>
    </w:p>
    <w:p w:rsidR="00DD1995" w:rsidRDefault="00DD1995" w:rsidP="00DD1995">
      <w:pPr>
        <w:pStyle w:val="AITableHeading"/>
        <w:tabs>
          <w:tab w:val="clear" w:pos="567"/>
        </w:tabs>
        <w:rPr>
          <w:rFonts w:cs="Arial"/>
        </w:rPr>
      </w:pPr>
      <w:r>
        <w:rPr>
          <w:rFonts w:cs="Arial"/>
        </w:rPr>
        <w:t>1) TAKE ACTION</w:t>
      </w:r>
    </w:p>
    <w:p w:rsidR="00DD1995" w:rsidRDefault="00DD1995" w:rsidP="00DD1995">
      <w:pPr>
        <w:pStyle w:val="AITableHeading"/>
        <w:tabs>
          <w:tab w:val="clear" w:pos="567"/>
        </w:tabs>
        <w:rPr>
          <w:rFonts w:cs="Arial"/>
        </w:rPr>
      </w:pPr>
      <w:r>
        <w:rPr>
          <w:rFonts w:cs="Arial"/>
        </w:rPr>
        <w:t>Write a letter, send an email, call, fax or tweet:</w:t>
      </w:r>
    </w:p>
    <w:p w:rsidR="001137B3" w:rsidRPr="0021315C" w:rsidRDefault="001137B3" w:rsidP="00DD1995">
      <w:pPr>
        <w:numPr>
          <w:ilvl w:val="0"/>
          <w:numId w:val="4"/>
        </w:numPr>
        <w:contextualSpacing/>
        <w:rPr>
          <w:rFonts w:asciiTheme="minorBidi" w:hAnsiTheme="minorBidi"/>
          <w:sz w:val="20"/>
          <w:szCs w:val="20"/>
        </w:rPr>
      </w:pPr>
      <w:r w:rsidRPr="0021315C">
        <w:rPr>
          <w:rFonts w:asciiTheme="minorBidi" w:hAnsiTheme="minorBidi"/>
          <w:sz w:val="20"/>
          <w:szCs w:val="20"/>
        </w:rPr>
        <w:t>Calling on the Bahraini authorities to release Yaser Mawali immediately and unconditionally as he is a prisoner of conscience, detained solely for peacefully exercising his right to freedom of expression;</w:t>
      </w:r>
    </w:p>
    <w:p w:rsidR="001137B3" w:rsidRPr="0021315C" w:rsidRDefault="001137B3" w:rsidP="00DD1995">
      <w:pPr>
        <w:numPr>
          <w:ilvl w:val="0"/>
          <w:numId w:val="4"/>
        </w:numPr>
        <w:contextualSpacing/>
        <w:rPr>
          <w:rFonts w:asciiTheme="minorBidi" w:hAnsiTheme="minorBidi"/>
          <w:sz w:val="20"/>
          <w:szCs w:val="20"/>
        </w:rPr>
      </w:pPr>
      <w:r w:rsidRPr="0021315C">
        <w:rPr>
          <w:rFonts w:asciiTheme="minorBidi" w:hAnsiTheme="minorBidi"/>
          <w:sz w:val="20"/>
          <w:szCs w:val="20"/>
        </w:rPr>
        <w:t xml:space="preserve">Urging them to uphold the right to freedom of expression and repeal </w:t>
      </w:r>
      <w:r w:rsidR="00694206" w:rsidRPr="0021315C">
        <w:rPr>
          <w:rFonts w:asciiTheme="minorBidi" w:hAnsiTheme="minorBidi"/>
          <w:sz w:val="20"/>
          <w:szCs w:val="20"/>
        </w:rPr>
        <w:t xml:space="preserve">or amend </w:t>
      </w:r>
      <w:r w:rsidRPr="0021315C">
        <w:rPr>
          <w:rFonts w:asciiTheme="minorBidi" w:hAnsiTheme="minorBidi"/>
          <w:sz w:val="20"/>
          <w:szCs w:val="20"/>
        </w:rPr>
        <w:t>laws that criminalize the peaceful exercise of the rights to freedom of expression, association and assembly, including Article 214 of the Penal Code.</w:t>
      </w:r>
    </w:p>
    <w:p w:rsidR="0026766F" w:rsidRPr="0021315C" w:rsidRDefault="0026766F" w:rsidP="00DD1995">
      <w:pPr>
        <w:pStyle w:val="AITableHeading"/>
        <w:tabs>
          <w:tab w:val="clear" w:pos="567"/>
        </w:tabs>
        <w:rPr>
          <w:rFonts w:asciiTheme="minorBidi" w:hAnsiTheme="minorBidi"/>
        </w:rPr>
      </w:pPr>
    </w:p>
    <w:p w:rsidR="00DD1995" w:rsidRPr="00DD1995" w:rsidRDefault="00DD1995" w:rsidP="00DD1995">
      <w:pPr>
        <w:rPr>
          <w:rFonts w:ascii="Arial" w:hAnsi="Arial"/>
          <w:b/>
          <w:bCs/>
          <w:sz w:val="20"/>
          <w:szCs w:val="20"/>
        </w:rPr>
      </w:pPr>
      <w:r w:rsidRPr="00DD1995">
        <w:rPr>
          <w:rFonts w:ascii="Arial" w:hAnsi="Arial"/>
          <w:b/>
          <w:bCs/>
          <w:sz w:val="20"/>
          <w:szCs w:val="20"/>
        </w:rPr>
        <w:t>Contact these two officials by 8 September, 2017:</w:t>
      </w:r>
    </w:p>
    <w:p w:rsidR="005534BC" w:rsidRPr="0021315C" w:rsidRDefault="005534BC" w:rsidP="00DD1995">
      <w:pPr>
        <w:pStyle w:val="AIAddressText"/>
        <w:tabs>
          <w:tab w:val="clear" w:pos="567"/>
        </w:tabs>
        <w:spacing w:line="240" w:lineRule="auto"/>
        <w:rPr>
          <w:rFonts w:asciiTheme="minorBidi" w:hAnsiTheme="minorBidi"/>
          <w:sz w:val="16"/>
          <w:szCs w:val="16"/>
        </w:rPr>
        <w:sectPr w:rsidR="005534BC" w:rsidRPr="0021315C" w:rsidSect="00DD1995">
          <w:headerReference w:type="default" r:id="rId7"/>
          <w:footerReference w:type="default" r:id="rId8"/>
          <w:headerReference w:type="first" r:id="rId9"/>
          <w:footerReference w:type="first" r:id="rId10"/>
          <w:type w:val="continuous"/>
          <w:pgSz w:w="11906" w:h="16838" w:code="9"/>
          <w:pgMar w:top="720" w:right="720" w:bottom="2160" w:left="720" w:header="0" w:footer="567" w:gutter="0"/>
          <w:cols w:space="567"/>
          <w:titlePg/>
          <w:docGrid w:linePitch="360"/>
        </w:sectPr>
      </w:pPr>
    </w:p>
    <w:p w:rsidR="0034183F" w:rsidRPr="0021315C" w:rsidRDefault="0034183F" w:rsidP="00DD1995">
      <w:pPr>
        <w:rPr>
          <w:rFonts w:asciiTheme="minorBidi" w:hAnsiTheme="minorBidi"/>
          <w:sz w:val="16"/>
          <w:szCs w:val="16"/>
          <w:u w:val="single"/>
          <w:lang w:eastAsia="en-US"/>
        </w:rPr>
      </w:pPr>
      <w:r w:rsidRPr="0021315C">
        <w:rPr>
          <w:rFonts w:asciiTheme="minorBidi" w:hAnsiTheme="minorBidi"/>
          <w:sz w:val="16"/>
          <w:szCs w:val="16"/>
          <w:u w:val="single"/>
          <w:lang w:eastAsia="en-US"/>
        </w:rPr>
        <w:t>King</w:t>
      </w:r>
    </w:p>
    <w:p w:rsidR="0034183F" w:rsidRPr="0021315C" w:rsidRDefault="0034183F" w:rsidP="00DD1995">
      <w:pPr>
        <w:tabs>
          <w:tab w:val="left" w:pos="567"/>
        </w:tabs>
        <w:rPr>
          <w:rFonts w:asciiTheme="minorBidi" w:hAnsiTheme="minorBidi"/>
          <w:sz w:val="16"/>
          <w:szCs w:val="16"/>
          <w:lang w:val="sv-SE" w:eastAsia="en-US"/>
        </w:rPr>
      </w:pPr>
      <w:r w:rsidRPr="0021315C">
        <w:rPr>
          <w:rFonts w:asciiTheme="minorBidi" w:hAnsiTheme="minorBidi"/>
          <w:sz w:val="16"/>
          <w:szCs w:val="16"/>
          <w:lang w:val="sv-SE" w:eastAsia="en-US"/>
        </w:rPr>
        <w:t>Shaikh Hamad bin ‘Issa Al Khalifa</w:t>
      </w:r>
      <w:r w:rsidRPr="0021315C">
        <w:rPr>
          <w:rFonts w:asciiTheme="minorBidi" w:hAnsiTheme="minorBidi"/>
          <w:sz w:val="16"/>
          <w:szCs w:val="16"/>
          <w:lang w:val="sv-SE" w:eastAsia="en-US"/>
        </w:rPr>
        <w:tab/>
      </w:r>
    </w:p>
    <w:p w:rsidR="0034183F" w:rsidRPr="0021315C" w:rsidRDefault="0034183F" w:rsidP="00DD1995">
      <w:pPr>
        <w:tabs>
          <w:tab w:val="left" w:pos="567"/>
        </w:tabs>
        <w:rPr>
          <w:rFonts w:asciiTheme="minorBidi" w:hAnsiTheme="minorBidi"/>
          <w:sz w:val="16"/>
          <w:szCs w:val="16"/>
          <w:lang w:eastAsia="en-US"/>
        </w:rPr>
      </w:pPr>
      <w:r w:rsidRPr="0021315C">
        <w:rPr>
          <w:rFonts w:asciiTheme="minorBidi" w:hAnsiTheme="minorBidi"/>
          <w:sz w:val="16"/>
          <w:szCs w:val="16"/>
          <w:lang w:eastAsia="en-US"/>
        </w:rPr>
        <w:t>Office of His Majesty the King</w:t>
      </w:r>
    </w:p>
    <w:p w:rsidR="0034183F" w:rsidRPr="0021315C" w:rsidRDefault="0034183F" w:rsidP="00DD1995">
      <w:pPr>
        <w:tabs>
          <w:tab w:val="left" w:pos="567"/>
        </w:tabs>
        <w:rPr>
          <w:rFonts w:asciiTheme="minorBidi" w:hAnsiTheme="minorBidi"/>
          <w:sz w:val="16"/>
          <w:szCs w:val="16"/>
          <w:lang w:val="es-ES" w:eastAsia="en-US"/>
        </w:rPr>
      </w:pPr>
      <w:r w:rsidRPr="0021315C">
        <w:rPr>
          <w:rFonts w:asciiTheme="minorBidi" w:hAnsiTheme="minorBidi"/>
          <w:sz w:val="16"/>
          <w:szCs w:val="16"/>
          <w:lang w:val="es-ES" w:eastAsia="en-US"/>
        </w:rPr>
        <w:t>P.O. Box 555</w:t>
      </w:r>
    </w:p>
    <w:p w:rsidR="0034183F" w:rsidRPr="0021315C" w:rsidRDefault="0034183F" w:rsidP="00DD1995">
      <w:pPr>
        <w:tabs>
          <w:tab w:val="left" w:pos="567"/>
        </w:tabs>
        <w:rPr>
          <w:rFonts w:asciiTheme="minorBidi" w:hAnsiTheme="minorBidi"/>
          <w:sz w:val="16"/>
          <w:szCs w:val="16"/>
          <w:lang w:val="es-MX" w:eastAsia="en-US"/>
        </w:rPr>
      </w:pPr>
      <w:r w:rsidRPr="0021315C">
        <w:rPr>
          <w:rFonts w:asciiTheme="minorBidi" w:hAnsiTheme="minorBidi"/>
          <w:sz w:val="16"/>
          <w:szCs w:val="16"/>
          <w:lang w:val="es-ES" w:eastAsia="en-US"/>
        </w:rPr>
        <w:t xml:space="preserve">Rifa’a Palace, al-Manama, </w:t>
      </w:r>
      <w:r w:rsidRPr="0021315C">
        <w:rPr>
          <w:rFonts w:asciiTheme="minorBidi" w:hAnsiTheme="minorBidi"/>
          <w:sz w:val="16"/>
          <w:szCs w:val="16"/>
          <w:lang w:val="es-MX" w:eastAsia="en-US"/>
        </w:rPr>
        <w:t>Bahrain</w:t>
      </w:r>
    </w:p>
    <w:p w:rsidR="0034183F" w:rsidRPr="0021315C" w:rsidRDefault="0034183F" w:rsidP="00DD1995">
      <w:pPr>
        <w:tabs>
          <w:tab w:val="left" w:pos="567"/>
        </w:tabs>
        <w:rPr>
          <w:rFonts w:asciiTheme="minorBidi" w:hAnsiTheme="minorBidi"/>
          <w:sz w:val="16"/>
          <w:szCs w:val="16"/>
          <w:lang w:eastAsia="en-US"/>
        </w:rPr>
      </w:pPr>
      <w:r w:rsidRPr="0021315C">
        <w:rPr>
          <w:rFonts w:asciiTheme="minorBidi" w:hAnsiTheme="minorBidi"/>
          <w:sz w:val="16"/>
          <w:szCs w:val="16"/>
          <w:lang w:eastAsia="en-US"/>
        </w:rPr>
        <w:t>Fax: +973 1766 4587</w:t>
      </w:r>
    </w:p>
    <w:p w:rsidR="00DD1995" w:rsidRPr="006451C7" w:rsidRDefault="0034183F" w:rsidP="006451C7">
      <w:pPr>
        <w:tabs>
          <w:tab w:val="left" w:pos="567"/>
        </w:tabs>
        <w:rPr>
          <w:rFonts w:asciiTheme="minorBidi" w:hAnsiTheme="minorBidi"/>
          <w:sz w:val="16"/>
          <w:szCs w:val="16"/>
          <w:u w:val="single"/>
          <w:lang w:eastAsia="en-US"/>
        </w:rPr>
      </w:pPr>
      <w:r w:rsidRPr="0021315C">
        <w:rPr>
          <w:rFonts w:asciiTheme="minorBidi" w:hAnsiTheme="minorBidi"/>
          <w:b/>
          <w:sz w:val="16"/>
          <w:szCs w:val="16"/>
          <w:lang w:eastAsia="en-US"/>
        </w:rPr>
        <w:t xml:space="preserve">Salutation: </w:t>
      </w:r>
      <w:proofErr w:type="gramStart"/>
      <w:r w:rsidRPr="0021315C">
        <w:rPr>
          <w:rFonts w:asciiTheme="minorBidi" w:hAnsiTheme="minorBidi"/>
          <w:b/>
          <w:sz w:val="16"/>
          <w:szCs w:val="16"/>
          <w:lang w:eastAsia="en-US"/>
        </w:rPr>
        <w:t>Your</w:t>
      </w:r>
      <w:proofErr w:type="gramEnd"/>
      <w:r w:rsidRPr="0021315C">
        <w:rPr>
          <w:rFonts w:asciiTheme="minorBidi" w:hAnsiTheme="minorBidi"/>
          <w:b/>
          <w:sz w:val="16"/>
          <w:szCs w:val="16"/>
          <w:lang w:eastAsia="en-US"/>
        </w:rPr>
        <w:t xml:space="preserve"> Majesty</w:t>
      </w:r>
    </w:p>
    <w:p w:rsidR="00DD1995" w:rsidRPr="00DD1995" w:rsidRDefault="00DD1995" w:rsidP="00DD1995">
      <w:pPr>
        <w:pStyle w:val="AITableHeading"/>
        <w:rPr>
          <w:b w:val="0"/>
          <w:bCs w:val="0"/>
          <w:color w:val="000000"/>
          <w:sz w:val="16"/>
          <w:szCs w:val="16"/>
          <w:u w:val="single"/>
          <w:lang w:eastAsia="en-US"/>
        </w:rPr>
      </w:pPr>
      <w:r w:rsidRPr="00DD1995">
        <w:rPr>
          <w:b w:val="0"/>
          <w:bCs w:val="0"/>
          <w:color w:val="000000"/>
          <w:sz w:val="16"/>
          <w:szCs w:val="16"/>
          <w:u w:val="single"/>
          <w:lang w:eastAsia="en-US"/>
        </w:rPr>
        <w:t>H.E. Ambassador Shaikh Abdullah Bin Mohammed Bin Rashid Al Khalifa, Embassy of the Kingdom of Bahrain</w:t>
      </w:r>
    </w:p>
    <w:p w:rsidR="00DD1995" w:rsidRPr="00DD1995" w:rsidRDefault="00DD1995" w:rsidP="00DD1995">
      <w:pPr>
        <w:pStyle w:val="AITableHeading"/>
        <w:rPr>
          <w:b w:val="0"/>
          <w:bCs w:val="0"/>
          <w:color w:val="000000"/>
          <w:sz w:val="16"/>
          <w:szCs w:val="16"/>
          <w:lang w:eastAsia="en-US"/>
        </w:rPr>
      </w:pPr>
      <w:r w:rsidRPr="00DD1995">
        <w:rPr>
          <w:b w:val="0"/>
          <w:bCs w:val="0"/>
          <w:color w:val="000000"/>
          <w:sz w:val="16"/>
          <w:szCs w:val="16"/>
          <w:lang w:eastAsia="en-US"/>
        </w:rPr>
        <w:t>3502 International Dr. NW, Washington DC 20008</w:t>
      </w:r>
    </w:p>
    <w:p w:rsidR="00DD1995" w:rsidRPr="00DD1995" w:rsidRDefault="00DD1995" w:rsidP="00DD1995">
      <w:pPr>
        <w:pStyle w:val="AITableHeading"/>
        <w:rPr>
          <w:b w:val="0"/>
          <w:bCs w:val="0"/>
          <w:color w:val="000000"/>
          <w:sz w:val="16"/>
          <w:szCs w:val="16"/>
          <w:lang w:eastAsia="en-US"/>
        </w:rPr>
      </w:pPr>
      <w:r w:rsidRPr="00DD1995">
        <w:rPr>
          <w:b w:val="0"/>
          <w:bCs w:val="0"/>
          <w:color w:val="000000"/>
          <w:sz w:val="16"/>
          <w:szCs w:val="16"/>
          <w:lang w:eastAsia="en-US"/>
        </w:rPr>
        <w:t xml:space="preserve">Phone: 1 202 342 1111 I Fax: 1 202 362 2192 </w:t>
      </w:r>
    </w:p>
    <w:p w:rsidR="00DD1995" w:rsidRPr="00DD1995" w:rsidRDefault="00DD1995" w:rsidP="00DD1995">
      <w:pPr>
        <w:pStyle w:val="AITableHeading"/>
        <w:rPr>
          <w:b w:val="0"/>
          <w:bCs w:val="0"/>
          <w:color w:val="000000"/>
          <w:sz w:val="16"/>
          <w:szCs w:val="16"/>
          <w:lang w:eastAsia="en-US"/>
        </w:rPr>
      </w:pPr>
      <w:r w:rsidRPr="00DD1995">
        <w:rPr>
          <w:b w:val="0"/>
          <w:bCs w:val="0"/>
          <w:color w:val="000000"/>
          <w:sz w:val="16"/>
          <w:szCs w:val="16"/>
          <w:lang w:eastAsia="en-US"/>
        </w:rPr>
        <w:t xml:space="preserve">Email: </w:t>
      </w:r>
      <w:hyperlink r:id="rId11" w:history="1">
        <w:r w:rsidRPr="00DD1995">
          <w:rPr>
            <w:rStyle w:val="Hyperlink"/>
            <w:b w:val="0"/>
            <w:bCs w:val="0"/>
            <w:color w:val="000000"/>
            <w:sz w:val="16"/>
            <w:szCs w:val="16"/>
            <w:lang w:eastAsia="en-US"/>
          </w:rPr>
          <w:t>ambsecretary@bahrainembassy.org</w:t>
        </w:r>
      </w:hyperlink>
    </w:p>
    <w:p w:rsidR="00DD1995" w:rsidRPr="00DD1995" w:rsidRDefault="00DD1995" w:rsidP="00DD1995">
      <w:pPr>
        <w:pStyle w:val="AITableHeading"/>
        <w:tabs>
          <w:tab w:val="clear" w:pos="567"/>
        </w:tabs>
        <w:rPr>
          <w:b w:val="0"/>
          <w:bCs w:val="0"/>
          <w:color w:val="000000"/>
          <w:sz w:val="16"/>
          <w:szCs w:val="16"/>
          <w:lang w:eastAsia="en-US"/>
        </w:rPr>
      </w:pPr>
      <w:r w:rsidRPr="00DD1995">
        <w:rPr>
          <w:b w:val="0"/>
          <w:bCs w:val="0"/>
          <w:color w:val="000000"/>
          <w:sz w:val="16"/>
          <w:szCs w:val="16"/>
          <w:lang w:eastAsia="en-US"/>
        </w:rPr>
        <w:t>Twitter: @bahdiplomatic</w:t>
      </w:r>
    </w:p>
    <w:p w:rsidR="00DD1995" w:rsidRPr="00DD1995" w:rsidRDefault="00DD1995" w:rsidP="00DD1995">
      <w:pPr>
        <w:pStyle w:val="AITableHeading"/>
        <w:tabs>
          <w:tab w:val="clear" w:pos="567"/>
        </w:tabs>
        <w:rPr>
          <w:rFonts w:cs="Arial"/>
          <w:color w:val="000000"/>
          <w:sz w:val="16"/>
          <w:szCs w:val="16"/>
        </w:rPr>
      </w:pPr>
      <w:r w:rsidRPr="00DD1995">
        <w:rPr>
          <w:bCs w:val="0"/>
          <w:color w:val="000000"/>
          <w:sz w:val="16"/>
          <w:szCs w:val="16"/>
          <w:lang w:eastAsia="en-US"/>
        </w:rPr>
        <w:t>Salutation: Dear Ambassador</w:t>
      </w:r>
    </w:p>
    <w:p w:rsidR="00DD1995" w:rsidRDefault="00DD1995" w:rsidP="00DD1995">
      <w:pPr>
        <w:pStyle w:val="AITextSmallNoLineSpacing"/>
        <w:spacing w:line="240" w:lineRule="auto"/>
        <w:rPr>
          <w:rFonts w:asciiTheme="minorBidi" w:hAnsiTheme="minorBidi"/>
          <w:b/>
          <w:bCs/>
        </w:rPr>
      </w:pPr>
    </w:p>
    <w:p w:rsidR="00DD1995" w:rsidRPr="0021315C" w:rsidRDefault="00DD1995" w:rsidP="00DD1995">
      <w:pPr>
        <w:pStyle w:val="AITextSmallNoLineSpacing"/>
        <w:spacing w:line="240" w:lineRule="auto"/>
        <w:rPr>
          <w:rFonts w:asciiTheme="minorBidi" w:hAnsiTheme="minorBidi"/>
          <w:b/>
          <w:bCs/>
        </w:rPr>
        <w:sectPr w:rsidR="00DD1995" w:rsidRPr="0021315C" w:rsidSect="00DD1995">
          <w:type w:val="continuous"/>
          <w:pgSz w:w="11906" w:h="16838" w:code="9"/>
          <w:pgMar w:top="720" w:right="720" w:bottom="2160" w:left="720" w:header="0" w:footer="567" w:gutter="0"/>
          <w:cols w:num="2" w:space="720"/>
          <w:titlePg/>
          <w:docGrid w:linePitch="360"/>
        </w:sectPr>
      </w:pPr>
    </w:p>
    <w:p w:rsidR="0026766F" w:rsidRPr="0021315C" w:rsidRDefault="0026766F" w:rsidP="00DD1995">
      <w:pPr>
        <w:pStyle w:val="AITextSmallNoLineSpacing"/>
        <w:spacing w:line="240" w:lineRule="auto"/>
        <w:rPr>
          <w:rFonts w:asciiTheme="minorBidi" w:hAnsiTheme="minorBidi"/>
        </w:rPr>
      </w:pPr>
    </w:p>
    <w:p w:rsidR="00DD1995" w:rsidRPr="00E40A88" w:rsidRDefault="00DD1995" w:rsidP="00DD1995">
      <w:pPr>
        <w:pStyle w:val="AITableHeading"/>
        <w:rPr>
          <w:rFonts w:cs="Arial"/>
        </w:rPr>
      </w:pPr>
      <w:r w:rsidRPr="00E40A88">
        <w:rPr>
          <w:rFonts w:cs="Arial"/>
        </w:rPr>
        <w:t xml:space="preserve">2) LET US KNOW YOU TOOK ACTION </w:t>
      </w:r>
    </w:p>
    <w:p w:rsidR="00DD1995" w:rsidRPr="00E40A88" w:rsidRDefault="00CE74E3" w:rsidP="00DD1995">
      <w:pPr>
        <w:pStyle w:val="AITableHeading"/>
        <w:rPr>
          <w:rFonts w:cs="Arial"/>
          <w:b w:val="0"/>
        </w:rPr>
      </w:pPr>
      <w:hyperlink r:id="rId12" w:history="1">
        <w:r w:rsidR="00DD1995" w:rsidRPr="00E40A88">
          <w:rPr>
            <w:rStyle w:val="Hyperlink"/>
            <w:rFonts w:cs="Arial"/>
            <w:b w:val="0"/>
          </w:rPr>
          <w:t>Click here</w:t>
        </w:r>
      </w:hyperlink>
      <w:r w:rsidR="00DD1995" w:rsidRPr="00E40A88">
        <w:rPr>
          <w:rFonts w:cs="Arial"/>
          <w:b w:val="0"/>
        </w:rPr>
        <w:t xml:space="preserve"> to let us know if you took action on this case!</w:t>
      </w:r>
      <w:r w:rsidR="00FC6EAA">
        <w:rPr>
          <w:rFonts w:cs="Arial"/>
          <w:b w:val="0"/>
          <w:i/>
        </w:rPr>
        <w:t xml:space="preserve"> This is Urgent Action 185</w:t>
      </w:r>
      <w:r w:rsidR="00DD1995" w:rsidRPr="00E40A88">
        <w:rPr>
          <w:rFonts w:cs="Arial"/>
          <w:b w:val="0"/>
          <w:i/>
        </w:rPr>
        <w:t xml:space="preserve">.17 </w:t>
      </w:r>
    </w:p>
    <w:p w:rsidR="00DD1995" w:rsidRPr="00DD1995" w:rsidRDefault="00DD1995" w:rsidP="00DD1995">
      <w:pPr>
        <w:pStyle w:val="AITableHeading"/>
        <w:tabs>
          <w:tab w:val="clear" w:pos="567"/>
        </w:tabs>
        <w:rPr>
          <w:rFonts w:cs="Arial"/>
          <w:b w:val="0"/>
        </w:rPr>
      </w:pPr>
      <w:r w:rsidRPr="00E40A88">
        <w:rPr>
          <w:rFonts w:cs="Arial"/>
          <w:b w:val="0"/>
        </w:rPr>
        <w:t xml:space="preserve">Here's why it is so important to report your actions: we record the actions taken on each case—letters, emails, calls and tweets—and use that information in our advocacy.  </w:t>
      </w:r>
    </w:p>
    <w:p w:rsidR="00DD1995" w:rsidRPr="00DD1995" w:rsidRDefault="00DD1995" w:rsidP="00DD1995">
      <w:pPr>
        <w:tabs>
          <w:tab w:val="left" w:pos="1365"/>
        </w:tabs>
        <w:sectPr w:rsidR="00DD1995" w:rsidRPr="00DD1995" w:rsidSect="00DD1995">
          <w:type w:val="continuous"/>
          <w:pgSz w:w="11906" w:h="16838" w:code="9"/>
          <w:pgMar w:top="720" w:right="720" w:bottom="2160" w:left="720" w:header="0" w:footer="567" w:gutter="0"/>
          <w:cols w:space="567"/>
          <w:titlePg/>
          <w:docGrid w:linePitch="360"/>
        </w:sectPr>
      </w:pPr>
      <w:r>
        <w:tab/>
      </w:r>
    </w:p>
    <w:p w:rsidR="00CE74E3" w:rsidRDefault="00CE74E3" w:rsidP="00DD1995">
      <w:pPr>
        <w:pStyle w:val="AIUASecondHeading"/>
        <w:spacing w:line="240" w:lineRule="auto"/>
        <w:rPr>
          <w:rFonts w:asciiTheme="minorBidi" w:hAnsiTheme="minorBidi"/>
        </w:rPr>
      </w:pPr>
    </w:p>
    <w:p w:rsidR="0026766F" w:rsidRPr="0021315C" w:rsidRDefault="0026766F" w:rsidP="00DD1995">
      <w:pPr>
        <w:pStyle w:val="AIUASecondHeading"/>
        <w:spacing w:line="240" w:lineRule="auto"/>
        <w:rPr>
          <w:rFonts w:asciiTheme="minorBidi" w:hAnsiTheme="minorBidi"/>
        </w:rPr>
      </w:pPr>
      <w:r w:rsidRPr="0021315C">
        <w:rPr>
          <w:rFonts w:asciiTheme="minorBidi" w:hAnsiTheme="minorBidi"/>
        </w:rPr>
        <w:lastRenderedPageBreak/>
        <w:t>URGENT ACTION</w:t>
      </w:r>
    </w:p>
    <w:p w:rsidR="0026766F" w:rsidRPr="0021315C" w:rsidRDefault="005D2643" w:rsidP="00DD1995">
      <w:pPr>
        <w:rPr>
          <w:rStyle w:val="AIHeadline"/>
          <w:rFonts w:asciiTheme="minorBidi" w:hAnsiTheme="minorBidi"/>
          <w:snapToGrid w:val="0"/>
          <w:sz w:val="35"/>
          <w:szCs w:val="35"/>
        </w:rPr>
      </w:pPr>
      <w:r w:rsidRPr="0021315C">
        <w:rPr>
          <w:rStyle w:val="AIHeadline"/>
          <w:rFonts w:asciiTheme="minorBidi" w:hAnsiTheme="minorBidi"/>
          <w:snapToGrid w:val="0"/>
          <w:sz w:val="35"/>
          <w:szCs w:val="35"/>
        </w:rPr>
        <w:t xml:space="preserve">Bahraini Activist risks </w:t>
      </w:r>
      <w:r w:rsidR="00404B18" w:rsidRPr="0021315C">
        <w:rPr>
          <w:rStyle w:val="AIHeadline"/>
          <w:rFonts w:asciiTheme="minorBidi" w:hAnsiTheme="minorBidi"/>
          <w:snapToGrid w:val="0"/>
          <w:sz w:val="35"/>
          <w:szCs w:val="35"/>
        </w:rPr>
        <w:t>7 years in Jail</w:t>
      </w:r>
      <w:r w:rsidRPr="0021315C">
        <w:rPr>
          <w:rStyle w:val="AIHeadline"/>
          <w:rFonts w:asciiTheme="minorBidi" w:hAnsiTheme="minorBidi"/>
          <w:snapToGrid w:val="0"/>
          <w:sz w:val="35"/>
          <w:szCs w:val="35"/>
        </w:rPr>
        <w:t xml:space="preserve"> for retweets</w:t>
      </w:r>
    </w:p>
    <w:p w:rsidR="0026766F" w:rsidRPr="0021315C" w:rsidRDefault="0026766F" w:rsidP="00DD1995">
      <w:pPr>
        <w:pStyle w:val="Heading2"/>
        <w:spacing w:before="120" w:after="120" w:line="240" w:lineRule="auto"/>
        <w:rPr>
          <w:rFonts w:asciiTheme="minorBidi" w:hAnsiTheme="minorBidi"/>
        </w:rPr>
      </w:pPr>
      <w:r w:rsidRPr="0021315C">
        <w:rPr>
          <w:rFonts w:asciiTheme="minorBidi" w:hAnsiTheme="minorBidi"/>
        </w:rPr>
        <w:t>ADditional Information</w:t>
      </w:r>
    </w:p>
    <w:p w:rsidR="001137B3" w:rsidRPr="0021315C" w:rsidRDefault="001137B3" w:rsidP="00DD1995">
      <w:pPr>
        <w:pStyle w:val="AIAdditionalinformationtext"/>
        <w:spacing w:line="240" w:lineRule="auto"/>
        <w:rPr>
          <w:rFonts w:asciiTheme="minorBidi" w:hAnsiTheme="minorBidi"/>
          <w:sz w:val="20"/>
          <w:lang w:eastAsia="en-GB"/>
        </w:rPr>
      </w:pPr>
      <w:r w:rsidRPr="0021315C">
        <w:rPr>
          <w:rFonts w:asciiTheme="minorBidi" w:hAnsiTheme="minorBidi"/>
        </w:rPr>
        <w:t xml:space="preserve">In February 2014, the authorities toughened penalties for “insulting the King”. The offence is now punishable by up to seven years in prison and a fine of up to 10,000BD (about US$26,500). The sentence could be </w:t>
      </w:r>
      <w:r w:rsidR="00820EF1" w:rsidRPr="0021315C">
        <w:rPr>
          <w:rFonts w:asciiTheme="minorBidi" w:hAnsiTheme="minorBidi"/>
        </w:rPr>
        <w:t xml:space="preserve">higher </w:t>
      </w:r>
      <w:r w:rsidRPr="0021315C">
        <w:rPr>
          <w:rFonts w:asciiTheme="minorBidi" w:hAnsiTheme="minorBidi"/>
        </w:rPr>
        <w:t>if the offence happens in the presence of the King. Under Article 214 of Bahrain’s Penal Code</w:t>
      </w:r>
      <w:r w:rsidR="00820EF1" w:rsidRPr="0021315C">
        <w:rPr>
          <w:rFonts w:asciiTheme="minorBidi" w:hAnsiTheme="minorBidi"/>
        </w:rPr>
        <w:t>:</w:t>
      </w:r>
      <w:r w:rsidRPr="0021315C">
        <w:rPr>
          <w:rFonts w:asciiTheme="minorBidi" w:hAnsiTheme="minorBidi"/>
        </w:rPr>
        <w:t xml:space="preserve"> “A prison sentence shall be the penalty for any person who offends the emir of the country [the King], the national flag or emblem”. This violates the right to freedom of expression.</w:t>
      </w:r>
    </w:p>
    <w:p w:rsidR="00606C47" w:rsidRPr="0021315C" w:rsidRDefault="00992236" w:rsidP="00DD1995">
      <w:pPr>
        <w:pStyle w:val="AIAdditionalinformationtext"/>
        <w:spacing w:line="240" w:lineRule="auto"/>
        <w:rPr>
          <w:rFonts w:asciiTheme="minorBidi" w:hAnsiTheme="minorBidi"/>
        </w:rPr>
      </w:pPr>
      <w:r w:rsidRPr="0021315C">
        <w:rPr>
          <w:rFonts w:asciiTheme="minorBidi" w:hAnsiTheme="minorBidi"/>
        </w:rPr>
        <w:t xml:space="preserve">This is not the first time Bahrain has detained or convicted someone in relation to “insulting the King”. </w:t>
      </w:r>
      <w:r w:rsidR="00820EF1" w:rsidRPr="0021315C">
        <w:rPr>
          <w:rFonts w:asciiTheme="minorBidi" w:hAnsiTheme="minorBidi"/>
        </w:rPr>
        <w:t>In October 2014, h</w:t>
      </w:r>
      <w:r w:rsidRPr="0021315C">
        <w:rPr>
          <w:rFonts w:asciiTheme="minorBidi" w:hAnsiTheme="minorBidi"/>
        </w:rPr>
        <w:t>uman rights defender Zainab al-Khawaja was sentenced to three years in prison and a fine of 3,000BD (approximately US$8,000)</w:t>
      </w:r>
      <w:r w:rsidR="00820EF1" w:rsidRPr="0021315C">
        <w:rPr>
          <w:rFonts w:asciiTheme="minorBidi" w:hAnsiTheme="minorBidi"/>
        </w:rPr>
        <w:t xml:space="preserve">. In October 2015, the sentence was </w:t>
      </w:r>
      <w:r w:rsidRPr="0021315C">
        <w:rPr>
          <w:rFonts w:asciiTheme="minorBidi" w:hAnsiTheme="minorBidi"/>
        </w:rPr>
        <w:t>reduced to one year. See</w:t>
      </w:r>
      <w:r w:rsidR="00820EF1" w:rsidRPr="0021315C">
        <w:rPr>
          <w:rFonts w:asciiTheme="minorBidi" w:hAnsiTheme="minorBidi"/>
        </w:rPr>
        <w:t xml:space="preserve"> Amnesty International's Urgent Action: Zainab Al-Khawaja risks prison after appeal, 23 October 2015: </w:t>
      </w:r>
      <w:hyperlink r:id="rId13" w:history="1">
        <w:r w:rsidRPr="0021315C">
          <w:rPr>
            <w:rStyle w:val="Hyperlink"/>
            <w:rFonts w:asciiTheme="minorBidi" w:hAnsiTheme="minorBidi"/>
            <w:color w:val="auto"/>
            <w:u w:val="none"/>
          </w:rPr>
          <w:t>https://www.amnesty.org/en/documents/mde11/2728/2015/en/</w:t>
        </w:r>
      </w:hyperlink>
      <w:r w:rsidRPr="0021315C">
        <w:rPr>
          <w:rFonts w:asciiTheme="minorBidi" w:hAnsiTheme="minorBidi"/>
        </w:rPr>
        <w:t xml:space="preserve"> </w:t>
      </w:r>
    </w:p>
    <w:p w:rsidR="00156233" w:rsidRPr="0021315C" w:rsidRDefault="005D2643" w:rsidP="00DD1995">
      <w:pPr>
        <w:pStyle w:val="AIAdditionalinformationtext"/>
        <w:spacing w:line="240" w:lineRule="auto"/>
        <w:rPr>
          <w:rFonts w:asciiTheme="minorBidi" w:hAnsiTheme="minorBidi"/>
        </w:rPr>
      </w:pPr>
      <w:r w:rsidRPr="0021315C">
        <w:rPr>
          <w:rFonts w:asciiTheme="minorBidi" w:hAnsiTheme="minorBidi"/>
        </w:rPr>
        <w:t>In another case, h</w:t>
      </w:r>
      <w:r w:rsidR="00992236" w:rsidRPr="0021315C">
        <w:rPr>
          <w:rFonts w:asciiTheme="minorBidi" w:hAnsiTheme="minorBidi"/>
        </w:rPr>
        <w:t>uman rights defender Ahmad Hassan Ali Mshaima</w:t>
      </w:r>
      <w:r w:rsidR="003A2DD1">
        <w:rPr>
          <w:rFonts w:asciiTheme="minorBidi" w:hAnsiTheme="minorBidi"/>
        </w:rPr>
        <w:t>'</w:t>
      </w:r>
      <w:r w:rsidR="00992236" w:rsidRPr="0021315C">
        <w:rPr>
          <w:rFonts w:asciiTheme="minorBidi" w:hAnsiTheme="minorBidi"/>
        </w:rPr>
        <w:t xml:space="preserve"> was sentenced to one year in prison on the same charge in December 2014. </w:t>
      </w:r>
      <w:r w:rsidR="00606C47" w:rsidRPr="0021315C">
        <w:rPr>
          <w:rFonts w:asciiTheme="minorBidi" w:hAnsiTheme="minorBidi"/>
        </w:rPr>
        <w:t>See</w:t>
      </w:r>
      <w:r w:rsidRPr="0021315C">
        <w:rPr>
          <w:rFonts w:asciiTheme="minorBidi" w:hAnsiTheme="minorBidi"/>
        </w:rPr>
        <w:t xml:space="preserve"> Amnesty International's Urgent Action: A year in prison for "insulting the king", 11 December 2014:</w:t>
      </w:r>
      <w:r w:rsidR="00606C47" w:rsidRPr="0021315C">
        <w:rPr>
          <w:rFonts w:asciiTheme="minorBidi" w:hAnsiTheme="minorBidi"/>
        </w:rPr>
        <w:t xml:space="preserve"> https://www.amnesty.org/en/documents/mde11/050/2014/en/</w:t>
      </w:r>
    </w:p>
    <w:p w:rsidR="00606C47" w:rsidRPr="0021315C" w:rsidRDefault="00606C47" w:rsidP="00DD1995">
      <w:pPr>
        <w:tabs>
          <w:tab w:val="left" w:pos="567"/>
        </w:tabs>
        <w:adjustRightInd w:val="0"/>
        <w:snapToGrid w:val="0"/>
        <w:spacing w:after="240"/>
        <w:rPr>
          <w:rFonts w:asciiTheme="minorBidi" w:hAnsiTheme="minorBidi"/>
          <w:sz w:val="18"/>
          <w:szCs w:val="18"/>
          <w:lang w:eastAsia="en-US"/>
        </w:rPr>
      </w:pPr>
      <w:r w:rsidRPr="0021315C">
        <w:rPr>
          <w:rFonts w:asciiTheme="minorBidi" w:hAnsiTheme="minorBidi"/>
          <w:sz w:val="18"/>
          <w:szCs w:val="18"/>
          <w:lang w:eastAsia="en-US"/>
        </w:rPr>
        <w:t>Since June 2016, the Bahraini authorities have intensified their crackdown on perceived critics of the government. Dozens of human rights defenders and political activists were prevented and banned by the Bahraini authorities from travelling to Geneva, Switzerland, to take part in the United Nations Human Rights Council sessions. More recently, at the end of April</w:t>
      </w:r>
      <w:r w:rsidR="007F3933" w:rsidRPr="0021315C">
        <w:rPr>
          <w:rFonts w:asciiTheme="minorBidi" w:hAnsiTheme="minorBidi"/>
          <w:sz w:val="18"/>
          <w:szCs w:val="18"/>
          <w:lang w:eastAsia="en-US"/>
        </w:rPr>
        <w:t xml:space="preserve"> 2017</w:t>
      </w:r>
      <w:r w:rsidRPr="0021315C">
        <w:rPr>
          <w:rFonts w:asciiTheme="minorBidi" w:hAnsiTheme="minorBidi"/>
          <w:sz w:val="18"/>
          <w:szCs w:val="18"/>
          <w:lang w:eastAsia="en-US"/>
        </w:rPr>
        <w:t>, ahead of Bahrain’s UN human rights review session in Geneva on 1 May, at least 32 perceived government critics were summoned for questioning by the Public Prosecution and the majority of them were charged with “illegal gathering in Duraz”.</w:t>
      </w:r>
    </w:p>
    <w:p w:rsidR="0026766F" w:rsidRPr="0021315C" w:rsidRDefault="0026766F" w:rsidP="00DD1995">
      <w:pPr>
        <w:rPr>
          <w:rFonts w:asciiTheme="minorBidi" w:hAnsiTheme="minorBidi"/>
          <w:sz w:val="16"/>
          <w:szCs w:val="16"/>
        </w:rPr>
      </w:pPr>
      <w:r w:rsidRPr="0021315C">
        <w:rPr>
          <w:rFonts w:asciiTheme="minorBidi" w:hAnsiTheme="minorBidi"/>
          <w:sz w:val="16"/>
          <w:szCs w:val="16"/>
        </w:rPr>
        <w:t>Name:</w:t>
      </w:r>
      <w:r w:rsidR="00992236" w:rsidRPr="0021315C">
        <w:rPr>
          <w:rFonts w:asciiTheme="minorBidi" w:hAnsiTheme="minorBidi"/>
          <w:sz w:val="16"/>
          <w:szCs w:val="16"/>
        </w:rPr>
        <w:t xml:space="preserve"> Yaser Mawali</w:t>
      </w:r>
    </w:p>
    <w:p w:rsidR="0026766F" w:rsidRPr="0021315C" w:rsidRDefault="0026766F" w:rsidP="00DD1995">
      <w:pPr>
        <w:rPr>
          <w:rFonts w:asciiTheme="minorBidi" w:hAnsiTheme="minorBidi"/>
          <w:sz w:val="16"/>
          <w:szCs w:val="16"/>
        </w:rPr>
      </w:pPr>
      <w:r w:rsidRPr="0021315C">
        <w:rPr>
          <w:rFonts w:asciiTheme="minorBidi" w:hAnsiTheme="minorBidi"/>
          <w:sz w:val="16"/>
          <w:szCs w:val="16"/>
        </w:rPr>
        <w:t>Gender m/f:</w:t>
      </w:r>
      <w:r w:rsidR="00992236" w:rsidRPr="0021315C">
        <w:rPr>
          <w:rFonts w:asciiTheme="minorBidi" w:hAnsiTheme="minorBidi"/>
          <w:sz w:val="16"/>
          <w:szCs w:val="16"/>
        </w:rPr>
        <w:t xml:space="preserve"> m</w:t>
      </w:r>
    </w:p>
    <w:p w:rsidR="0026766F" w:rsidRPr="0021315C" w:rsidRDefault="0026766F" w:rsidP="00DD1995">
      <w:pPr>
        <w:pStyle w:val="AITextSmallNoLineSpacing"/>
        <w:spacing w:line="240" w:lineRule="auto"/>
        <w:rPr>
          <w:rStyle w:val="StyleAIBodytextAsianSimSunChar"/>
          <w:rFonts w:asciiTheme="minorBidi" w:hAnsiTheme="minorBidi"/>
          <w:sz w:val="18"/>
          <w:szCs w:val="18"/>
        </w:rPr>
        <w:sectPr w:rsidR="0026766F" w:rsidRPr="0021315C" w:rsidSect="00DD1995">
          <w:footerReference w:type="default" r:id="rId14"/>
          <w:footerReference w:type="first" r:id="rId15"/>
          <w:type w:val="continuous"/>
          <w:pgSz w:w="11906" w:h="16838" w:code="9"/>
          <w:pgMar w:top="720" w:right="720" w:bottom="2160" w:left="720" w:header="0" w:footer="567" w:gutter="0"/>
          <w:cols w:space="567"/>
          <w:titlePg/>
          <w:docGrid w:linePitch="360"/>
        </w:sectPr>
      </w:pPr>
    </w:p>
    <w:p w:rsidR="0026766F" w:rsidRPr="0021315C" w:rsidRDefault="0026766F" w:rsidP="00DD1995">
      <w:pPr>
        <w:rPr>
          <w:rFonts w:asciiTheme="minorBidi" w:hAnsiTheme="minorBidi"/>
          <w:sz w:val="16"/>
          <w:szCs w:val="16"/>
        </w:rPr>
      </w:pPr>
      <w:bookmarkStart w:id="0" w:name="_GoBack"/>
      <w:bookmarkEnd w:id="0"/>
    </w:p>
    <w:sectPr w:rsidR="0026766F" w:rsidRPr="0021315C" w:rsidSect="00DD1995">
      <w:type w:val="continuous"/>
      <w:pgSz w:w="11906" w:h="16838" w:code="9"/>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DBA" w:rsidRDefault="00667DBA">
      <w:r>
        <w:separator/>
      </w:r>
    </w:p>
  </w:endnote>
  <w:endnote w:type="continuationSeparator" w:id="0">
    <w:p w:rsidR="00667DBA" w:rsidRDefault="0066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4E3" w:rsidRDefault="00CE74E3" w:rsidP="00CE74E3"/>
  <w:p w:rsidR="00CE74E3" w:rsidRDefault="00CE74E3" w:rsidP="00CE74E3"/>
  <w:p w:rsidR="00CE74E3" w:rsidRPr="00D158C3" w:rsidRDefault="00CE74E3" w:rsidP="00CE74E3">
    <w:pPr>
      <w:jc w:val="center"/>
      <w:rPr>
        <w:rFonts w:ascii="Arial" w:hAnsi="Arial" w:cs="Arial"/>
        <w:sz w:val="16"/>
        <w:szCs w:val="16"/>
      </w:rPr>
    </w:pPr>
    <w:r w:rsidRPr="00D158C3">
      <w:rPr>
        <w:rFonts w:ascii="Arial" w:hAnsi="Arial" w:cs="Arial"/>
        <w:sz w:val="16"/>
        <w:szCs w:val="16"/>
      </w:rPr>
      <w:t>AIUSA’s Urgent Action Network | 5 Penn Plaza, New York NY 10001</w:t>
    </w:r>
  </w:p>
  <w:p w:rsidR="00CE74E3" w:rsidRPr="00D158C3" w:rsidRDefault="00CE74E3" w:rsidP="00CE74E3">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95" w:rsidRPr="00DD1995" w:rsidRDefault="00DD1995">
    <w:pPr>
      <w:pStyle w:val="Footer"/>
    </w:pPr>
    <w:r w:rsidRPr="00DD1995">
      <w:rPr>
        <w:noProof/>
        <w:lang w:val="en-US"/>
      </w:rPr>
      <w:drawing>
        <wp:inline distT="0" distB="0" distL="0" distR="0">
          <wp:extent cx="6467475" cy="990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4E3" w:rsidRDefault="00CE74E3" w:rsidP="00CE74E3"/>
  <w:p w:rsidR="00CE74E3" w:rsidRDefault="00CE74E3" w:rsidP="00CE74E3"/>
  <w:p w:rsidR="00CE74E3" w:rsidRPr="00D158C3" w:rsidRDefault="00CE74E3" w:rsidP="00CE74E3">
    <w:pPr>
      <w:jc w:val="center"/>
      <w:rPr>
        <w:rFonts w:ascii="Arial" w:hAnsi="Arial" w:cs="Arial"/>
        <w:sz w:val="16"/>
        <w:szCs w:val="16"/>
      </w:rPr>
    </w:pPr>
    <w:r w:rsidRPr="00D158C3">
      <w:rPr>
        <w:rFonts w:ascii="Arial" w:hAnsi="Arial" w:cs="Arial"/>
        <w:sz w:val="16"/>
        <w:szCs w:val="16"/>
      </w:rPr>
      <w:t>AIUSA’s Urgent Action Network | 5 Penn Plaza, New York NY 10001</w:t>
    </w:r>
  </w:p>
  <w:p w:rsidR="00CE74E3" w:rsidRPr="00D158C3" w:rsidRDefault="00CE74E3" w:rsidP="00CE74E3">
    <w:pPr>
      <w:jc w:val="center"/>
      <w:rPr>
        <w:rFonts w:ascii="Arial" w:hAnsi="Arial" w:cs="Arial"/>
        <w:sz w:val="16"/>
        <w:szCs w:val="16"/>
      </w:rPr>
    </w:pPr>
    <w:r w:rsidRPr="00D158C3">
      <w:rPr>
        <w:rFonts w:ascii="Arial" w:hAnsi="Arial" w:cs="Arial"/>
        <w:sz w:val="16"/>
        <w:szCs w:val="16"/>
      </w:rPr>
      <w:t>T (212) 807- 8400 | uan@aiusa.org | www.amnestyusa.org/uan</w:t>
    </w:r>
  </w:p>
  <w:p w:rsidR="00CE74E3" w:rsidRPr="00D0106D" w:rsidRDefault="00CE74E3"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95" w:rsidRPr="00DD1995" w:rsidRDefault="00DD1995" w:rsidP="00DD1995">
    <w:pPr>
      <w:pStyle w:val="Footer"/>
    </w:pPr>
  </w:p>
  <w:p w:rsidR="00DD1995" w:rsidRPr="00DD1995" w:rsidRDefault="00DD1995" w:rsidP="00DD1995">
    <w:pPr>
      <w:jc w:val="center"/>
      <w:rPr>
        <w:rFonts w:ascii="Arial" w:hAnsi="Arial" w:cs="Arial"/>
        <w:sz w:val="16"/>
        <w:szCs w:val="16"/>
      </w:rPr>
    </w:pPr>
    <w:r w:rsidRPr="00DD1995">
      <w:rPr>
        <w:rFonts w:ascii="Arial" w:hAnsi="Arial" w:cs="Arial"/>
        <w:sz w:val="16"/>
        <w:szCs w:val="16"/>
      </w:rPr>
      <w:t>AIUSA’s Urgent Action Network | 5 Penn Plaza, New York NY 10001</w:t>
    </w:r>
  </w:p>
  <w:p w:rsidR="00DD1995" w:rsidRPr="00DD1995" w:rsidRDefault="00DD1995" w:rsidP="00DD1995">
    <w:pPr>
      <w:jc w:val="center"/>
      <w:rPr>
        <w:rFonts w:ascii="Arial" w:hAnsi="Arial" w:cs="Arial"/>
        <w:sz w:val="16"/>
        <w:szCs w:val="16"/>
      </w:rPr>
    </w:pPr>
    <w:r w:rsidRPr="00DD1995">
      <w:rPr>
        <w:rFonts w:ascii="Arial" w:hAnsi="Arial" w:cs="Arial"/>
        <w:sz w:val="16"/>
        <w:szCs w:val="16"/>
      </w:rPr>
      <w:t xml:space="preserve">T (212) 807- 8400 | uan@aiusa.org | </w:t>
    </w:r>
    <w:hyperlink r:id="rId1" w:history="1">
      <w:r w:rsidRPr="00DD1995">
        <w:rPr>
          <w:rStyle w:val="Hyperlink"/>
          <w:rFonts w:ascii="Arial" w:hAnsi="Arial" w:cs="Arial"/>
          <w:color w:val="auto"/>
          <w:sz w:val="16"/>
          <w:szCs w:val="16"/>
        </w:rPr>
        <w:t>www.amnestyusa.org/uan</w:t>
      </w:r>
    </w:hyperlink>
  </w:p>
  <w:p w:rsidR="00DD1995" w:rsidRDefault="00DD1995" w:rsidP="00DD1995">
    <w:pPr>
      <w:pStyle w:val="Footer"/>
      <w:tabs>
        <w:tab w:val="clear" w:pos="2268"/>
        <w:tab w:val="clear" w:pos="2835"/>
        <w:tab w:val="clear" w:pos="4320"/>
        <w:tab w:val="clear" w:pos="8640"/>
        <w:tab w:val="left" w:pos="733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DBA" w:rsidRDefault="00667DBA">
      <w:r>
        <w:separator/>
      </w:r>
    </w:p>
  </w:footnote>
  <w:footnote w:type="continuationSeparator" w:id="0">
    <w:p w:rsidR="00667DBA" w:rsidRDefault="00667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CE74E3" w:rsidRDefault="0026766F" w:rsidP="00CE74E3">
    <w:pPr>
      <w:tabs>
        <w:tab w:val="right" w:pos="10203"/>
      </w:tabs>
      <w:rPr>
        <w:rFonts w:ascii="Arial" w:hAnsi="Arial" w:cs="Arial"/>
        <w:color w:val="FFFFFF"/>
      </w:rPr>
    </w:pPr>
    <w:r w:rsidRPr="00F515CC">
      <w:rPr>
        <w:rFonts w:ascii="Arial" w:hAnsi="Arial" w:cs="Arial"/>
        <w:sz w:val="16"/>
        <w:szCs w:val="16"/>
      </w:rPr>
      <w:t xml:space="preserve">UA: </w:t>
    </w:r>
    <w:r w:rsidR="00577385" w:rsidRPr="00F515CC">
      <w:rPr>
        <w:rFonts w:ascii="Arial" w:hAnsi="Arial" w:cs="Arial"/>
        <w:sz w:val="16"/>
        <w:szCs w:val="16"/>
      </w:rPr>
      <w:t>185/17</w:t>
    </w:r>
    <w:r w:rsidRPr="00F515CC">
      <w:rPr>
        <w:rFonts w:ascii="Arial" w:hAnsi="Arial" w:cs="Arial"/>
        <w:sz w:val="16"/>
        <w:szCs w:val="16"/>
      </w:rPr>
      <w:t xml:space="preserve"> Index: </w:t>
    </w:r>
    <w:r w:rsidR="00577385" w:rsidRPr="00F515CC">
      <w:rPr>
        <w:rFonts w:ascii="Arial" w:hAnsi="Arial" w:cs="Arial"/>
        <w:sz w:val="16"/>
        <w:szCs w:val="16"/>
      </w:rPr>
      <w:t xml:space="preserve">MDE 11/6825/2017 </w:t>
    </w:r>
    <w:r w:rsidR="00AE1D04">
      <w:rPr>
        <w:rFonts w:ascii="Arial" w:hAnsi="Arial" w:cs="Arial"/>
        <w:sz w:val="16"/>
        <w:szCs w:val="16"/>
      </w:rPr>
      <w:t>Bahrain</w:t>
    </w:r>
    <w:r w:rsidRPr="00F515CC">
      <w:rPr>
        <w:rFonts w:ascii="Arial" w:hAnsi="Arial" w:cs="Arial"/>
        <w:sz w:val="16"/>
        <w:szCs w:val="16"/>
      </w:rPr>
      <w:tab/>
      <w:t xml:space="preserve">Date: </w:t>
    </w:r>
    <w:r w:rsidR="005141F5">
      <w:rPr>
        <w:rFonts w:ascii="Arial" w:hAnsi="Arial" w:cs="Arial"/>
        <w:sz w:val="16"/>
        <w:szCs w:val="16"/>
      </w:rPr>
      <w:t>28</w:t>
    </w:r>
    <w:r w:rsidR="005141F5" w:rsidRPr="00F515CC">
      <w:rPr>
        <w:rFonts w:ascii="Arial" w:hAnsi="Arial" w:cs="Arial"/>
        <w:sz w:val="16"/>
        <w:szCs w:val="16"/>
      </w:rPr>
      <w:t xml:space="preserve"> </w:t>
    </w:r>
    <w:r w:rsidR="00577385" w:rsidRPr="00F515CC">
      <w:rPr>
        <w:rFonts w:ascii="Arial" w:hAnsi="Arial" w:cs="Arial"/>
        <w:sz w:val="16"/>
        <w:szCs w:val="16"/>
      </w:rPr>
      <w:t>July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5108B"/>
    <w:rsid w:val="0005744F"/>
    <w:rsid w:val="000A519E"/>
    <w:rsid w:val="000B23F7"/>
    <w:rsid w:val="000B3E70"/>
    <w:rsid w:val="000F11B8"/>
    <w:rsid w:val="001137B3"/>
    <w:rsid w:val="00114598"/>
    <w:rsid w:val="001411BF"/>
    <w:rsid w:val="00153485"/>
    <w:rsid w:val="00156233"/>
    <w:rsid w:val="001624EA"/>
    <w:rsid w:val="00164A74"/>
    <w:rsid w:val="001671E0"/>
    <w:rsid w:val="001951FB"/>
    <w:rsid w:val="00196F3C"/>
    <w:rsid w:val="001B7B2B"/>
    <w:rsid w:val="001E0993"/>
    <w:rsid w:val="0021315C"/>
    <w:rsid w:val="00215494"/>
    <w:rsid w:val="0026766F"/>
    <w:rsid w:val="0027166B"/>
    <w:rsid w:val="002923B7"/>
    <w:rsid w:val="002932CE"/>
    <w:rsid w:val="002D54F6"/>
    <w:rsid w:val="002F6C91"/>
    <w:rsid w:val="00310926"/>
    <w:rsid w:val="003212CE"/>
    <w:rsid w:val="0034183F"/>
    <w:rsid w:val="00347243"/>
    <w:rsid w:val="003652F5"/>
    <w:rsid w:val="003766B1"/>
    <w:rsid w:val="003A2A73"/>
    <w:rsid w:val="003A2DD1"/>
    <w:rsid w:val="003B5E6F"/>
    <w:rsid w:val="003D377A"/>
    <w:rsid w:val="003E3CF5"/>
    <w:rsid w:val="00404B18"/>
    <w:rsid w:val="00415A74"/>
    <w:rsid w:val="00475586"/>
    <w:rsid w:val="00483E30"/>
    <w:rsid w:val="004D19C7"/>
    <w:rsid w:val="004D50DA"/>
    <w:rsid w:val="004E6A6E"/>
    <w:rsid w:val="004F354D"/>
    <w:rsid w:val="005040F2"/>
    <w:rsid w:val="005141F5"/>
    <w:rsid w:val="005149A9"/>
    <w:rsid w:val="0053060C"/>
    <w:rsid w:val="0053584A"/>
    <w:rsid w:val="005534BC"/>
    <w:rsid w:val="0056639C"/>
    <w:rsid w:val="00577385"/>
    <w:rsid w:val="005C2CBA"/>
    <w:rsid w:val="005C38BE"/>
    <w:rsid w:val="005C41FB"/>
    <w:rsid w:val="005D2643"/>
    <w:rsid w:val="005E3947"/>
    <w:rsid w:val="005E4B00"/>
    <w:rsid w:val="005F0D06"/>
    <w:rsid w:val="005F29C5"/>
    <w:rsid w:val="00606C38"/>
    <w:rsid w:val="00606C47"/>
    <w:rsid w:val="00644326"/>
    <w:rsid w:val="006451C7"/>
    <w:rsid w:val="00667DBA"/>
    <w:rsid w:val="006814D6"/>
    <w:rsid w:val="006820E8"/>
    <w:rsid w:val="00683A51"/>
    <w:rsid w:val="00694206"/>
    <w:rsid w:val="006C2190"/>
    <w:rsid w:val="006C3264"/>
    <w:rsid w:val="006C3DE2"/>
    <w:rsid w:val="006C4F2B"/>
    <w:rsid w:val="007179E8"/>
    <w:rsid w:val="00736B40"/>
    <w:rsid w:val="007479B8"/>
    <w:rsid w:val="007620A6"/>
    <w:rsid w:val="00762A4E"/>
    <w:rsid w:val="0077354F"/>
    <w:rsid w:val="00782D43"/>
    <w:rsid w:val="00795D45"/>
    <w:rsid w:val="007A1959"/>
    <w:rsid w:val="007A5DA8"/>
    <w:rsid w:val="007E0CAD"/>
    <w:rsid w:val="007E57A7"/>
    <w:rsid w:val="007F3933"/>
    <w:rsid w:val="00815508"/>
    <w:rsid w:val="00820EF1"/>
    <w:rsid w:val="008224D0"/>
    <w:rsid w:val="008241AB"/>
    <w:rsid w:val="00851122"/>
    <w:rsid w:val="0086100E"/>
    <w:rsid w:val="0086363D"/>
    <w:rsid w:val="00875E19"/>
    <w:rsid w:val="008C6392"/>
    <w:rsid w:val="008E48B0"/>
    <w:rsid w:val="008F64FC"/>
    <w:rsid w:val="008F6C0B"/>
    <w:rsid w:val="009144AA"/>
    <w:rsid w:val="009214B8"/>
    <w:rsid w:val="009325F7"/>
    <w:rsid w:val="00946781"/>
    <w:rsid w:val="00950C7F"/>
    <w:rsid w:val="00963CA3"/>
    <w:rsid w:val="00985339"/>
    <w:rsid w:val="00987C31"/>
    <w:rsid w:val="00992236"/>
    <w:rsid w:val="009971C5"/>
    <w:rsid w:val="009A4FB7"/>
    <w:rsid w:val="009B587A"/>
    <w:rsid w:val="009C0BC3"/>
    <w:rsid w:val="009D2F85"/>
    <w:rsid w:val="009D5F0B"/>
    <w:rsid w:val="009E0910"/>
    <w:rsid w:val="009F4BB3"/>
    <w:rsid w:val="00AC4B6C"/>
    <w:rsid w:val="00AE1D04"/>
    <w:rsid w:val="00AE4B89"/>
    <w:rsid w:val="00AF4CF9"/>
    <w:rsid w:val="00B0232B"/>
    <w:rsid w:val="00B043D9"/>
    <w:rsid w:val="00B04CD8"/>
    <w:rsid w:val="00B06E79"/>
    <w:rsid w:val="00B22D7A"/>
    <w:rsid w:val="00B33805"/>
    <w:rsid w:val="00B4432F"/>
    <w:rsid w:val="00B60FB0"/>
    <w:rsid w:val="00B66AAC"/>
    <w:rsid w:val="00B811E7"/>
    <w:rsid w:val="00B84EF8"/>
    <w:rsid w:val="00B9147D"/>
    <w:rsid w:val="00BA31FC"/>
    <w:rsid w:val="00BC4721"/>
    <w:rsid w:val="00BE4AEB"/>
    <w:rsid w:val="00C264C5"/>
    <w:rsid w:val="00C35A5D"/>
    <w:rsid w:val="00C5447F"/>
    <w:rsid w:val="00C55484"/>
    <w:rsid w:val="00C64997"/>
    <w:rsid w:val="00CC7125"/>
    <w:rsid w:val="00CE6658"/>
    <w:rsid w:val="00CE74E3"/>
    <w:rsid w:val="00D0106D"/>
    <w:rsid w:val="00D03746"/>
    <w:rsid w:val="00D20DEB"/>
    <w:rsid w:val="00D63AA5"/>
    <w:rsid w:val="00D6401F"/>
    <w:rsid w:val="00D750EC"/>
    <w:rsid w:val="00D85FE8"/>
    <w:rsid w:val="00DC5FB0"/>
    <w:rsid w:val="00DD1995"/>
    <w:rsid w:val="00DD777F"/>
    <w:rsid w:val="00DF0C26"/>
    <w:rsid w:val="00E03FA9"/>
    <w:rsid w:val="00E23769"/>
    <w:rsid w:val="00E2387F"/>
    <w:rsid w:val="00E601DC"/>
    <w:rsid w:val="00E6735E"/>
    <w:rsid w:val="00E74249"/>
    <w:rsid w:val="00E932D4"/>
    <w:rsid w:val="00E96397"/>
    <w:rsid w:val="00E97E64"/>
    <w:rsid w:val="00EA7847"/>
    <w:rsid w:val="00EB3D70"/>
    <w:rsid w:val="00EC130D"/>
    <w:rsid w:val="00EC2C85"/>
    <w:rsid w:val="00ED61F1"/>
    <w:rsid w:val="00EE35CF"/>
    <w:rsid w:val="00EF15B5"/>
    <w:rsid w:val="00F20743"/>
    <w:rsid w:val="00F25545"/>
    <w:rsid w:val="00F515CC"/>
    <w:rsid w:val="00F54365"/>
    <w:rsid w:val="00F54D1F"/>
    <w:rsid w:val="00F72CCB"/>
    <w:rsid w:val="00F7781E"/>
    <w:rsid w:val="00FB10B9"/>
    <w:rsid w:val="00FC6EAA"/>
    <w:rsid w:val="00FE27F3"/>
    <w:rsid w:val="00FE6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A5F92627-A29C-414F-889C-79FBFF4F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F72CCB"/>
    <w:rPr>
      <w:sz w:val="16"/>
    </w:rPr>
  </w:style>
  <w:style w:type="paragraph" w:styleId="CommentText">
    <w:name w:val="annotation text"/>
    <w:basedOn w:val="Normal"/>
    <w:link w:val="CommentTextChar"/>
    <w:uiPriority w:val="99"/>
    <w:rsid w:val="00F72CCB"/>
    <w:pPr>
      <w:widowControl w:val="0"/>
      <w:suppressAutoHyphens/>
    </w:pPr>
    <w:rPr>
      <w:rFonts w:ascii="Amnesty Trade Gothic" w:hAnsi="Amnesty Trade Gothic"/>
      <w:color w:val="000000"/>
      <w:sz w:val="20"/>
      <w:szCs w:val="20"/>
      <w:lang w:eastAsia="ar-SA"/>
    </w:rPr>
  </w:style>
  <w:style w:type="character" w:customStyle="1" w:styleId="CommentTextChar">
    <w:name w:val="Comment Text Char"/>
    <w:basedOn w:val="DefaultParagraphFont"/>
    <w:link w:val="CommentText"/>
    <w:uiPriority w:val="99"/>
    <w:locked/>
    <w:rsid w:val="00F72CCB"/>
    <w:rPr>
      <w:rFonts w:ascii="Amnesty Trade Gothic" w:hAnsi="Amnesty Trade Gothic"/>
      <w:color w:val="000000"/>
      <w:lang w:val="x-none" w:eastAsia="ar-SA" w:bidi="ar-SA"/>
    </w:rPr>
  </w:style>
  <w:style w:type="paragraph" w:styleId="BalloonText">
    <w:name w:val="Balloon Text"/>
    <w:basedOn w:val="Normal"/>
    <w:link w:val="BalloonTextChar"/>
    <w:uiPriority w:val="99"/>
    <w:rsid w:val="00F72CCB"/>
    <w:rPr>
      <w:rFonts w:ascii="Segoe UI" w:hAnsi="Segoe UI" w:cs="Segoe UI"/>
      <w:sz w:val="18"/>
      <w:szCs w:val="18"/>
    </w:rPr>
  </w:style>
  <w:style w:type="character" w:customStyle="1" w:styleId="BalloonTextChar">
    <w:name w:val="Balloon Text Char"/>
    <w:basedOn w:val="DefaultParagraphFont"/>
    <w:link w:val="BalloonText"/>
    <w:uiPriority w:val="99"/>
    <w:locked/>
    <w:rsid w:val="00F72CCB"/>
    <w:rPr>
      <w:rFonts w:ascii="Segoe UI" w:hAnsi="Segoe UI"/>
      <w:sz w:val="18"/>
      <w:lang w:val="x-none" w:eastAsia="zh-CN"/>
    </w:rPr>
  </w:style>
  <w:style w:type="character" w:styleId="Strong">
    <w:name w:val="Strong"/>
    <w:basedOn w:val="DefaultParagraphFont"/>
    <w:uiPriority w:val="22"/>
    <w:qFormat/>
    <w:rsid w:val="00992236"/>
    <w:rPr>
      <w:b/>
    </w:rPr>
  </w:style>
  <w:style w:type="character" w:styleId="Hyperlink">
    <w:name w:val="Hyperlink"/>
    <w:basedOn w:val="DefaultParagraphFont"/>
    <w:uiPriority w:val="99"/>
    <w:rsid w:val="00992236"/>
    <w:rPr>
      <w:color w:val="0563C1"/>
      <w:u w:val="single"/>
    </w:rPr>
  </w:style>
  <w:style w:type="paragraph" w:styleId="CommentSubject">
    <w:name w:val="annotation subject"/>
    <w:basedOn w:val="CommentText"/>
    <w:next w:val="CommentText"/>
    <w:link w:val="CommentSubjectChar"/>
    <w:uiPriority w:val="99"/>
    <w:rsid w:val="00B0232B"/>
    <w:pPr>
      <w:widowControl/>
      <w:suppressAutoHyphens w:val="0"/>
    </w:pPr>
    <w:rPr>
      <w:rFonts w:ascii="Times New Roman" w:hAnsi="Times New Roman"/>
      <w:b/>
      <w:bCs/>
      <w:color w:val="auto"/>
      <w:lang w:eastAsia="zh-CN"/>
    </w:rPr>
  </w:style>
  <w:style w:type="character" w:customStyle="1" w:styleId="CommentSubjectChar">
    <w:name w:val="Comment Subject Char"/>
    <w:basedOn w:val="CommentTextChar"/>
    <w:link w:val="CommentSubject"/>
    <w:uiPriority w:val="99"/>
    <w:locked/>
    <w:rsid w:val="00B0232B"/>
    <w:rPr>
      <w:rFonts w:ascii="Amnesty Trade Gothic" w:hAnsi="Amnesty Trade Gothic"/>
      <w:b/>
      <w:color w:val="000000"/>
      <w:lang w:val="en-GB" w:eastAsia="zh-CN" w:bidi="ar-SA"/>
    </w:rPr>
  </w:style>
  <w:style w:type="character" w:styleId="FollowedHyperlink">
    <w:name w:val="FollowedHyperlink"/>
    <w:basedOn w:val="DefaultParagraphFont"/>
    <w:uiPriority w:val="99"/>
    <w:rsid w:val="00820EF1"/>
    <w:rPr>
      <w:color w:val="954F72"/>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org/en/documents/mde11/2728/2015/e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bsecretary@bahrainembassy.org"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950</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iar3team</dc:creator>
  <cp:keywords/>
  <dc:description/>
  <cp:lastModifiedBy>iar6team</cp:lastModifiedBy>
  <cp:revision>3</cp:revision>
  <dcterms:created xsi:type="dcterms:W3CDTF">2017-07-28T15:10:00Z</dcterms:created>
  <dcterms:modified xsi:type="dcterms:W3CDTF">2017-07-28T15:41:00Z</dcterms:modified>
</cp:coreProperties>
</file>