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A22B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051FF2" w:rsidP="002A22B9">
      <w:pPr>
        <w:rPr>
          <w:rStyle w:val="AIHeadline"/>
          <w:rFonts w:cs="Arial"/>
          <w:snapToGrid w:val="0"/>
          <w:sz w:val="38"/>
          <w:szCs w:val="38"/>
        </w:rPr>
      </w:pPr>
      <w:r>
        <w:rPr>
          <w:rStyle w:val="AIHeadline"/>
          <w:rFonts w:cs="Arial"/>
          <w:snapToGrid w:val="0"/>
          <w:sz w:val="38"/>
          <w:szCs w:val="38"/>
        </w:rPr>
        <w:t xml:space="preserve">REVEAL </w:t>
      </w:r>
      <w:r w:rsidR="00CA5E23">
        <w:rPr>
          <w:rStyle w:val="AIHeadline"/>
          <w:rFonts w:cs="Arial"/>
          <w:snapToGrid w:val="0"/>
          <w:sz w:val="38"/>
          <w:szCs w:val="38"/>
        </w:rPr>
        <w:t>whereabouts of f</w:t>
      </w:r>
      <w:r w:rsidR="00E653C3">
        <w:rPr>
          <w:rStyle w:val="AIHeadline"/>
          <w:rFonts w:cs="Arial"/>
          <w:snapToGrid w:val="0"/>
          <w:sz w:val="38"/>
          <w:szCs w:val="38"/>
        </w:rPr>
        <w:t>our</w:t>
      </w:r>
      <w:r w:rsidR="00CA5E23">
        <w:rPr>
          <w:rStyle w:val="AIHeadline"/>
          <w:rFonts w:cs="Arial"/>
          <w:snapToGrid w:val="0"/>
          <w:sz w:val="38"/>
          <w:szCs w:val="38"/>
        </w:rPr>
        <w:t xml:space="preserve"> kurdish men</w:t>
      </w:r>
    </w:p>
    <w:p w:rsidR="0026766F" w:rsidRPr="00F95961" w:rsidRDefault="00FE2FC5" w:rsidP="002A22B9">
      <w:pPr>
        <w:pStyle w:val="AIintropara"/>
        <w:spacing w:after="0" w:line="240" w:lineRule="auto"/>
        <w:rPr>
          <w:rFonts w:cs="Arial"/>
        </w:rPr>
      </w:pPr>
      <w:r>
        <w:t>F</w:t>
      </w:r>
      <w:r w:rsidR="00E653C3">
        <w:t>our</w:t>
      </w:r>
      <w:r>
        <w:t xml:space="preserve"> men from </w:t>
      </w:r>
      <w:r w:rsidR="00A92774">
        <w:t xml:space="preserve">Iran’s Kurdish minority </w:t>
      </w:r>
      <w:r>
        <w:t xml:space="preserve">have been subjected to enforced disappearance since their arrests on </w:t>
      </w:r>
      <w:r w:rsidR="00B45BC8">
        <w:t>23 and 24 June</w:t>
      </w:r>
      <w:r w:rsidR="00A92774">
        <w:t>.</w:t>
      </w:r>
      <w:r>
        <w:t xml:space="preserve"> The authorities have refused to provide any information </w:t>
      </w:r>
      <w:r w:rsidR="00B45BC8">
        <w:t xml:space="preserve">to their families </w:t>
      </w:r>
      <w:r>
        <w:t xml:space="preserve">about their fate </w:t>
      </w:r>
      <w:r w:rsidR="00B74A19">
        <w:t xml:space="preserve">or </w:t>
      </w:r>
      <w:r>
        <w:t xml:space="preserve">whereabouts. The men, who are all related, are at risk of </w:t>
      </w:r>
      <w:r w:rsidRPr="00FE2FC5">
        <w:t>extrajudicial exe</w:t>
      </w:r>
      <w:r>
        <w:t xml:space="preserve">cution, torture and other </w:t>
      </w:r>
      <w:r w:rsidRPr="00FE2FC5">
        <w:t>human rights violations.</w:t>
      </w:r>
    </w:p>
    <w:p w:rsidR="008A46B7" w:rsidRPr="008A46B7" w:rsidRDefault="008A46B7" w:rsidP="002A22B9">
      <w:pPr>
        <w:pStyle w:val="AIBodytext"/>
        <w:tabs>
          <w:tab w:val="clear" w:pos="567"/>
        </w:tabs>
        <w:spacing w:after="0" w:line="240" w:lineRule="auto"/>
        <w:rPr>
          <w:b/>
          <w:sz w:val="12"/>
        </w:rPr>
      </w:pPr>
    </w:p>
    <w:p w:rsidR="00E01517" w:rsidRDefault="00A92774" w:rsidP="002A22B9">
      <w:pPr>
        <w:pStyle w:val="AIBodytext"/>
        <w:tabs>
          <w:tab w:val="clear" w:pos="567"/>
        </w:tabs>
        <w:spacing w:after="0" w:line="240" w:lineRule="auto"/>
      </w:pPr>
      <w:r w:rsidRPr="002634E8">
        <w:rPr>
          <w:b/>
        </w:rPr>
        <w:t>Ramin Hossein Panahi</w:t>
      </w:r>
      <w:r>
        <w:t>, a member of the Komala armed o</w:t>
      </w:r>
      <w:r w:rsidR="00E86A75">
        <w:t>pposition group</w:t>
      </w:r>
      <w:r w:rsidR="00E01517">
        <w:t xml:space="preserve">, </w:t>
      </w:r>
      <w:r w:rsidR="00E86A75">
        <w:t xml:space="preserve">was arrested </w:t>
      </w:r>
      <w:r w:rsidR="00611901">
        <w:t xml:space="preserve">on 23 June </w:t>
      </w:r>
      <w:r w:rsidR="00E86A75">
        <w:t xml:space="preserve">after taking </w:t>
      </w:r>
      <w:r>
        <w:t xml:space="preserve">part in armed clashes with Iran’s Revolutionary Guards </w:t>
      </w:r>
      <w:r w:rsidR="00E86A75">
        <w:t xml:space="preserve">in the city of </w:t>
      </w:r>
      <w:r>
        <w:t xml:space="preserve">Sanandaj, Kurdistan </w:t>
      </w:r>
      <w:r w:rsidR="002F3DCF">
        <w:t>p</w:t>
      </w:r>
      <w:r>
        <w:t>rovince, north</w:t>
      </w:r>
      <w:r w:rsidR="00611901">
        <w:t>-</w:t>
      </w:r>
      <w:r w:rsidR="00E01517">
        <w:t xml:space="preserve">west Iran. Amnesty International understands that </w:t>
      </w:r>
      <w:r w:rsidR="00B45BC8">
        <w:t>Ramin Hossein Panahi</w:t>
      </w:r>
      <w:r w:rsidR="00E01517">
        <w:t xml:space="preserve"> was</w:t>
      </w:r>
      <w:r w:rsidR="00460704">
        <w:t xml:space="preserve"> </w:t>
      </w:r>
      <w:r w:rsidR="00E01517">
        <w:t xml:space="preserve">injured during the clashes. </w:t>
      </w:r>
      <w:r w:rsidR="00460704">
        <w:t>His</w:t>
      </w:r>
      <w:r w:rsidR="00A66B13">
        <w:t xml:space="preserve"> </w:t>
      </w:r>
      <w:r w:rsidR="00B45BC8">
        <w:t>family have not been informed of</w:t>
      </w:r>
      <w:r w:rsidR="00A66B13">
        <w:t xml:space="preserve"> his fate </w:t>
      </w:r>
      <w:r w:rsidR="00B74A19">
        <w:t xml:space="preserve">or </w:t>
      </w:r>
      <w:r w:rsidR="00A66B13">
        <w:t xml:space="preserve">whereabouts but they </w:t>
      </w:r>
      <w:r w:rsidR="00A66B13" w:rsidRPr="00A66B13">
        <w:t xml:space="preserve">learned through a local </w:t>
      </w:r>
      <w:r w:rsidR="00460704">
        <w:t xml:space="preserve">non-official </w:t>
      </w:r>
      <w:r w:rsidR="00A66B13" w:rsidRPr="00A66B13">
        <w:t>source that</w:t>
      </w:r>
      <w:r w:rsidR="00A66B13">
        <w:t>, following his arrest,</w:t>
      </w:r>
      <w:r w:rsidR="00A66B13" w:rsidRPr="00A66B13">
        <w:t xml:space="preserve"> he was </w:t>
      </w:r>
      <w:r w:rsidR="00A66B13">
        <w:t xml:space="preserve">initially taken to </w:t>
      </w:r>
      <w:r w:rsidR="00460704">
        <w:t xml:space="preserve">a hospital </w:t>
      </w:r>
      <w:r w:rsidR="00A66B13" w:rsidRPr="00A66B13">
        <w:t xml:space="preserve">for </w:t>
      </w:r>
      <w:r w:rsidR="00A66B13">
        <w:t>about</w:t>
      </w:r>
      <w:r w:rsidR="00A66B13" w:rsidRPr="00A66B13">
        <w:t xml:space="preserve"> an hour and then moved to an undisclosed location.</w:t>
      </w:r>
      <w:r w:rsidR="00A66B13">
        <w:t xml:space="preserve"> His family is</w:t>
      </w:r>
      <w:r w:rsidR="00E01517" w:rsidRPr="00E01517">
        <w:t xml:space="preserve"> concerned that he </w:t>
      </w:r>
      <w:r w:rsidR="005B618D">
        <w:t>will be</w:t>
      </w:r>
      <w:r w:rsidR="00E01517" w:rsidRPr="00E01517">
        <w:t xml:space="preserve"> denied </w:t>
      </w:r>
      <w:r w:rsidR="00B74A19">
        <w:t>critical</w:t>
      </w:r>
      <w:r w:rsidR="00B74A19" w:rsidRPr="00E01517">
        <w:t xml:space="preserve"> </w:t>
      </w:r>
      <w:r w:rsidR="00E01517" w:rsidRPr="00E01517">
        <w:t>medical care for his injuries.</w:t>
      </w:r>
      <w:r w:rsidR="00B45BC8">
        <w:t xml:space="preserve"> </w:t>
      </w:r>
      <w:r w:rsidR="00A95745" w:rsidRPr="00A95745">
        <w:t>The Iranian authorities often deny prisoners access to adequate medical care, sometimes as an intentional act of cruelty intended to intimidate and punish them, or to extract forced “confessions”. </w:t>
      </w:r>
      <w:r w:rsidR="00A95745" w:rsidRPr="00A95745" w:rsidDel="002F3DCF">
        <w:t xml:space="preserve"> </w:t>
      </w:r>
    </w:p>
    <w:p w:rsidR="002A22B9" w:rsidRPr="002A22B9" w:rsidRDefault="002A22B9" w:rsidP="002A22B9">
      <w:pPr>
        <w:pStyle w:val="AIBodytext"/>
        <w:tabs>
          <w:tab w:val="clear" w:pos="567"/>
        </w:tabs>
        <w:spacing w:after="0" w:line="240" w:lineRule="auto"/>
        <w:rPr>
          <w:sz w:val="8"/>
        </w:rPr>
      </w:pPr>
    </w:p>
    <w:p w:rsidR="007A210E" w:rsidRDefault="00FE2FC5" w:rsidP="007A210E">
      <w:pPr>
        <w:pStyle w:val="AIBodytext"/>
        <w:tabs>
          <w:tab w:val="clear" w:pos="567"/>
        </w:tabs>
        <w:spacing w:after="0" w:line="240" w:lineRule="auto"/>
      </w:pPr>
      <w:r>
        <w:t xml:space="preserve">Hours after </w:t>
      </w:r>
      <w:r w:rsidR="00A66B13" w:rsidRPr="00A66B13">
        <w:t>Ramin Hossein Panahi</w:t>
      </w:r>
      <w:r w:rsidR="00A66B13">
        <w:t>’s arrest</w:t>
      </w:r>
      <w:r>
        <w:t xml:space="preserve">, </w:t>
      </w:r>
      <w:r w:rsidR="00E86A75" w:rsidRPr="00E86A75">
        <w:t xml:space="preserve">the Revolutionary Guards stormed </w:t>
      </w:r>
      <w:r w:rsidR="00460704">
        <w:t>his</w:t>
      </w:r>
      <w:r w:rsidR="00E86A75" w:rsidRPr="00E86A75">
        <w:t xml:space="preserve"> parents’ house in the village of Qeruchay, near Sanandaj</w:t>
      </w:r>
      <w:r w:rsidR="00DA4702">
        <w:t>,</w:t>
      </w:r>
      <w:r w:rsidR="00E86A75" w:rsidRPr="00E86A75">
        <w:t xml:space="preserve"> and arrested his brother, </w:t>
      </w:r>
      <w:r w:rsidR="00E86A75" w:rsidRPr="002634E8">
        <w:rPr>
          <w:b/>
        </w:rPr>
        <w:t>Afshin Hossein Panahi</w:t>
      </w:r>
      <w:r w:rsidR="00E86A75" w:rsidRPr="00E86A75">
        <w:t>.</w:t>
      </w:r>
      <w:r w:rsidR="00DA4702">
        <w:t xml:space="preserve"> </w:t>
      </w:r>
      <w:r w:rsidR="00A66B13">
        <w:t xml:space="preserve">They </w:t>
      </w:r>
      <w:r w:rsidR="00A92774">
        <w:t xml:space="preserve">raided the house again </w:t>
      </w:r>
      <w:r w:rsidR="002634E8">
        <w:t xml:space="preserve">on 24 June </w:t>
      </w:r>
      <w:r w:rsidR="00A92774">
        <w:t xml:space="preserve">and arrested three </w:t>
      </w:r>
      <w:r w:rsidR="00E01517">
        <w:t>other members of his</w:t>
      </w:r>
      <w:r w:rsidR="00460704">
        <w:t xml:space="preserve"> family: </w:t>
      </w:r>
      <w:r w:rsidR="00A92774" w:rsidRPr="002634E8">
        <w:rPr>
          <w:b/>
        </w:rPr>
        <w:t>Ahmad Hossein Panahi</w:t>
      </w:r>
      <w:r w:rsidR="00A92774">
        <w:t xml:space="preserve"> (brother-in-law)</w:t>
      </w:r>
      <w:r w:rsidR="00460704">
        <w:t>;</w:t>
      </w:r>
      <w:r w:rsidR="00A92774">
        <w:t xml:space="preserve"> </w:t>
      </w:r>
      <w:r w:rsidR="00A92774" w:rsidRPr="002634E8">
        <w:rPr>
          <w:b/>
        </w:rPr>
        <w:t>Zobeyr Hossein Panahi</w:t>
      </w:r>
      <w:r w:rsidR="00A92774">
        <w:t xml:space="preserve"> (distant relative)</w:t>
      </w:r>
      <w:r w:rsidR="00E653C3">
        <w:t xml:space="preserve">; and </w:t>
      </w:r>
      <w:r w:rsidR="00E653C3" w:rsidRPr="002634E8">
        <w:rPr>
          <w:b/>
        </w:rPr>
        <w:t>Anvar Hossein Panahi</w:t>
      </w:r>
      <w:r w:rsidR="00E653C3">
        <w:t xml:space="preserve"> (cousin)</w:t>
      </w:r>
      <w:r w:rsidR="00611901">
        <w:t>,</w:t>
      </w:r>
      <w:r w:rsidR="00E653C3">
        <w:t xml:space="preserve"> who has since been released</w:t>
      </w:r>
      <w:r w:rsidR="00A92774">
        <w:t>. Information received by Amnesty International suggests that none of the</w:t>
      </w:r>
      <w:r w:rsidR="00E01517">
        <w:t>se men</w:t>
      </w:r>
      <w:r w:rsidR="00A92774">
        <w:t xml:space="preserve"> had any involvement with th</w:t>
      </w:r>
      <w:r w:rsidR="00460704">
        <w:t xml:space="preserve">e armed clashes. </w:t>
      </w:r>
      <w:r w:rsidR="00A66B13" w:rsidRPr="00A66B13">
        <w:t>Since the</w:t>
      </w:r>
      <w:r w:rsidR="00460704">
        <w:t>ir arrest</w:t>
      </w:r>
      <w:r w:rsidR="00A66B13" w:rsidRPr="00A66B13">
        <w:t xml:space="preserve">, the authorities have refused to provide any information </w:t>
      </w:r>
      <w:r w:rsidR="00460704">
        <w:t xml:space="preserve">to their families </w:t>
      </w:r>
      <w:r w:rsidR="00A66B13" w:rsidRPr="00A66B13">
        <w:t xml:space="preserve">about </w:t>
      </w:r>
      <w:r w:rsidR="00611901">
        <w:t>the</w:t>
      </w:r>
      <w:r w:rsidR="00611901" w:rsidRPr="00A66B13">
        <w:t xml:space="preserve"> </w:t>
      </w:r>
      <w:r w:rsidR="00A66B13" w:rsidRPr="00A66B13">
        <w:t xml:space="preserve">fate </w:t>
      </w:r>
      <w:r w:rsidR="00B74A19">
        <w:t>or</w:t>
      </w:r>
      <w:r w:rsidR="00B74A19" w:rsidRPr="00A66B13">
        <w:t xml:space="preserve"> </w:t>
      </w:r>
      <w:r w:rsidR="00A66B13" w:rsidRPr="00A66B13">
        <w:t>whereabouts</w:t>
      </w:r>
      <w:r w:rsidR="00611901">
        <w:t xml:space="preserve"> of the three men still detained</w:t>
      </w:r>
      <w:r w:rsidR="00A66B13" w:rsidRPr="00A66B13">
        <w:t xml:space="preserve">. </w:t>
      </w:r>
      <w:r w:rsidR="00F1303E" w:rsidRPr="00F1303E">
        <w:t>On 10 July, the mother of Ramin Hossein Panahi visited the Ministry of Intelligence office in Sanandaj</w:t>
      </w:r>
      <w:r w:rsidR="003931F5">
        <w:t>,</w:t>
      </w:r>
      <w:r w:rsidR="00F1303E" w:rsidRPr="00F1303E">
        <w:t xml:space="preserve"> </w:t>
      </w:r>
      <w:r w:rsidR="003931F5">
        <w:t>where officials</w:t>
      </w:r>
      <w:r w:rsidR="00F1303E" w:rsidRPr="00F1303E">
        <w:t xml:space="preserve"> </w:t>
      </w:r>
      <w:r w:rsidR="00356466">
        <w:t>sai</w:t>
      </w:r>
      <w:r w:rsidR="003931F5">
        <w:t>d</w:t>
      </w:r>
      <w:r w:rsidR="00F1303E">
        <w:t xml:space="preserve"> </w:t>
      </w:r>
      <w:r w:rsidR="00A95745">
        <w:t xml:space="preserve">that </w:t>
      </w:r>
      <w:r w:rsidR="00F1303E" w:rsidRPr="00F1303E">
        <w:t xml:space="preserve">the Revolutionary Guards </w:t>
      </w:r>
      <w:r w:rsidR="00611901">
        <w:t>we</w:t>
      </w:r>
      <w:r w:rsidR="00F1303E" w:rsidRPr="00F1303E">
        <w:t xml:space="preserve">re responsible for his </w:t>
      </w:r>
      <w:r w:rsidR="00A95745">
        <w:t xml:space="preserve">case and therefore his </w:t>
      </w:r>
      <w:r w:rsidR="00F1303E" w:rsidRPr="00F1303E">
        <w:t>arrest</w:t>
      </w:r>
      <w:r w:rsidR="00A95745">
        <w:t>, and that the Ministry of Intelligence had nothing to do with him</w:t>
      </w:r>
      <w:r w:rsidR="00F1303E" w:rsidRPr="00F1303E">
        <w:t xml:space="preserve">. </w:t>
      </w:r>
      <w:r w:rsidR="00A92B07">
        <w:t>However,</w:t>
      </w:r>
      <w:r w:rsidR="00F1303E" w:rsidRPr="00F1303E">
        <w:t xml:space="preserve"> the Revolutionary Guards</w:t>
      </w:r>
      <w:r w:rsidR="00A92B07">
        <w:t xml:space="preserve"> </w:t>
      </w:r>
      <w:r w:rsidR="00A95745">
        <w:t xml:space="preserve">had previously told the family </w:t>
      </w:r>
      <w:r w:rsidR="00F1303E">
        <w:t xml:space="preserve">that </w:t>
      </w:r>
      <w:r w:rsidR="00A95745">
        <w:t>they had transferred him to the detention of the Ministry of Intelligence so he was no longer their responsibility</w:t>
      </w:r>
      <w:r w:rsidR="00F1303E">
        <w:t xml:space="preserve">. </w:t>
      </w:r>
      <w:r w:rsidR="00E653C3">
        <w:t>The four</w:t>
      </w:r>
      <w:r w:rsidR="00A92774">
        <w:t xml:space="preserve"> men </w:t>
      </w:r>
      <w:r w:rsidR="00E653C3">
        <w:t xml:space="preserve">still in detention </w:t>
      </w:r>
      <w:r>
        <w:t>are</w:t>
      </w:r>
      <w:r w:rsidR="00A92774">
        <w:t xml:space="preserve"> victims of enforced disappearance</w:t>
      </w:r>
      <w:r w:rsidR="00A66B13">
        <w:t>, which</w:t>
      </w:r>
      <w:r w:rsidR="00A92774">
        <w:t xml:space="preserve"> is a crime under international law</w:t>
      </w:r>
      <w:r w:rsidR="000275BB">
        <w:t>, and are at risk of</w:t>
      </w:r>
      <w:r w:rsidR="00F1303E">
        <w:t xml:space="preserve"> </w:t>
      </w:r>
      <w:r w:rsidR="00A92774">
        <w:t>torture</w:t>
      </w:r>
      <w:r w:rsidR="000275BB">
        <w:t xml:space="preserve"> and other ill-treatment. </w:t>
      </w:r>
    </w:p>
    <w:p w:rsidR="007A210E" w:rsidRPr="008A46B7" w:rsidRDefault="007A210E" w:rsidP="007A210E">
      <w:pPr>
        <w:pStyle w:val="AIBodytext"/>
        <w:tabs>
          <w:tab w:val="clear" w:pos="567"/>
        </w:tabs>
        <w:spacing w:after="0" w:line="240" w:lineRule="auto"/>
        <w:rPr>
          <w:sz w:val="8"/>
        </w:rPr>
      </w:pPr>
    </w:p>
    <w:p w:rsidR="0026766F" w:rsidRDefault="002A22B9" w:rsidP="002A22B9">
      <w:pPr>
        <w:pStyle w:val="AITableHeading"/>
        <w:tabs>
          <w:tab w:val="clear" w:pos="567"/>
        </w:tabs>
        <w:rPr>
          <w:rFonts w:cs="Arial"/>
        </w:rPr>
      </w:pPr>
      <w:r>
        <w:rPr>
          <w:rFonts w:cs="Arial"/>
        </w:rPr>
        <w:t>1) TAKE ACTION</w:t>
      </w:r>
    </w:p>
    <w:p w:rsidR="002A22B9" w:rsidRPr="00F95961" w:rsidRDefault="002A22B9" w:rsidP="002A22B9">
      <w:pPr>
        <w:pStyle w:val="AITableHeading"/>
        <w:tabs>
          <w:tab w:val="clear" w:pos="567"/>
        </w:tabs>
        <w:rPr>
          <w:rFonts w:cs="Arial"/>
        </w:rPr>
      </w:pPr>
      <w:r>
        <w:rPr>
          <w:rFonts w:cs="Arial"/>
        </w:rPr>
        <w:t>Write a letter, send an email, call, fax or tweet:</w:t>
      </w:r>
    </w:p>
    <w:p w:rsidR="0026766F" w:rsidRPr="00F30317" w:rsidRDefault="00F30317" w:rsidP="002A22B9">
      <w:pPr>
        <w:numPr>
          <w:ilvl w:val="0"/>
          <w:numId w:val="2"/>
        </w:numPr>
        <w:rPr>
          <w:rFonts w:ascii="Arial" w:hAnsi="Arial" w:cs="Arial"/>
          <w:sz w:val="20"/>
          <w:szCs w:val="20"/>
        </w:rPr>
      </w:pPr>
      <w:r>
        <w:rPr>
          <w:rFonts w:ascii="Arial" w:hAnsi="Arial" w:cs="Arial"/>
          <w:sz w:val="20"/>
          <w:szCs w:val="20"/>
        </w:rPr>
        <w:t>I</w:t>
      </w:r>
      <w:r w:rsidRPr="00F30317">
        <w:rPr>
          <w:rFonts w:ascii="Arial" w:hAnsi="Arial" w:cs="Arial"/>
          <w:sz w:val="20"/>
          <w:szCs w:val="20"/>
        </w:rPr>
        <w:t>mmediately re</w:t>
      </w:r>
      <w:r w:rsidR="00460704">
        <w:rPr>
          <w:rFonts w:ascii="Arial" w:hAnsi="Arial" w:cs="Arial"/>
          <w:sz w:val="20"/>
          <w:szCs w:val="20"/>
        </w:rPr>
        <w:t>veal the</w:t>
      </w:r>
      <w:r>
        <w:rPr>
          <w:rFonts w:ascii="Arial" w:hAnsi="Arial" w:cs="Arial"/>
          <w:sz w:val="20"/>
          <w:szCs w:val="20"/>
        </w:rPr>
        <w:t xml:space="preserve"> fate and whereabouts of </w:t>
      </w:r>
      <w:r w:rsidRPr="00F30317">
        <w:rPr>
          <w:rFonts w:ascii="Arial" w:hAnsi="Arial" w:cs="Arial"/>
          <w:sz w:val="20"/>
          <w:szCs w:val="20"/>
        </w:rPr>
        <w:t>Ramin Hossein Panahi</w:t>
      </w:r>
      <w:r>
        <w:rPr>
          <w:rFonts w:ascii="Arial" w:hAnsi="Arial" w:cs="Arial"/>
          <w:sz w:val="20"/>
          <w:szCs w:val="20"/>
        </w:rPr>
        <w:t xml:space="preserve">, </w:t>
      </w:r>
      <w:r w:rsidRPr="00F30317">
        <w:rPr>
          <w:rFonts w:ascii="Arial" w:hAnsi="Arial" w:cs="Arial"/>
          <w:sz w:val="20"/>
          <w:szCs w:val="20"/>
        </w:rPr>
        <w:t>Afshin Hossein Panahi</w:t>
      </w:r>
      <w:r>
        <w:rPr>
          <w:rFonts w:ascii="Arial" w:hAnsi="Arial" w:cs="Arial"/>
          <w:sz w:val="20"/>
          <w:szCs w:val="20"/>
        </w:rPr>
        <w:t xml:space="preserve">, </w:t>
      </w:r>
      <w:r w:rsidRPr="00F30317">
        <w:rPr>
          <w:rFonts w:ascii="Arial" w:hAnsi="Arial" w:cs="Arial"/>
          <w:sz w:val="20"/>
          <w:szCs w:val="20"/>
        </w:rPr>
        <w:t>Ahmad</w:t>
      </w:r>
      <w:r>
        <w:rPr>
          <w:rFonts w:ascii="Arial" w:hAnsi="Arial" w:cs="Arial"/>
          <w:sz w:val="20"/>
          <w:szCs w:val="20"/>
        </w:rPr>
        <w:t xml:space="preserve"> Hossein Panahi, and Zobeyr Hossein Panahi; </w:t>
      </w:r>
    </w:p>
    <w:p w:rsidR="0026766F" w:rsidRDefault="00F30317" w:rsidP="002A22B9">
      <w:pPr>
        <w:numPr>
          <w:ilvl w:val="0"/>
          <w:numId w:val="4"/>
        </w:numPr>
        <w:rPr>
          <w:rFonts w:ascii="Arial" w:hAnsi="Arial" w:cs="Arial"/>
          <w:sz w:val="20"/>
          <w:szCs w:val="20"/>
        </w:rPr>
      </w:pPr>
      <w:r>
        <w:rPr>
          <w:rFonts w:ascii="Arial" w:hAnsi="Arial" w:cs="Arial"/>
          <w:sz w:val="20"/>
          <w:szCs w:val="20"/>
        </w:rPr>
        <w:t>R</w:t>
      </w:r>
      <w:r w:rsidRPr="00F30317">
        <w:rPr>
          <w:rFonts w:ascii="Arial" w:hAnsi="Arial" w:cs="Arial"/>
          <w:sz w:val="20"/>
          <w:szCs w:val="20"/>
        </w:rPr>
        <w:t>elease Afshin Hossein Panahi, Ahmad Hossein Panahi, and Zobeyr Hossein Panahi if they have been detained solely because of their family conne</w:t>
      </w:r>
      <w:r>
        <w:rPr>
          <w:rFonts w:ascii="Arial" w:hAnsi="Arial" w:cs="Arial"/>
          <w:sz w:val="20"/>
          <w:szCs w:val="20"/>
        </w:rPr>
        <w:t>ction with Ramin Hossein Panahi;</w:t>
      </w:r>
    </w:p>
    <w:p w:rsidR="00F30317" w:rsidRPr="00F30317" w:rsidRDefault="0047211F" w:rsidP="002A22B9">
      <w:pPr>
        <w:numPr>
          <w:ilvl w:val="0"/>
          <w:numId w:val="4"/>
        </w:numPr>
        <w:rPr>
          <w:rFonts w:ascii="Arial" w:hAnsi="Arial" w:cs="Arial"/>
          <w:sz w:val="20"/>
          <w:szCs w:val="20"/>
        </w:rPr>
      </w:pPr>
      <w:r>
        <w:rPr>
          <w:rFonts w:ascii="Arial" w:hAnsi="Arial" w:cs="Arial"/>
          <w:sz w:val="20"/>
          <w:szCs w:val="20"/>
        </w:rPr>
        <w:t>Ensure that all four</w:t>
      </w:r>
      <w:r w:rsidR="0051031C">
        <w:rPr>
          <w:rFonts w:ascii="Arial" w:hAnsi="Arial" w:cs="Arial"/>
          <w:sz w:val="20"/>
          <w:szCs w:val="20"/>
        </w:rPr>
        <w:t xml:space="preserve"> men are</w:t>
      </w:r>
      <w:r w:rsidR="00B74A19">
        <w:rPr>
          <w:rFonts w:ascii="Arial" w:hAnsi="Arial" w:cs="Arial"/>
          <w:sz w:val="20"/>
          <w:szCs w:val="20"/>
        </w:rPr>
        <w:t xml:space="preserve"> provided with any medical care they may require and are</w:t>
      </w:r>
      <w:r w:rsidR="0051031C">
        <w:rPr>
          <w:rFonts w:ascii="Arial" w:hAnsi="Arial" w:cs="Arial"/>
          <w:sz w:val="20"/>
          <w:szCs w:val="20"/>
        </w:rPr>
        <w:t xml:space="preserve"> </w:t>
      </w:r>
      <w:r w:rsidR="00F30317">
        <w:rPr>
          <w:rFonts w:ascii="Arial" w:hAnsi="Arial" w:cs="Arial"/>
          <w:sz w:val="20"/>
          <w:szCs w:val="20"/>
        </w:rPr>
        <w:t>protect</w:t>
      </w:r>
      <w:r w:rsidR="0051031C">
        <w:rPr>
          <w:rFonts w:ascii="Arial" w:hAnsi="Arial" w:cs="Arial"/>
          <w:sz w:val="20"/>
          <w:szCs w:val="20"/>
        </w:rPr>
        <w:t>ed</w:t>
      </w:r>
      <w:r w:rsidR="00F30317">
        <w:rPr>
          <w:rFonts w:ascii="Arial" w:hAnsi="Arial" w:cs="Arial"/>
          <w:sz w:val="20"/>
          <w:szCs w:val="20"/>
        </w:rPr>
        <w:t xml:space="preserve"> from torture and other ill-treatment;</w:t>
      </w:r>
    </w:p>
    <w:p w:rsidR="0026766F" w:rsidRPr="00F95961" w:rsidRDefault="00F30317" w:rsidP="002A22B9">
      <w:pPr>
        <w:numPr>
          <w:ilvl w:val="0"/>
          <w:numId w:val="3"/>
        </w:numPr>
        <w:rPr>
          <w:rFonts w:ascii="Arial" w:hAnsi="Arial" w:cs="Arial"/>
          <w:sz w:val="20"/>
          <w:szCs w:val="20"/>
          <w:lang w:val="it-IT"/>
        </w:rPr>
      </w:pPr>
      <w:r>
        <w:rPr>
          <w:rFonts w:ascii="Arial" w:hAnsi="Arial" w:cs="Arial"/>
          <w:sz w:val="20"/>
          <w:szCs w:val="20"/>
        </w:rPr>
        <w:t>E</w:t>
      </w:r>
      <w:r w:rsidRPr="00F30317">
        <w:rPr>
          <w:rFonts w:ascii="Arial" w:hAnsi="Arial" w:cs="Arial"/>
          <w:sz w:val="20"/>
          <w:szCs w:val="20"/>
        </w:rPr>
        <w:t xml:space="preserve">nsure that Ramin Hossein Panahi </w:t>
      </w:r>
      <w:r w:rsidR="0051031C">
        <w:rPr>
          <w:rFonts w:ascii="Arial" w:hAnsi="Arial" w:cs="Arial"/>
          <w:sz w:val="20"/>
          <w:szCs w:val="20"/>
        </w:rPr>
        <w:t xml:space="preserve">is </w:t>
      </w:r>
      <w:r w:rsidRPr="00F30317">
        <w:rPr>
          <w:rFonts w:ascii="Arial" w:hAnsi="Arial" w:cs="Arial"/>
          <w:sz w:val="20"/>
          <w:szCs w:val="20"/>
        </w:rPr>
        <w:t xml:space="preserve">provided with immediate access to </w:t>
      </w:r>
      <w:r w:rsidR="00A811E7">
        <w:rPr>
          <w:rFonts w:ascii="Arial" w:hAnsi="Arial" w:cs="Arial"/>
          <w:sz w:val="20"/>
          <w:szCs w:val="20"/>
        </w:rPr>
        <w:t xml:space="preserve">medical </w:t>
      </w:r>
      <w:r w:rsidRPr="00F30317">
        <w:rPr>
          <w:rFonts w:ascii="Arial" w:hAnsi="Arial" w:cs="Arial"/>
          <w:sz w:val="20"/>
          <w:szCs w:val="20"/>
        </w:rPr>
        <w:t>care</w:t>
      </w:r>
      <w:r w:rsidR="00B4797A">
        <w:rPr>
          <w:rFonts w:ascii="Arial" w:hAnsi="Arial" w:cs="Arial"/>
          <w:sz w:val="20"/>
          <w:szCs w:val="20"/>
        </w:rPr>
        <w:t xml:space="preserve"> and</w:t>
      </w:r>
      <w:r w:rsidRPr="00F30317">
        <w:rPr>
          <w:rFonts w:ascii="Arial" w:hAnsi="Arial" w:cs="Arial"/>
          <w:sz w:val="20"/>
          <w:szCs w:val="20"/>
        </w:rPr>
        <w:t xml:space="preserve"> to an independent lawyer of his choosing</w:t>
      </w:r>
      <w:r w:rsidR="003931F5">
        <w:rPr>
          <w:rFonts w:ascii="Arial" w:hAnsi="Arial" w:cs="Arial"/>
          <w:sz w:val="20"/>
          <w:szCs w:val="20"/>
        </w:rPr>
        <w:t xml:space="preserve"> and </w:t>
      </w:r>
      <w:r w:rsidR="003931F5" w:rsidRPr="00F30317">
        <w:rPr>
          <w:rFonts w:ascii="Arial" w:hAnsi="Arial" w:cs="Arial"/>
          <w:sz w:val="20"/>
          <w:szCs w:val="20"/>
        </w:rPr>
        <w:t>promptly brought before a judge</w:t>
      </w:r>
      <w:r w:rsidRPr="00F30317">
        <w:rPr>
          <w:rFonts w:ascii="Arial" w:hAnsi="Arial" w:cs="Arial"/>
          <w:sz w:val="20"/>
          <w:szCs w:val="20"/>
        </w:rPr>
        <w:t>.</w:t>
      </w:r>
    </w:p>
    <w:p w:rsidR="002A22B9" w:rsidRPr="007A210E" w:rsidRDefault="002A22B9" w:rsidP="002A22B9">
      <w:pPr>
        <w:pStyle w:val="AITableHeading"/>
        <w:tabs>
          <w:tab w:val="clear" w:pos="567"/>
        </w:tabs>
        <w:rPr>
          <w:sz w:val="14"/>
        </w:rPr>
        <w:sectPr w:rsidR="002A22B9" w:rsidRPr="007A210E" w:rsidSect="002A22B9">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7A210E" w:rsidRPr="008A46B7" w:rsidRDefault="007A210E" w:rsidP="002A22B9">
      <w:pPr>
        <w:pStyle w:val="AITableHeading"/>
        <w:tabs>
          <w:tab w:val="clear" w:pos="567"/>
        </w:tabs>
        <w:rPr>
          <w:sz w:val="8"/>
        </w:rPr>
      </w:pPr>
    </w:p>
    <w:p w:rsidR="005534BC" w:rsidRDefault="002A22B9" w:rsidP="002A22B9">
      <w:pPr>
        <w:pStyle w:val="AITableHeading"/>
        <w:tabs>
          <w:tab w:val="clear" w:pos="567"/>
        </w:tabs>
      </w:pPr>
      <w:r>
        <w:t>Contact these two officials by</w:t>
      </w:r>
      <w:r w:rsidR="0026766F">
        <w:t xml:space="preserve"> </w:t>
      </w:r>
      <w:r w:rsidR="002634E8">
        <w:t>24 A</w:t>
      </w:r>
      <w:r>
        <w:t>ugust,</w:t>
      </w:r>
      <w:r w:rsidR="002634E8">
        <w:t xml:space="preserve"> 20</w:t>
      </w:r>
      <w:bookmarkStart w:id="0" w:name="_GoBack"/>
      <w:bookmarkEnd w:id="0"/>
      <w:r w:rsidR="002634E8">
        <w:t>17</w:t>
      </w:r>
      <w:r w:rsidR="0026766F" w:rsidRPr="00F95961">
        <w:t>:</w:t>
      </w:r>
    </w:p>
    <w:p w:rsidR="00A95745" w:rsidRDefault="00A95745" w:rsidP="002A22B9">
      <w:pPr>
        <w:pStyle w:val="AIAddressText"/>
        <w:tabs>
          <w:tab w:val="clear" w:pos="567"/>
        </w:tabs>
        <w:spacing w:line="240" w:lineRule="auto"/>
        <w:rPr>
          <w:rFonts w:cs="Arial"/>
          <w:sz w:val="16"/>
          <w:szCs w:val="16"/>
        </w:rPr>
        <w:sectPr w:rsidR="00A95745" w:rsidSect="002A22B9">
          <w:type w:val="continuous"/>
          <w:pgSz w:w="12240" w:h="15840" w:code="1"/>
          <w:pgMar w:top="720" w:right="720" w:bottom="2160" w:left="720" w:header="0" w:footer="567" w:gutter="0"/>
          <w:cols w:space="567"/>
          <w:titlePg/>
          <w:docGrid w:linePitch="360"/>
        </w:sectPr>
      </w:pPr>
    </w:p>
    <w:p w:rsidR="002A22B9" w:rsidRPr="002A22B9" w:rsidRDefault="002A22B9" w:rsidP="002A22B9">
      <w:pPr>
        <w:pStyle w:val="AIUASecondHeading"/>
        <w:spacing w:after="0" w:line="240" w:lineRule="auto"/>
        <w:rPr>
          <w:rFonts w:ascii="Arial" w:hAnsi="Arial" w:cs="Arial"/>
          <w:b w:val="0"/>
          <w:caps w:val="0"/>
          <w:color w:val="000000"/>
          <w:kern w:val="0"/>
          <w:sz w:val="16"/>
          <w:u w:val="single"/>
          <w:lang w:eastAsia="en-GB"/>
        </w:rPr>
      </w:pPr>
      <w:r w:rsidRPr="002A22B9">
        <w:rPr>
          <w:rFonts w:ascii="Arial" w:hAnsi="Arial" w:cs="Arial"/>
          <w:b w:val="0"/>
          <w:caps w:val="0"/>
          <w:color w:val="000000"/>
          <w:kern w:val="0"/>
          <w:sz w:val="16"/>
          <w:u w:val="single"/>
          <w:lang w:eastAsia="en-GB"/>
        </w:rPr>
        <w:t>Justice Department of Kurdistan Province</w:t>
      </w:r>
    </w:p>
    <w:p w:rsidR="002A22B9" w:rsidRPr="002A22B9" w:rsidRDefault="002A22B9" w:rsidP="002A22B9">
      <w:pPr>
        <w:pStyle w:val="AIUASecondHeading"/>
        <w:spacing w:after="0" w:line="240" w:lineRule="auto"/>
        <w:rPr>
          <w:rFonts w:ascii="Arial" w:hAnsi="Arial" w:cs="Arial"/>
          <w:b w:val="0"/>
          <w:caps w:val="0"/>
          <w:color w:val="000000"/>
          <w:kern w:val="0"/>
          <w:sz w:val="16"/>
          <w:lang w:eastAsia="en-GB"/>
        </w:rPr>
      </w:pPr>
      <w:r w:rsidRPr="002A22B9">
        <w:rPr>
          <w:rFonts w:ascii="Arial" w:hAnsi="Arial" w:cs="Arial"/>
          <w:b w:val="0"/>
          <w:caps w:val="0"/>
          <w:color w:val="000000"/>
          <w:kern w:val="0"/>
          <w:sz w:val="16"/>
          <w:lang w:eastAsia="en-GB"/>
        </w:rPr>
        <w:t>Sinan Abdulkhaliq Chalabi</w:t>
      </w:r>
    </w:p>
    <w:p w:rsidR="002A22B9" w:rsidRPr="00D80227" w:rsidRDefault="002A22B9" w:rsidP="002A22B9">
      <w:pPr>
        <w:pStyle w:val="AIUASecondHeading"/>
        <w:spacing w:after="0" w:line="240" w:lineRule="auto"/>
        <w:rPr>
          <w:rFonts w:ascii="Arial" w:hAnsi="Arial" w:cs="Arial"/>
          <w:b w:val="0"/>
          <w:caps w:val="0"/>
          <w:color w:val="000000" w:themeColor="text1"/>
          <w:kern w:val="0"/>
          <w:sz w:val="16"/>
          <w:lang w:eastAsia="en-GB"/>
        </w:rPr>
      </w:pPr>
      <w:r w:rsidRPr="002A22B9">
        <w:rPr>
          <w:rFonts w:ascii="Arial" w:hAnsi="Arial" w:cs="Arial"/>
          <w:b w:val="0"/>
          <w:caps w:val="0"/>
          <w:color w:val="000000"/>
          <w:kern w:val="0"/>
          <w:sz w:val="16"/>
          <w:lang w:eastAsia="en-GB"/>
        </w:rPr>
        <w:t xml:space="preserve">Imam Shafe’i </w:t>
      </w:r>
      <w:r w:rsidRPr="00D80227">
        <w:rPr>
          <w:rFonts w:ascii="Arial" w:hAnsi="Arial" w:cs="Arial"/>
          <w:b w:val="0"/>
          <w:caps w:val="0"/>
          <w:color w:val="000000" w:themeColor="text1"/>
          <w:kern w:val="0"/>
          <w:sz w:val="16"/>
          <w:lang w:eastAsia="en-GB"/>
        </w:rPr>
        <w:t>Square</w:t>
      </w:r>
    </w:p>
    <w:p w:rsidR="002A22B9" w:rsidRPr="00D80227" w:rsidRDefault="002A22B9" w:rsidP="002A22B9">
      <w:pPr>
        <w:pStyle w:val="AIUASecondHeading"/>
        <w:spacing w:after="0" w:line="240" w:lineRule="auto"/>
        <w:rPr>
          <w:rFonts w:ascii="Arial" w:hAnsi="Arial" w:cs="Arial"/>
          <w:b w:val="0"/>
          <w:caps w:val="0"/>
          <w:color w:val="000000" w:themeColor="text1"/>
          <w:kern w:val="0"/>
          <w:sz w:val="16"/>
          <w:lang w:eastAsia="en-GB"/>
        </w:rPr>
      </w:pPr>
      <w:r w:rsidRPr="00D80227">
        <w:rPr>
          <w:rFonts w:ascii="Arial" w:hAnsi="Arial" w:cs="Arial"/>
          <w:b w:val="0"/>
          <w:caps w:val="0"/>
          <w:color w:val="000000" w:themeColor="text1"/>
          <w:kern w:val="0"/>
          <w:sz w:val="16"/>
          <w:lang w:eastAsia="en-GB"/>
        </w:rPr>
        <w:t>Shahid Shebli Boulevard</w:t>
      </w:r>
    </w:p>
    <w:p w:rsidR="002A22B9" w:rsidRPr="00D80227" w:rsidRDefault="002A22B9" w:rsidP="002A22B9">
      <w:pPr>
        <w:pStyle w:val="AIUASecondHeading"/>
        <w:spacing w:after="0" w:line="240" w:lineRule="auto"/>
        <w:rPr>
          <w:rFonts w:ascii="Arial" w:hAnsi="Arial" w:cs="Arial"/>
          <w:b w:val="0"/>
          <w:caps w:val="0"/>
          <w:color w:val="000000" w:themeColor="text1"/>
          <w:kern w:val="0"/>
          <w:sz w:val="16"/>
          <w:lang w:eastAsia="en-GB"/>
        </w:rPr>
      </w:pPr>
      <w:r w:rsidRPr="00D80227">
        <w:rPr>
          <w:rFonts w:ascii="Arial" w:hAnsi="Arial" w:cs="Arial"/>
          <w:b w:val="0"/>
          <w:caps w:val="0"/>
          <w:color w:val="000000" w:themeColor="text1"/>
          <w:kern w:val="0"/>
          <w:sz w:val="16"/>
          <w:lang w:eastAsia="en-GB"/>
        </w:rPr>
        <w:t>Sanandaj</w:t>
      </w:r>
    </w:p>
    <w:p w:rsidR="002A22B9" w:rsidRPr="00D80227" w:rsidRDefault="002A22B9" w:rsidP="002A22B9">
      <w:pPr>
        <w:pStyle w:val="AIUASecondHeading"/>
        <w:spacing w:after="0" w:line="240" w:lineRule="auto"/>
        <w:rPr>
          <w:rFonts w:ascii="Arial" w:hAnsi="Arial" w:cs="Arial"/>
          <w:b w:val="0"/>
          <w:caps w:val="0"/>
          <w:color w:val="000000" w:themeColor="text1"/>
          <w:kern w:val="0"/>
          <w:sz w:val="16"/>
          <w:lang w:eastAsia="en-GB"/>
        </w:rPr>
      </w:pPr>
      <w:r w:rsidRPr="00D80227">
        <w:rPr>
          <w:rFonts w:ascii="Arial" w:hAnsi="Arial" w:cs="Arial"/>
          <w:b w:val="0"/>
          <w:caps w:val="0"/>
          <w:color w:val="000000" w:themeColor="text1"/>
          <w:kern w:val="0"/>
          <w:sz w:val="16"/>
          <w:lang w:eastAsia="en-GB"/>
        </w:rPr>
        <w:t>PO Box: 6614786964</w:t>
      </w:r>
    </w:p>
    <w:p w:rsidR="002A22B9" w:rsidRPr="00D80227" w:rsidRDefault="002A22B9" w:rsidP="002A22B9">
      <w:pPr>
        <w:pStyle w:val="AIUASecondHeading"/>
        <w:spacing w:after="0" w:line="240" w:lineRule="auto"/>
        <w:rPr>
          <w:rFonts w:ascii="Arial" w:hAnsi="Arial" w:cs="Arial"/>
          <w:b w:val="0"/>
          <w:caps w:val="0"/>
          <w:color w:val="000000" w:themeColor="text1"/>
          <w:kern w:val="0"/>
          <w:sz w:val="16"/>
          <w:lang w:eastAsia="en-GB"/>
        </w:rPr>
      </w:pPr>
      <w:r w:rsidRPr="00D80227">
        <w:rPr>
          <w:rFonts w:ascii="Arial" w:hAnsi="Arial" w:cs="Arial"/>
          <w:b w:val="0"/>
          <w:caps w:val="0"/>
          <w:color w:val="000000" w:themeColor="text1"/>
          <w:kern w:val="0"/>
          <w:sz w:val="16"/>
          <w:lang w:eastAsia="en-GB"/>
        </w:rPr>
        <w:t>Kurdistan Province, Iran</w:t>
      </w:r>
    </w:p>
    <w:p w:rsidR="002A22B9" w:rsidRPr="00D80227" w:rsidRDefault="002A22B9" w:rsidP="002A22B9">
      <w:pPr>
        <w:pStyle w:val="AIUASecondHeading"/>
        <w:spacing w:after="0" w:line="240" w:lineRule="auto"/>
        <w:rPr>
          <w:rFonts w:ascii="Arial" w:hAnsi="Arial" w:cs="Arial"/>
          <w:caps w:val="0"/>
          <w:color w:val="000000" w:themeColor="text1"/>
          <w:kern w:val="0"/>
          <w:sz w:val="16"/>
          <w:lang w:eastAsia="en-GB"/>
        </w:rPr>
      </w:pPr>
      <w:r w:rsidRPr="00D80227">
        <w:rPr>
          <w:rFonts w:ascii="Arial" w:hAnsi="Arial" w:cs="Arial"/>
          <w:caps w:val="0"/>
          <w:color w:val="000000" w:themeColor="text1"/>
          <w:kern w:val="0"/>
          <w:sz w:val="16"/>
          <w:lang w:eastAsia="en-GB"/>
        </w:rPr>
        <w:t>Salutation: Dear Sinan Abdulkhaliq Chalabi</w:t>
      </w:r>
    </w:p>
    <w:p w:rsidR="002A22B9" w:rsidRPr="00D80227" w:rsidRDefault="002A22B9" w:rsidP="002A22B9">
      <w:pPr>
        <w:pStyle w:val="AIUASecondHeading"/>
        <w:spacing w:after="0" w:line="240" w:lineRule="auto"/>
        <w:rPr>
          <w:rFonts w:ascii="Arial" w:hAnsi="Arial" w:cs="Arial"/>
          <w:b w:val="0"/>
          <w:caps w:val="0"/>
          <w:color w:val="000000" w:themeColor="text1"/>
          <w:kern w:val="0"/>
          <w:sz w:val="16"/>
          <w:u w:val="single"/>
          <w:lang w:eastAsia="en-GB"/>
        </w:rPr>
      </w:pPr>
      <w:r w:rsidRPr="00D80227">
        <w:rPr>
          <w:rFonts w:ascii="Arial" w:hAnsi="Arial" w:cs="Arial"/>
          <w:b w:val="0"/>
          <w:caps w:val="0"/>
          <w:color w:val="000000" w:themeColor="text1"/>
          <w:kern w:val="0"/>
          <w:sz w:val="16"/>
          <w:u w:val="single"/>
          <w:lang w:eastAsia="en-GB"/>
        </w:rPr>
        <w:t>Office of the Supreme Leader</w:t>
      </w:r>
    </w:p>
    <w:p w:rsidR="002A22B9" w:rsidRPr="00D80227" w:rsidRDefault="002A22B9" w:rsidP="002A22B9">
      <w:pPr>
        <w:pStyle w:val="AIUASecondHeading"/>
        <w:spacing w:after="0" w:line="240" w:lineRule="auto"/>
        <w:rPr>
          <w:rFonts w:ascii="Arial" w:hAnsi="Arial" w:cs="Arial"/>
          <w:b w:val="0"/>
          <w:caps w:val="0"/>
          <w:color w:val="000000" w:themeColor="text1"/>
          <w:kern w:val="0"/>
          <w:sz w:val="16"/>
          <w:lang w:eastAsia="en-GB"/>
        </w:rPr>
      </w:pPr>
      <w:r w:rsidRPr="00D80227">
        <w:rPr>
          <w:rFonts w:ascii="Arial" w:hAnsi="Arial" w:cs="Arial"/>
          <w:b w:val="0"/>
          <w:caps w:val="0"/>
          <w:color w:val="000000" w:themeColor="text1"/>
          <w:kern w:val="0"/>
          <w:sz w:val="16"/>
          <w:lang w:eastAsia="en-GB"/>
        </w:rPr>
        <w:t>Permanent Mission of the Islamic Republic of Iran to the United Nations</w:t>
      </w:r>
    </w:p>
    <w:p w:rsidR="002A22B9" w:rsidRPr="00D80227" w:rsidRDefault="002A22B9" w:rsidP="002A22B9">
      <w:pPr>
        <w:pStyle w:val="AIUASecondHeading"/>
        <w:spacing w:after="0" w:line="240" w:lineRule="auto"/>
        <w:rPr>
          <w:rFonts w:ascii="Arial" w:hAnsi="Arial" w:cs="Arial"/>
          <w:b w:val="0"/>
          <w:caps w:val="0"/>
          <w:color w:val="000000" w:themeColor="text1"/>
          <w:kern w:val="0"/>
          <w:sz w:val="16"/>
          <w:lang w:eastAsia="en-GB"/>
        </w:rPr>
      </w:pPr>
      <w:r w:rsidRPr="00D80227">
        <w:rPr>
          <w:rFonts w:ascii="Arial" w:hAnsi="Arial" w:cs="Arial"/>
          <w:b w:val="0"/>
          <w:caps w:val="0"/>
          <w:color w:val="000000" w:themeColor="text1"/>
          <w:kern w:val="0"/>
          <w:sz w:val="16"/>
          <w:lang w:eastAsia="en-GB"/>
        </w:rPr>
        <w:t>Ayatollah Sayed ‘Ali Khamenei</w:t>
      </w:r>
    </w:p>
    <w:p w:rsidR="002A22B9" w:rsidRPr="00D80227" w:rsidRDefault="002A22B9" w:rsidP="002A22B9">
      <w:pPr>
        <w:pStyle w:val="AIUASecondHeading"/>
        <w:spacing w:after="0" w:line="240" w:lineRule="auto"/>
        <w:rPr>
          <w:rFonts w:ascii="Arial" w:hAnsi="Arial" w:cs="Arial"/>
          <w:b w:val="0"/>
          <w:caps w:val="0"/>
          <w:color w:val="000000" w:themeColor="text1"/>
          <w:kern w:val="0"/>
          <w:sz w:val="16"/>
          <w:lang w:eastAsia="en-GB"/>
        </w:rPr>
      </w:pPr>
      <w:r w:rsidRPr="00D80227">
        <w:rPr>
          <w:rFonts w:ascii="Arial" w:hAnsi="Arial" w:cs="Arial"/>
          <w:b w:val="0"/>
          <w:caps w:val="0"/>
          <w:color w:val="000000" w:themeColor="text1"/>
          <w:kern w:val="0"/>
          <w:sz w:val="16"/>
          <w:lang w:eastAsia="en-GB"/>
        </w:rPr>
        <w:t>622 Third Avenue, 34th Floor, New York, NY 10017</w:t>
      </w:r>
    </w:p>
    <w:p w:rsidR="002A22B9" w:rsidRPr="00D80227" w:rsidRDefault="002A22B9" w:rsidP="002A22B9">
      <w:pPr>
        <w:pStyle w:val="AIUASecondHeading"/>
        <w:spacing w:after="0" w:line="240" w:lineRule="auto"/>
        <w:rPr>
          <w:rFonts w:ascii="Arial" w:hAnsi="Arial" w:cs="Arial"/>
          <w:b w:val="0"/>
          <w:caps w:val="0"/>
          <w:color w:val="000000" w:themeColor="text1"/>
          <w:kern w:val="0"/>
          <w:sz w:val="16"/>
          <w:lang w:eastAsia="en-GB"/>
        </w:rPr>
      </w:pPr>
      <w:r w:rsidRPr="00D80227">
        <w:rPr>
          <w:rFonts w:ascii="Arial" w:hAnsi="Arial" w:cs="Arial"/>
          <w:b w:val="0"/>
          <w:caps w:val="0"/>
          <w:color w:val="000000" w:themeColor="text1"/>
          <w:kern w:val="0"/>
          <w:sz w:val="16"/>
          <w:lang w:eastAsia="en-GB"/>
        </w:rPr>
        <w:t>Phone: (212) 687-2020</w:t>
      </w:r>
    </w:p>
    <w:p w:rsidR="002A22B9" w:rsidRPr="00D80227" w:rsidRDefault="002A22B9" w:rsidP="002A22B9">
      <w:pPr>
        <w:pStyle w:val="AIUASecondHeading"/>
        <w:spacing w:after="0" w:line="240" w:lineRule="auto"/>
        <w:rPr>
          <w:rFonts w:ascii="Arial" w:hAnsi="Arial" w:cs="Arial"/>
          <w:b w:val="0"/>
          <w:caps w:val="0"/>
          <w:color w:val="000000" w:themeColor="text1"/>
          <w:kern w:val="0"/>
          <w:sz w:val="16"/>
          <w:lang w:eastAsia="en-GB"/>
        </w:rPr>
      </w:pPr>
      <w:r w:rsidRPr="00D80227">
        <w:rPr>
          <w:rFonts w:ascii="Arial" w:hAnsi="Arial" w:cs="Arial"/>
          <w:b w:val="0"/>
          <w:caps w:val="0"/>
          <w:color w:val="000000" w:themeColor="text1"/>
          <w:kern w:val="0"/>
          <w:sz w:val="16"/>
          <w:lang w:eastAsia="en-GB"/>
        </w:rPr>
        <w:t>Fax: (212) 867-7086</w:t>
      </w:r>
    </w:p>
    <w:p w:rsidR="002A22B9" w:rsidRPr="00D80227" w:rsidRDefault="002A22B9" w:rsidP="002A22B9">
      <w:pPr>
        <w:pStyle w:val="AIUASecondHeading"/>
        <w:spacing w:after="0" w:line="240" w:lineRule="auto"/>
        <w:rPr>
          <w:rFonts w:ascii="Arial" w:hAnsi="Arial" w:cs="Arial"/>
          <w:b w:val="0"/>
          <w:caps w:val="0"/>
          <w:color w:val="000000" w:themeColor="text1"/>
          <w:kern w:val="0"/>
          <w:sz w:val="16"/>
          <w:lang w:eastAsia="en-GB"/>
        </w:rPr>
      </w:pPr>
      <w:r w:rsidRPr="00D80227">
        <w:rPr>
          <w:rFonts w:ascii="Arial" w:hAnsi="Arial" w:cs="Arial"/>
          <w:b w:val="0"/>
          <w:caps w:val="0"/>
          <w:color w:val="000000" w:themeColor="text1"/>
          <w:kern w:val="0"/>
          <w:sz w:val="16"/>
          <w:lang w:eastAsia="en-GB"/>
        </w:rPr>
        <w:t xml:space="preserve">Email: </w:t>
      </w:r>
      <w:hyperlink r:id="rId11" w:history="1">
        <w:r w:rsidRPr="00D80227">
          <w:rPr>
            <w:rStyle w:val="Hyperlink"/>
            <w:rFonts w:ascii="Arial" w:hAnsi="Arial" w:cs="Arial"/>
            <w:b w:val="0"/>
            <w:caps w:val="0"/>
            <w:color w:val="000000" w:themeColor="text1"/>
            <w:kern w:val="0"/>
            <w:sz w:val="16"/>
            <w:lang w:eastAsia="en-GB"/>
          </w:rPr>
          <w:t>iran@un.int</w:t>
        </w:r>
      </w:hyperlink>
    </w:p>
    <w:p w:rsidR="002A22B9" w:rsidRPr="00D80227" w:rsidRDefault="002A22B9" w:rsidP="002A22B9">
      <w:pPr>
        <w:pStyle w:val="AIUASecondHeading"/>
        <w:spacing w:after="0" w:line="240" w:lineRule="auto"/>
        <w:rPr>
          <w:rFonts w:ascii="Arial" w:hAnsi="Arial" w:cs="Arial"/>
          <w:caps w:val="0"/>
          <w:color w:val="000000" w:themeColor="text1"/>
          <w:kern w:val="0"/>
          <w:sz w:val="16"/>
          <w:lang w:eastAsia="en-GB"/>
        </w:rPr>
        <w:sectPr w:rsidR="002A22B9" w:rsidRPr="00D80227" w:rsidSect="002A22B9">
          <w:type w:val="continuous"/>
          <w:pgSz w:w="12240" w:h="15840" w:code="1"/>
          <w:pgMar w:top="720" w:right="720" w:bottom="2160" w:left="720" w:header="0" w:footer="567" w:gutter="0"/>
          <w:cols w:num="2" w:space="567"/>
          <w:titlePg/>
          <w:docGrid w:linePitch="360"/>
        </w:sectPr>
      </w:pPr>
      <w:r w:rsidRPr="00D80227">
        <w:rPr>
          <w:rFonts w:ascii="Arial" w:hAnsi="Arial" w:cs="Arial"/>
          <w:caps w:val="0"/>
          <w:color w:val="000000" w:themeColor="text1"/>
          <w:kern w:val="0"/>
          <w:sz w:val="16"/>
          <w:lang w:eastAsia="en-GB"/>
        </w:rPr>
        <w:t>Salutation: Dear Supreme Leader</w:t>
      </w:r>
    </w:p>
    <w:p w:rsidR="002A22B9" w:rsidRDefault="002A22B9" w:rsidP="002A22B9">
      <w:pPr>
        <w:autoSpaceDE w:val="0"/>
        <w:autoSpaceDN w:val="0"/>
        <w:adjustRightInd w:val="0"/>
        <w:rPr>
          <w:rFonts w:ascii="Arial" w:hAnsi="Arial" w:cs="Arial"/>
          <w:b/>
          <w:color w:val="000000"/>
          <w:sz w:val="8"/>
          <w:szCs w:val="20"/>
        </w:rPr>
        <w:sectPr w:rsidR="002A22B9" w:rsidSect="002A22B9">
          <w:type w:val="continuous"/>
          <w:pgSz w:w="12240" w:h="15840" w:code="1"/>
          <w:pgMar w:top="720" w:right="720" w:bottom="2160" w:left="720" w:header="0" w:footer="567" w:gutter="0"/>
          <w:cols w:space="567"/>
          <w:titlePg/>
          <w:docGrid w:linePitch="360"/>
        </w:sectPr>
      </w:pPr>
    </w:p>
    <w:p w:rsidR="007A210E" w:rsidRPr="008A46B7" w:rsidRDefault="007A210E" w:rsidP="002A22B9">
      <w:pPr>
        <w:autoSpaceDE w:val="0"/>
        <w:autoSpaceDN w:val="0"/>
        <w:adjustRightInd w:val="0"/>
        <w:rPr>
          <w:rFonts w:ascii="Arial" w:hAnsi="Arial" w:cs="Arial"/>
          <w:b/>
          <w:color w:val="000000"/>
          <w:sz w:val="8"/>
          <w:szCs w:val="20"/>
        </w:rPr>
      </w:pPr>
    </w:p>
    <w:p w:rsidR="002A22B9" w:rsidRPr="009B1268" w:rsidRDefault="002A22B9" w:rsidP="002A22B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A22B9" w:rsidRPr="009B1268" w:rsidRDefault="00D80227" w:rsidP="002A22B9">
      <w:pPr>
        <w:autoSpaceDE w:val="0"/>
        <w:autoSpaceDN w:val="0"/>
        <w:adjustRightInd w:val="0"/>
        <w:rPr>
          <w:rFonts w:ascii="Arial" w:hAnsi="Arial" w:cs="Arial"/>
          <w:color w:val="000000"/>
          <w:sz w:val="20"/>
          <w:szCs w:val="20"/>
        </w:rPr>
      </w:pPr>
      <w:hyperlink r:id="rId12" w:history="1">
        <w:r w:rsidR="002A22B9" w:rsidRPr="009F2E36">
          <w:rPr>
            <w:rStyle w:val="Hyperlink"/>
            <w:rFonts w:ascii="Arial" w:hAnsi="Arial" w:cs="Arial"/>
            <w:sz w:val="20"/>
            <w:szCs w:val="20"/>
          </w:rPr>
          <w:t>Click here</w:t>
        </w:r>
      </w:hyperlink>
      <w:r w:rsidR="002A22B9" w:rsidRPr="009B1268">
        <w:rPr>
          <w:rFonts w:ascii="Arial" w:hAnsi="Arial" w:cs="Arial"/>
          <w:color w:val="000000"/>
          <w:sz w:val="20"/>
          <w:szCs w:val="20"/>
        </w:rPr>
        <w:t xml:space="preserve"> to let us know if you took action on this case! </w:t>
      </w:r>
      <w:r w:rsidR="002A22B9">
        <w:rPr>
          <w:rFonts w:ascii="Arial" w:hAnsi="Arial" w:cs="Arial"/>
          <w:i/>
          <w:iCs/>
          <w:color w:val="000000"/>
          <w:sz w:val="20"/>
          <w:szCs w:val="20"/>
        </w:rPr>
        <w:t>This is Urgent Action 171.17</w:t>
      </w:r>
    </w:p>
    <w:p w:rsidR="007A210E" w:rsidRPr="002A22B9" w:rsidRDefault="002A22B9" w:rsidP="002A22B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A22B9" w:rsidRDefault="0026766F" w:rsidP="002A22B9">
      <w:pPr>
        <w:pStyle w:val="AIUASecondHeading"/>
        <w:spacing w:after="0" w:line="240" w:lineRule="auto"/>
        <w:rPr>
          <w:rFonts w:ascii="Arial" w:hAnsi="Arial" w:cs="Arial"/>
        </w:rPr>
        <w:sectPr w:rsidR="002A22B9" w:rsidSect="002A22B9">
          <w:footerReference w:type="default" r:id="rId13"/>
          <w:type w:val="continuous"/>
          <w:pgSz w:w="12240" w:h="15840" w:code="1"/>
          <w:pgMar w:top="720" w:right="720" w:bottom="2160" w:left="720" w:header="0" w:footer="567" w:gutter="0"/>
          <w:cols w:space="567"/>
          <w:titlePg/>
          <w:docGrid w:linePitch="360"/>
        </w:sectPr>
      </w:pPr>
      <w:r w:rsidRPr="00F95961">
        <w:rPr>
          <w:rFonts w:ascii="Arial" w:hAnsi="Arial" w:cs="Arial"/>
        </w:rPr>
        <w:lastRenderedPageBreak/>
        <w:t>U</w:t>
      </w:r>
      <w:r w:rsidR="002A22B9">
        <w:rPr>
          <w:rFonts w:ascii="Arial" w:hAnsi="Arial" w:cs="Arial"/>
        </w:rPr>
        <w:t>RGENT ACTION</w:t>
      </w:r>
    </w:p>
    <w:p w:rsidR="00FC38A1" w:rsidRPr="000F0AF1" w:rsidRDefault="00A811E7" w:rsidP="002A22B9">
      <w:pPr>
        <w:rPr>
          <w:rStyle w:val="AIHeadline"/>
          <w:rFonts w:cs="Arial"/>
          <w:snapToGrid w:val="0"/>
          <w:sz w:val="38"/>
          <w:szCs w:val="38"/>
        </w:rPr>
      </w:pPr>
      <w:r>
        <w:rPr>
          <w:rStyle w:val="AIHeadline"/>
          <w:rFonts w:cs="Arial"/>
          <w:snapToGrid w:val="0"/>
          <w:sz w:val="38"/>
          <w:szCs w:val="38"/>
        </w:rPr>
        <w:t>reveal</w:t>
      </w:r>
      <w:r w:rsidR="00FC38A1">
        <w:rPr>
          <w:rStyle w:val="AIHeadline"/>
          <w:rFonts w:cs="Arial"/>
          <w:snapToGrid w:val="0"/>
          <w:sz w:val="38"/>
          <w:szCs w:val="38"/>
        </w:rPr>
        <w:t xml:space="preserve"> whereabouts of five kurdish men</w:t>
      </w:r>
    </w:p>
    <w:p w:rsidR="0026766F" w:rsidRPr="00F95961" w:rsidRDefault="0026766F" w:rsidP="002A22B9">
      <w:pPr>
        <w:pStyle w:val="Heading2"/>
        <w:spacing w:before="120" w:after="120" w:line="240" w:lineRule="auto"/>
        <w:rPr>
          <w:rFonts w:ascii="Arial" w:hAnsi="Arial" w:cs="Arial"/>
        </w:rPr>
      </w:pPr>
      <w:r w:rsidRPr="00F95961">
        <w:rPr>
          <w:rFonts w:ascii="Arial" w:hAnsi="Arial" w:cs="Arial"/>
        </w:rPr>
        <w:t>ADditional Information</w:t>
      </w:r>
    </w:p>
    <w:p w:rsidR="0026766F" w:rsidRDefault="002D2D6D" w:rsidP="002A22B9">
      <w:pPr>
        <w:pStyle w:val="AIAdditionalinformationtext"/>
        <w:tabs>
          <w:tab w:val="clear" w:pos="567"/>
        </w:tabs>
        <w:spacing w:line="240" w:lineRule="auto"/>
        <w:rPr>
          <w:rFonts w:cs="Arial"/>
        </w:rPr>
      </w:pPr>
      <w:r>
        <w:rPr>
          <w:rFonts w:cs="Arial"/>
        </w:rPr>
        <w:t>The men’s</w:t>
      </w:r>
      <w:r w:rsidR="00A66B13" w:rsidRPr="00A66B13">
        <w:rPr>
          <w:rFonts w:cs="Arial"/>
        </w:rPr>
        <w:t xml:space="preserve"> families </w:t>
      </w:r>
      <w:r>
        <w:rPr>
          <w:rFonts w:cs="Arial"/>
        </w:rPr>
        <w:t xml:space="preserve">have </w:t>
      </w:r>
      <w:r w:rsidR="00A66B13" w:rsidRPr="00A66B13">
        <w:rPr>
          <w:rFonts w:cs="Arial"/>
        </w:rPr>
        <w:t>reported making strenuous efforts to locate them by visiting various</w:t>
      </w:r>
      <w:r>
        <w:rPr>
          <w:rFonts w:cs="Arial"/>
        </w:rPr>
        <w:t xml:space="preserve"> government offices in Sanandaj and</w:t>
      </w:r>
      <w:r w:rsidR="00A66B13" w:rsidRPr="00A66B13">
        <w:rPr>
          <w:rFonts w:cs="Arial"/>
        </w:rPr>
        <w:t xml:space="preserve"> Qorveh</w:t>
      </w:r>
      <w:r>
        <w:rPr>
          <w:rFonts w:cs="Arial"/>
        </w:rPr>
        <w:t xml:space="preserve">, </w:t>
      </w:r>
      <w:r w:rsidR="00971D6E">
        <w:rPr>
          <w:rFonts w:cs="Arial"/>
        </w:rPr>
        <w:t>and</w:t>
      </w:r>
      <w:r w:rsidR="00A66B13" w:rsidRPr="00A66B13">
        <w:rPr>
          <w:rFonts w:cs="Arial"/>
        </w:rPr>
        <w:t xml:space="preserve"> </w:t>
      </w:r>
      <w:r>
        <w:rPr>
          <w:rFonts w:cs="Arial"/>
        </w:rPr>
        <w:t xml:space="preserve">the village of </w:t>
      </w:r>
      <w:r w:rsidR="00A66B13" w:rsidRPr="00A66B13">
        <w:rPr>
          <w:rFonts w:cs="Arial"/>
        </w:rPr>
        <w:t xml:space="preserve">Dehgolan, all in Kurdistan </w:t>
      </w:r>
      <w:r w:rsidR="002F3DCF">
        <w:rPr>
          <w:rFonts w:cs="Arial"/>
        </w:rPr>
        <w:t>p</w:t>
      </w:r>
      <w:r w:rsidR="00A66B13" w:rsidRPr="00A66B13">
        <w:rPr>
          <w:rFonts w:cs="Arial"/>
        </w:rPr>
        <w:t xml:space="preserve">rovince, but said that officials refused to </w:t>
      </w:r>
      <w:r w:rsidR="000167D2">
        <w:rPr>
          <w:rFonts w:cs="Arial"/>
        </w:rPr>
        <w:t xml:space="preserve">disclose their </w:t>
      </w:r>
      <w:r w:rsidR="00A811E7">
        <w:rPr>
          <w:rFonts w:cs="Arial"/>
        </w:rPr>
        <w:t xml:space="preserve">fate </w:t>
      </w:r>
      <w:r w:rsidR="00B4797A">
        <w:rPr>
          <w:rFonts w:cs="Arial"/>
        </w:rPr>
        <w:t>or</w:t>
      </w:r>
      <w:r w:rsidR="00A811E7">
        <w:rPr>
          <w:rFonts w:cs="Arial"/>
        </w:rPr>
        <w:t xml:space="preserve"> </w:t>
      </w:r>
      <w:r w:rsidR="000167D2">
        <w:rPr>
          <w:rFonts w:cs="Arial"/>
        </w:rPr>
        <w:t>whereabouts</w:t>
      </w:r>
      <w:r w:rsidR="00A66B13" w:rsidRPr="00A66B13">
        <w:rPr>
          <w:rFonts w:cs="Arial"/>
        </w:rPr>
        <w:t xml:space="preserve">. Instead, </w:t>
      </w:r>
      <w:r w:rsidR="00F1303E">
        <w:rPr>
          <w:rFonts w:cs="Arial"/>
        </w:rPr>
        <w:t>officials have</w:t>
      </w:r>
      <w:r w:rsidR="00A66B13" w:rsidRPr="00A66B13">
        <w:rPr>
          <w:rFonts w:cs="Arial"/>
        </w:rPr>
        <w:t xml:space="preserve"> directed threats and insults at them</w:t>
      </w:r>
      <w:r w:rsidR="00F1303E">
        <w:rPr>
          <w:rFonts w:cs="Arial"/>
        </w:rPr>
        <w:t>,</w:t>
      </w:r>
      <w:r w:rsidR="00A66B13" w:rsidRPr="00A66B13">
        <w:rPr>
          <w:rFonts w:cs="Arial"/>
        </w:rPr>
        <w:t xml:space="preserve"> describing their loved ones as “terrorists”.</w:t>
      </w:r>
      <w:r>
        <w:rPr>
          <w:rFonts w:cs="Arial"/>
        </w:rPr>
        <w:t xml:space="preserve"> </w:t>
      </w:r>
    </w:p>
    <w:p w:rsidR="00A811E7" w:rsidRPr="00A66B13" w:rsidRDefault="00A811E7" w:rsidP="002A22B9">
      <w:pPr>
        <w:pStyle w:val="AIAdditionalinformationtext"/>
        <w:spacing w:line="240" w:lineRule="auto"/>
        <w:rPr>
          <w:rFonts w:cs="Arial"/>
        </w:rPr>
      </w:pPr>
      <w:r w:rsidRPr="00A66B13">
        <w:rPr>
          <w:rFonts w:cs="Arial"/>
        </w:rPr>
        <w:t>Amnesty Inte</w:t>
      </w:r>
      <w:r>
        <w:rPr>
          <w:rFonts w:cs="Arial"/>
        </w:rPr>
        <w:t>rnational understands that the</w:t>
      </w:r>
      <w:r w:rsidRPr="00A66B13">
        <w:rPr>
          <w:rFonts w:cs="Arial"/>
        </w:rPr>
        <w:t xml:space="preserve"> arrests </w:t>
      </w:r>
      <w:r>
        <w:rPr>
          <w:rFonts w:cs="Arial"/>
        </w:rPr>
        <w:t xml:space="preserve">of </w:t>
      </w:r>
      <w:r w:rsidRPr="00A957C3">
        <w:rPr>
          <w:rFonts w:cs="Arial"/>
        </w:rPr>
        <w:t xml:space="preserve">Ramin Hossein Panahi, Afshin Hossein Panahi, Anvar Hossein Panahi, Ahmad Hossein Panahi, and Zobeyr Hossein Panahi </w:t>
      </w:r>
      <w:r w:rsidRPr="00A66B13">
        <w:rPr>
          <w:rFonts w:cs="Arial"/>
        </w:rPr>
        <w:t xml:space="preserve">were carried out in a violent manner. According to accounts from Ramin Hossein Panahi’s family, armed Revolutionary Guards wearing black masks broke </w:t>
      </w:r>
      <w:r w:rsidR="00DC1ABB">
        <w:rPr>
          <w:rFonts w:cs="Arial"/>
        </w:rPr>
        <w:t xml:space="preserve">down </w:t>
      </w:r>
      <w:r w:rsidRPr="00A66B13">
        <w:rPr>
          <w:rFonts w:cs="Arial"/>
        </w:rPr>
        <w:t xml:space="preserve">the front door of their family house </w:t>
      </w:r>
      <w:r>
        <w:rPr>
          <w:rFonts w:cs="Arial"/>
        </w:rPr>
        <w:t xml:space="preserve">on 24 June </w:t>
      </w:r>
      <w:r w:rsidRPr="00A66B13">
        <w:rPr>
          <w:rFonts w:cs="Arial"/>
        </w:rPr>
        <w:t>and beat the men</w:t>
      </w:r>
      <w:r>
        <w:rPr>
          <w:rFonts w:cs="Arial"/>
        </w:rPr>
        <w:t>,</w:t>
      </w:r>
      <w:r w:rsidRPr="00A66B13">
        <w:rPr>
          <w:rFonts w:cs="Arial"/>
        </w:rPr>
        <w:t xml:space="preserve"> as well as Ramin Hossein Panahi’s sister and elderly father. They also warned them against holding gatherings or giving media interviews. </w:t>
      </w:r>
    </w:p>
    <w:p w:rsidR="00A811E7" w:rsidRDefault="00F30317" w:rsidP="002A22B9">
      <w:pPr>
        <w:pStyle w:val="AIAdditionalinformationtext"/>
        <w:tabs>
          <w:tab w:val="clear" w:pos="567"/>
        </w:tabs>
        <w:spacing w:line="240" w:lineRule="auto"/>
        <w:rPr>
          <w:rFonts w:cs="Arial"/>
        </w:rPr>
      </w:pPr>
      <w:r w:rsidRPr="00F30317">
        <w:rPr>
          <w:rFonts w:cs="Arial"/>
        </w:rPr>
        <w:t xml:space="preserve">In addition to Ramin Hossein Panahi, three other men affiliated with the armed Kurdish opposition group Komala were involved in the exchange of gunfire on 23 June 2017. They included Sabah Hossein Panahi, Hamed Seyf Panahi and Behzad Nouri. Ramin Hossein Panahi was injured and subsequently arrested while the latter three were shot dead. The exchange of gunfire apparently started at a Revolutionary Guards checkpoint after the men were identified while travelling in a car and did not heed a call to stop. The authorities have refused to return the dead bodies of the three men to their families for burials and warned the families against holding memorial gatherings. Komala has claimed that six members of the Revolutionary Guards were also killed during the clashes but the Revolutionary Guards </w:t>
      </w:r>
      <w:r w:rsidR="00DC1ABB">
        <w:rPr>
          <w:rFonts w:cs="Arial"/>
        </w:rPr>
        <w:t>did</w:t>
      </w:r>
      <w:r w:rsidR="00DC1ABB" w:rsidRPr="00F30317">
        <w:rPr>
          <w:rFonts w:cs="Arial"/>
        </w:rPr>
        <w:t xml:space="preserve"> </w:t>
      </w:r>
      <w:r w:rsidRPr="00F30317">
        <w:rPr>
          <w:rFonts w:cs="Arial"/>
        </w:rPr>
        <w:t xml:space="preserve">not acknowledge any casualties in the official statement they issued on 23 June. Komala is an armed Kurdish opposition group which has been engaged in armed activities against the Islamic Republic of Iran since the 1980s. </w:t>
      </w:r>
    </w:p>
    <w:p w:rsidR="00F30317" w:rsidRDefault="00F30317" w:rsidP="002A22B9">
      <w:pPr>
        <w:pStyle w:val="AIAdditionalinformationtext"/>
        <w:tabs>
          <w:tab w:val="clear" w:pos="567"/>
        </w:tabs>
        <w:spacing w:line="240" w:lineRule="auto"/>
        <w:rPr>
          <w:rFonts w:cs="Arial"/>
        </w:rPr>
      </w:pPr>
      <w:r w:rsidRPr="00F30317">
        <w:rPr>
          <w:rFonts w:cs="Arial"/>
        </w:rPr>
        <w:t>Kurds are one of Iran’s disadvantaged ethnic minorities</w:t>
      </w:r>
      <w:r w:rsidR="00DC1ABB">
        <w:rPr>
          <w:rFonts w:cs="Arial"/>
        </w:rPr>
        <w:t xml:space="preserve"> and</w:t>
      </w:r>
      <w:r w:rsidRPr="00F30317">
        <w:rPr>
          <w:rFonts w:cs="Arial"/>
        </w:rPr>
        <w:t xml:space="preserve"> face entrenched discrimination that curtails their access to employment, adequate housing and the exercise of their cultural, economic, civil and political rights. Continued economic neglect of provinces populated by Kurds, which include Kurdistan, Kermanshah and parts of West Azerbaijan, have further entrenched poverty and marginalization. Politically, Iran’s Kurdish minority have criticized the centralization of political life</w:t>
      </w:r>
      <w:r w:rsidR="00DC1ABB">
        <w:rPr>
          <w:rFonts w:cs="Arial"/>
        </w:rPr>
        <w:t xml:space="preserve"> in Iran</w:t>
      </w:r>
      <w:r w:rsidRPr="00F30317">
        <w:rPr>
          <w:rFonts w:cs="Arial"/>
        </w:rPr>
        <w:t xml:space="preserve"> and the absence of any measures to </w:t>
      </w:r>
      <w:r w:rsidR="003931F5">
        <w:rPr>
          <w:rFonts w:cs="Arial"/>
        </w:rPr>
        <w:t>introduce any form of</w:t>
      </w:r>
      <w:r w:rsidR="003931F5" w:rsidRPr="00F30317">
        <w:rPr>
          <w:rFonts w:cs="Arial"/>
        </w:rPr>
        <w:t xml:space="preserve"> </w:t>
      </w:r>
      <w:r w:rsidRPr="00F30317">
        <w:rPr>
          <w:rFonts w:cs="Arial"/>
        </w:rPr>
        <w:t>minority self</w:t>
      </w:r>
      <w:r w:rsidR="000167D2">
        <w:rPr>
          <w:rFonts w:cs="Arial"/>
        </w:rPr>
        <w:t>-</w:t>
      </w:r>
      <w:r w:rsidRPr="00F30317">
        <w:rPr>
          <w:rFonts w:cs="Arial"/>
        </w:rPr>
        <w:t>government.</w:t>
      </w:r>
    </w:p>
    <w:p w:rsidR="000E265B" w:rsidRPr="000E265B" w:rsidRDefault="000167D2" w:rsidP="002A22B9">
      <w:pPr>
        <w:pStyle w:val="AIAdditionalinformationtext"/>
        <w:tabs>
          <w:tab w:val="clear" w:pos="567"/>
        </w:tabs>
        <w:spacing w:line="240" w:lineRule="auto"/>
      </w:pPr>
      <w:r>
        <w:t>International law absolutely prohibits enforced disappearances and specifies that no exceptional circumstances whatsoever may be invoked as justification</w:t>
      </w:r>
      <w:r w:rsidR="00021C6B">
        <w:t>. E</w:t>
      </w:r>
      <w:r>
        <w:t>nforced disappearance</w:t>
      </w:r>
      <w:r w:rsidR="00021C6B">
        <w:t>s</w:t>
      </w:r>
      <w:r>
        <w:t xml:space="preserve"> are particularly cruel human rights violations. Individuals are cut off from the outside world, left knowing that their loved ones have no idea where they are or whether they are dead or alive. They are placed outside of the protection of the law and denied their right to legal representation or a fair trial. Treaty bodies, human rights courts and other human rights bodies have repeatedly found that enforced disappearances also violate the right to liberty and security of the person, the right not to be subjected to torture or other ill-treatment, the right to remedy, and the right to life. An enforced disappearance is also a “continuing crime”, which takes place so long as the disappeared person remains missing and information about his or her fate or whereabouts has not been provided by the state. Enforced disappearances also have a profound effect on the family members and friends of the disappeared individuals who are sometimes forced to anxiously wait years before they find out if their loved one is alive or dead.</w:t>
      </w:r>
      <w:r w:rsidR="000E265B">
        <w:t xml:space="preserve"> </w:t>
      </w:r>
    </w:p>
    <w:p w:rsidR="0026766F" w:rsidRPr="00F95961" w:rsidRDefault="0026766F" w:rsidP="002A22B9">
      <w:pPr>
        <w:rPr>
          <w:rFonts w:ascii="Arial" w:hAnsi="Arial" w:cs="Arial"/>
          <w:sz w:val="16"/>
          <w:szCs w:val="16"/>
        </w:rPr>
      </w:pPr>
      <w:r w:rsidRPr="00F95961">
        <w:rPr>
          <w:rFonts w:ascii="Arial" w:hAnsi="Arial" w:cs="Arial"/>
          <w:sz w:val="16"/>
          <w:szCs w:val="16"/>
        </w:rPr>
        <w:t>Name:</w:t>
      </w:r>
      <w:r w:rsidR="000E265B">
        <w:rPr>
          <w:rFonts w:ascii="Arial" w:hAnsi="Arial" w:cs="Arial"/>
          <w:sz w:val="16"/>
          <w:szCs w:val="16"/>
        </w:rPr>
        <w:t xml:space="preserve"> </w:t>
      </w:r>
      <w:r w:rsidR="000E265B" w:rsidRPr="000E265B">
        <w:rPr>
          <w:rFonts w:ascii="Arial" w:hAnsi="Arial" w:cs="Arial"/>
          <w:sz w:val="16"/>
          <w:szCs w:val="16"/>
        </w:rPr>
        <w:t xml:space="preserve">Ramin Hossein Panahi, Afshin Hossein Panahi, </w:t>
      </w:r>
      <w:r w:rsidR="000E265B">
        <w:rPr>
          <w:rFonts w:ascii="Arial" w:hAnsi="Arial" w:cs="Arial"/>
          <w:sz w:val="16"/>
          <w:szCs w:val="16"/>
        </w:rPr>
        <w:t>Ahmad Hossein Panahi,</w:t>
      </w:r>
      <w:r w:rsidR="000E265B" w:rsidRPr="000E265B">
        <w:rPr>
          <w:rFonts w:ascii="Arial" w:hAnsi="Arial" w:cs="Arial"/>
          <w:sz w:val="16"/>
          <w:szCs w:val="16"/>
        </w:rPr>
        <w:t xml:space="preserve"> Zobeyr Hossein Panahi</w:t>
      </w:r>
    </w:p>
    <w:p w:rsidR="0026766F" w:rsidRPr="00F95961" w:rsidRDefault="0026766F" w:rsidP="002A22B9">
      <w:pPr>
        <w:rPr>
          <w:rFonts w:cs="Arial"/>
          <w:sz w:val="18"/>
        </w:rPr>
      </w:pPr>
      <w:r w:rsidRPr="00F95961">
        <w:rPr>
          <w:rFonts w:ascii="Arial" w:hAnsi="Arial" w:cs="Arial"/>
          <w:sz w:val="16"/>
          <w:szCs w:val="16"/>
        </w:rPr>
        <w:t>Gender m/f</w:t>
      </w:r>
      <w:r>
        <w:rPr>
          <w:rFonts w:ascii="Arial" w:hAnsi="Arial" w:cs="Arial"/>
          <w:sz w:val="16"/>
          <w:szCs w:val="16"/>
        </w:rPr>
        <w:t>:</w:t>
      </w:r>
      <w:r w:rsidR="000E265B">
        <w:rPr>
          <w:rFonts w:ascii="Arial" w:hAnsi="Arial" w:cs="Arial"/>
          <w:sz w:val="16"/>
          <w:szCs w:val="16"/>
        </w:rPr>
        <w:t xml:space="preserve"> All male</w:t>
      </w:r>
    </w:p>
    <w:p w:rsidR="00A811E7" w:rsidRDefault="00A811E7" w:rsidP="002A22B9">
      <w:pPr>
        <w:rPr>
          <w:rFonts w:ascii="Arial" w:hAnsi="Arial" w:cs="Arial"/>
          <w:sz w:val="16"/>
          <w:szCs w:val="16"/>
        </w:rPr>
      </w:pPr>
    </w:p>
    <w:p w:rsidR="0026766F" w:rsidRPr="00F95961" w:rsidRDefault="0026766F" w:rsidP="002A22B9">
      <w:pPr>
        <w:rPr>
          <w:rFonts w:ascii="Arial" w:hAnsi="Arial" w:cs="Arial"/>
          <w:sz w:val="16"/>
          <w:szCs w:val="16"/>
        </w:rPr>
      </w:pPr>
    </w:p>
    <w:sectPr w:rsidR="0026766F" w:rsidRPr="00F95961" w:rsidSect="002A22B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4E" w:rsidRDefault="003F3C4E">
      <w:r>
        <w:separator/>
      </w:r>
    </w:p>
  </w:endnote>
  <w:endnote w:type="continuationSeparator" w:id="0">
    <w:p w:rsidR="003F3C4E" w:rsidRDefault="003F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B9" w:rsidRPr="00D158C3" w:rsidRDefault="002A22B9" w:rsidP="002A22B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A22B9" w:rsidRPr="00D158C3" w:rsidRDefault="002A22B9" w:rsidP="002A22B9">
    <w:pPr>
      <w:jc w:val="center"/>
      <w:rPr>
        <w:rFonts w:ascii="Arial" w:hAnsi="Arial" w:cs="Arial"/>
        <w:sz w:val="16"/>
        <w:szCs w:val="16"/>
      </w:rPr>
    </w:pPr>
    <w:r w:rsidRPr="00D158C3">
      <w:rPr>
        <w:rFonts w:ascii="Arial" w:hAnsi="Arial" w:cs="Arial"/>
        <w:sz w:val="16"/>
        <w:szCs w:val="16"/>
      </w:rPr>
      <w:t>T (212) 807- 8400 | uan@aiusa.org | www.amnestyusa.org/uan</w:t>
    </w:r>
  </w:p>
  <w:p w:rsidR="002A22B9" w:rsidRPr="00D0106D" w:rsidRDefault="002A22B9" w:rsidP="002A22B9">
    <w:pPr>
      <w:pStyle w:val="Footer"/>
      <w:tabs>
        <w:tab w:val="clear" w:pos="2268"/>
        <w:tab w:val="clear" w:pos="2835"/>
        <w:tab w:val="clear" w:pos="4320"/>
        <w:tab w:val="clear" w:pos="8640"/>
      </w:tabs>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F3C4E">
    <w:pPr>
      <w:pStyle w:val="Footer"/>
    </w:pPr>
    <w:r w:rsidRPr="00AC316A">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B9" w:rsidRPr="00D158C3" w:rsidRDefault="002A22B9" w:rsidP="002A22B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A22B9" w:rsidRPr="00D158C3" w:rsidRDefault="002A22B9" w:rsidP="002A22B9">
    <w:pPr>
      <w:jc w:val="center"/>
      <w:rPr>
        <w:rFonts w:ascii="Arial" w:hAnsi="Arial" w:cs="Arial"/>
        <w:sz w:val="16"/>
        <w:szCs w:val="16"/>
      </w:rPr>
    </w:pPr>
    <w:r w:rsidRPr="00D158C3">
      <w:rPr>
        <w:rFonts w:ascii="Arial" w:hAnsi="Arial" w:cs="Arial"/>
        <w:sz w:val="16"/>
        <w:szCs w:val="16"/>
      </w:rPr>
      <w:t>T (212) 807- 8400 | uan@aiusa.org | www.amnestyusa.org/uan</w:t>
    </w:r>
  </w:p>
  <w:p w:rsidR="002A22B9" w:rsidRPr="00D0106D" w:rsidRDefault="002A22B9" w:rsidP="002A22B9">
    <w:pPr>
      <w:pStyle w:val="Footer"/>
      <w:tabs>
        <w:tab w:val="clear" w:pos="2268"/>
        <w:tab w:val="clear" w:pos="2835"/>
        <w:tab w:val="clear" w:pos="4320"/>
        <w:tab w:val="clear" w:pos="8640"/>
      </w:tabs>
    </w:pPr>
  </w:p>
  <w:p w:rsidR="002A22B9" w:rsidRPr="00D0106D" w:rsidRDefault="002A22B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4E" w:rsidRDefault="003F3C4E">
      <w:r>
        <w:separator/>
      </w:r>
    </w:p>
  </w:footnote>
  <w:footnote w:type="continuationSeparator" w:id="0">
    <w:p w:rsidR="003F3C4E" w:rsidRDefault="003F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2A22B9" w:rsidRDefault="0026766F" w:rsidP="002A22B9">
    <w:pPr>
      <w:tabs>
        <w:tab w:val="right" w:pos="10203"/>
      </w:tabs>
      <w:rPr>
        <w:rFonts w:ascii="Arial" w:hAnsi="Arial" w:cs="Arial"/>
        <w:color w:val="FFFFFF"/>
      </w:rPr>
    </w:pPr>
    <w:r w:rsidRPr="00051FF2">
      <w:rPr>
        <w:rFonts w:ascii="Arial" w:hAnsi="Arial" w:cs="Arial"/>
        <w:sz w:val="16"/>
        <w:szCs w:val="16"/>
      </w:rPr>
      <w:t xml:space="preserve">UA: </w:t>
    </w:r>
    <w:r w:rsidR="002634E8" w:rsidRPr="00051FF2">
      <w:rPr>
        <w:rFonts w:ascii="Arial" w:hAnsi="Arial" w:cs="Arial"/>
        <w:sz w:val="16"/>
        <w:szCs w:val="16"/>
      </w:rPr>
      <w:t xml:space="preserve">171/17 </w:t>
    </w:r>
    <w:r w:rsidRPr="00051FF2">
      <w:rPr>
        <w:rFonts w:ascii="Arial" w:hAnsi="Arial" w:cs="Arial"/>
        <w:sz w:val="16"/>
        <w:szCs w:val="16"/>
      </w:rPr>
      <w:t xml:space="preserve">Index: </w:t>
    </w:r>
    <w:r w:rsidR="002634E8" w:rsidRPr="00051FF2">
      <w:rPr>
        <w:rFonts w:ascii="Arial" w:hAnsi="Arial" w:cs="Arial"/>
        <w:sz w:val="16"/>
        <w:szCs w:val="16"/>
      </w:rPr>
      <w:t>MDE 13/6734/2017</w:t>
    </w:r>
    <w:r w:rsidRPr="00051FF2">
      <w:rPr>
        <w:rFonts w:ascii="Arial" w:hAnsi="Arial" w:cs="Arial"/>
        <w:sz w:val="16"/>
        <w:szCs w:val="16"/>
      </w:rPr>
      <w:t xml:space="preserve"> </w:t>
    </w:r>
    <w:r w:rsidR="002634E8" w:rsidRPr="00051FF2">
      <w:rPr>
        <w:rFonts w:ascii="Arial" w:hAnsi="Arial" w:cs="Arial"/>
        <w:sz w:val="16"/>
        <w:szCs w:val="16"/>
      </w:rPr>
      <w:t>Iran</w:t>
    </w:r>
    <w:r w:rsidRPr="00051FF2">
      <w:rPr>
        <w:rFonts w:ascii="Arial" w:hAnsi="Arial" w:cs="Arial"/>
        <w:sz w:val="16"/>
        <w:szCs w:val="16"/>
      </w:rPr>
      <w:tab/>
      <w:t>Date:</w:t>
    </w:r>
    <w:r w:rsidR="002634E8" w:rsidRPr="00051FF2">
      <w:rPr>
        <w:rFonts w:ascii="Arial" w:hAnsi="Arial" w:cs="Arial"/>
        <w:sz w:val="16"/>
        <w:szCs w:val="16"/>
      </w:rPr>
      <w:t xml:space="preserve"> 13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67D2"/>
    <w:rsid w:val="00021C6B"/>
    <w:rsid w:val="00023EE0"/>
    <w:rsid w:val="000275BB"/>
    <w:rsid w:val="00051FF2"/>
    <w:rsid w:val="000B23F7"/>
    <w:rsid w:val="000E265B"/>
    <w:rsid w:val="000F0AF1"/>
    <w:rsid w:val="000F11B8"/>
    <w:rsid w:val="00114598"/>
    <w:rsid w:val="001411BF"/>
    <w:rsid w:val="001624EA"/>
    <w:rsid w:val="001671E0"/>
    <w:rsid w:val="00190D3C"/>
    <w:rsid w:val="001951FB"/>
    <w:rsid w:val="00196F3C"/>
    <w:rsid w:val="001B7B2B"/>
    <w:rsid w:val="001E0993"/>
    <w:rsid w:val="00233A04"/>
    <w:rsid w:val="002634E8"/>
    <w:rsid w:val="0026766F"/>
    <w:rsid w:val="0027166B"/>
    <w:rsid w:val="002923B7"/>
    <w:rsid w:val="002932CE"/>
    <w:rsid w:val="002A22B9"/>
    <w:rsid w:val="002A2E0B"/>
    <w:rsid w:val="002D2D6D"/>
    <w:rsid w:val="002F3DCF"/>
    <w:rsid w:val="00310926"/>
    <w:rsid w:val="00347243"/>
    <w:rsid w:val="00356466"/>
    <w:rsid w:val="003931F5"/>
    <w:rsid w:val="003A2A73"/>
    <w:rsid w:val="003C6769"/>
    <w:rsid w:val="003D377A"/>
    <w:rsid w:val="003F3C4E"/>
    <w:rsid w:val="00415A74"/>
    <w:rsid w:val="00460704"/>
    <w:rsid w:val="0047211F"/>
    <w:rsid w:val="00475586"/>
    <w:rsid w:val="00483E30"/>
    <w:rsid w:val="004D19C7"/>
    <w:rsid w:val="004E6A6E"/>
    <w:rsid w:val="005040F2"/>
    <w:rsid w:val="0051031C"/>
    <w:rsid w:val="005149A9"/>
    <w:rsid w:val="0053584A"/>
    <w:rsid w:val="005534BC"/>
    <w:rsid w:val="005544B5"/>
    <w:rsid w:val="005B618D"/>
    <w:rsid w:val="005C2CBA"/>
    <w:rsid w:val="005C41FB"/>
    <w:rsid w:val="005D159E"/>
    <w:rsid w:val="005E3947"/>
    <w:rsid w:val="005F0D06"/>
    <w:rsid w:val="005F29C5"/>
    <w:rsid w:val="00603131"/>
    <w:rsid w:val="00606C38"/>
    <w:rsid w:val="00611901"/>
    <w:rsid w:val="006814D6"/>
    <w:rsid w:val="006820E8"/>
    <w:rsid w:val="006C2190"/>
    <w:rsid w:val="006C3DE2"/>
    <w:rsid w:val="007179E8"/>
    <w:rsid w:val="00736B40"/>
    <w:rsid w:val="007479B8"/>
    <w:rsid w:val="007620A6"/>
    <w:rsid w:val="0077354F"/>
    <w:rsid w:val="00795D45"/>
    <w:rsid w:val="007A1959"/>
    <w:rsid w:val="007A210E"/>
    <w:rsid w:val="007A5DA8"/>
    <w:rsid w:val="007E0CAD"/>
    <w:rsid w:val="007E57A7"/>
    <w:rsid w:val="00815508"/>
    <w:rsid w:val="008224D0"/>
    <w:rsid w:val="008241AB"/>
    <w:rsid w:val="0086100E"/>
    <w:rsid w:val="0086363D"/>
    <w:rsid w:val="00875E19"/>
    <w:rsid w:val="008A46B7"/>
    <w:rsid w:val="008C6392"/>
    <w:rsid w:val="008E48B0"/>
    <w:rsid w:val="008F64FC"/>
    <w:rsid w:val="009144AA"/>
    <w:rsid w:val="00946781"/>
    <w:rsid w:val="00950C7F"/>
    <w:rsid w:val="00963CA3"/>
    <w:rsid w:val="00971D6E"/>
    <w:rsid w:val="00985339"/>
    <w:rsid w:val="00987C31"/>
    <w:rsid w:val="009971C5"/>
    <w:rsid w:val="009C0BC3"/>
    <w:rsid w:val="009D5F0B"/>
    <w:rsid w:val="009E0910"/>
    <w:rsid w:val="009E5CF0"/>
    <w:rsid w:val="009F4BB3"/>
    <w:rsid w:val="00A66B13"/>
    <w:rsid w:val="00A811E7"/>
    <w:rsid w:val="00A92774"/>
    <w:rsid w:val="00A92B07"/>
    <w:rsid w:val="00A95745"/>
    <w:rsid w:val="00A957C3"/>
    <w:rsid w:val="00AC316A"/>
    <w:rsid w:val="00AF4CF9"/>
    <w:rsid w:val="00B043D9"/>
    <w:rsid w:val="00B06E79"/>
    <w:rsid w:val="00B22D7A"/>
    <w:rsid w:val="00B4432F"/>
    <w:rsid w:val="00B45BC8"/>
    <w:rsid w:val="00B4797A"/>
    <w:rsid w:val="00B60FB0"/>
    <w:rsid w:val="00B74A19"/>
    <w:rsid w:val="00B811E7"/>
    <w:rsid w:val="00B84EF8"/>
    <w:rsid w:val="00B9147D"/>
    <w:rsid w:val="00BA31FC"/>
    <w:rsid w:val="00BE4AEB"/>
    <w:rsid w:val="00C264C5"/>
    <w:rsid w:val="00C51CE1"/>
    <w:rsid w:val="00C623E9"/>
    <w:rsid w:val="00C64997"/>
    <w:rsid w:val="00CA5E23"/>
    <w:rsid w:val="00CC0AF3"/>
    <w:rsid w:val="00CE6658"/>
    <w:rsid w:val="00D0106D"/>
    <w:rsid w:val="00D03746"/>
    <w:rsid w:val="00D20DEB"/>
    <w:rsid w:val="00D21971"/>
    <w:rsid w:val="00D63AA5"/>
    <w:rsid w:val="00D6401F"/>
    <w:rsid w:val="00D77F82"/>
    <w:rsid w:val="00D80227"/>
    <w:rsid w:val="00D85FE8"/>
    <w:rsid w:val="00DA4702"/>
    <w:rsid w:val="00DC1ABB"/>
    <w:rsid w:val="00DC5FB0"/>
    <w:rsid w:val="00DD777F"/>
    <w:rsid w:val="00DF0C26"/>
    <w:rsid w:val="00E01517"/>
    <w:rsid w:val="00E23769"/>
    <w:rsid w:val="00E2387F"/>
    <w:rsid w:val="00E601DC"/>
    <w:rsid w:val="00E653C3"/>
    <w:rsid w:val="00E6735E"/>
    <w:rsid w:val="00E86A75"/>
    <w:rsid w:val="00E9472F"/>
    <w:rsid w:val="00E96397"/>
    <w:rsid w:val="00E97E64"/>
    <w:rsid w:val="00EA7847"/>
    <w:rsid w:val="00EB3D70"/>
    <w:rsid w:val="00EC130D"/>
    <w:rsid w:val="00EC2C85"/>
    <w:rsid w:val="00ED61F1"/>
    <w:rsid w:val="00F1303E"/>
    <w:rsid w:val="00F20743"/>
    <w:rsid w:val="00F25545"/>
    <w:rsid w:val="00F25605"/>
    <w:rsid w:val="00F30317"/>
    <w:rsid w:val="00F54365"/>
    <w:rsid w:val="00F7781E"/>
    <w:rsid w:val="00F95961"/>
    <w:rsid w:val="00FC38A1"/>
    <w:rsid w:val="00FE2FC5"/>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0B5A7D-6391-4ADB-8076-B2FC3B7A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01517"/>
    <w:rPr>
      <w:rFonts w:cs="Times New Roman"/>
      <w:sz w:val="16"/>
      <w:szCs w:val="16"/>
    </w:rPr>
  </w:style>
  <w:style w:type="paragraph" w:styleId="CommentText">
    <w:name w:val="annotation text"/>
    <w:basedOn w:val="Normal"/>
    <w:link w:val="CommentTextChar"/>
    <w:uiPriority w:val="99"/>
    <w:rsid w:val="00E01517"/>
    <w:rPr>
      <w:sz w:val="20"/>
      <w:szCs w:val="20"/>
    </w:rPr>
  </w:style>
  <w:style w:type="character" w:customStyle="1" w:styleId="CommentTextChar">
    <w:name w:val="Comment Text Char"/>
    <w:basedOn w:val="DefaultParagraphFont"/>
    <w:link w:val="CommentText"/>
    <w:uiPriority w:val="99"/>
    <w:locked/>
    <w:rsid w:val="00E01517"/>
    <w:rPr>
      <w:rFonts w:cs="Times New Roman"/>
      <w:lang w:val="x-none" w:eastAsia="zh-CN"/>
    </w:rPr>
  </w:style>
  <w:style w:type="paragraph" w:styleId="CommentSubject">
    <w:name w:val="annotation subject"/>
    <w:basedOn w:val="CommentText"/>
    <w:next w:val="CommentText"/>
    <w:link w:val="CommentSubjectChar"/>
    <w:uiPriority w:val="99"/>
    <w:rsid w:val="00E01517"/>
    <w:rPr>
      <w:b/>
      <w:bCs/>
    </w:rPr>
  </w:style>
  <w:style w:type="character" w:customStyle="1" w:styleId="CommentSubjectChar">
    <w:name w:val="Comment Subject Char"/>
    <w:basedOn w:val="CommentTextChar"/>
    <w:link w:val="CommentSubject"/>
    <w:uiPriority w:val="99"/>
    <w:locked/>
    <w:rsid w:val="00E01517"/>
    <w:rPr>
      <w:rFonts w:cs="Times New Roman"/>
      <w:b/>
      <w:bCs/>
      <w:lang w:val="x-none" w:eastAsia="zh-CN"/>
    </w:rPr>
  </w:style>
  <w:style w:type="paragraph" w:styleId="BalloonText">
    <w:name w:val="Balloon Text"/>
    <w:basedOn w:val="Normal"/>
    <w:link w:val="BalloonTextChar"/>
    <w:uiPriority w:val="99"/>
    <w:rsid w:val="00E01517"/>
    <w:rPr>
      <w:rFonts w:ascii="Segoe UI" w:hAnsi="Segoe UI" w:cs="Segoe UI"/>
      <w:sz w:val="18"/>
      <w:szCs w:val="18"/>
    </w:rPr>
  </w:style>
  <w:style w:type="character" w:customStyle="1" w:styleId="BalloonTextChar">
    <w:name w:val="Balloon Text Char"/>
    <w:basedOn w:val="DefaultParagraphFont"/>
    <w:link w:val="BalloonText"/>
    <w:uiPriority w:val="99"/>
    <w:locked/>
    <w:rsid w:val="00E01517"/>
    <w:rPr>
      <w:rFonts w:ascii="Segoe UI" w:hAnsi="Segoe UI" w:cs="Segoe UI"/>
      <w:sz w:val="18"/>
      <w:szCs w:val="18"/>
      <w:lang w:val="x-none" w:eastAsia="zh-CN"/>
    </w:rPr>
  </w:style>
  <w:style w:type="paragraph" w:styleId="Revision">
    <w:name w:val="Revision"/>
    <w:hidden/>
    <w:uiPriority w:val="99"/>
    <w:semiHidden/>
    <w:rsid w:val="00E653C3"/>
    <w:rPr>
      <w:sz w:val="24"/>
      <w:szCs w:val="24"/>
      <w:lang w:val="en-GB" w:eastAsia="zh-CN"/>
    </w:rPr>
  </w:style>
  <w:style w:type="numbering" w:customStyle="1" w:styleId="AIActionPoints">
    <w:name w:val="AI Action Points"/>
    <w:pPr>
      <w:numPr>
        <w:numId w:val="1"/>
      </w:numPr>
    </w:pPr>
  </w:style>
  <w:style w:type="character" w:styleId="Hyperlink">
    <w:name w:val="Hyperlink"/>
    <w:basedOn w:val="DefaultParagraphFont"/>
    <w:rsid w:val="002A22B9"/>
    <w:rPr>
      <w:color w:val="0563C1" w:themeColor="hyperlink"/>
      <w:u w:val="single"/>
    </w:rPr>
  </w:style>
  <w:style w:type="character" w:styleId="FollowedHyperlink">
    <w:name w:val="FollowedHyperlink"/>
    <w:basedOn w:val="DefaultParagraphFont"/>
    <w:rsid w:val="008A4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1245</Words>
  <Characters>6897</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URGENT ACTION</vt:lpstr>
      <vt:lpstr>Justice Department of Kurdistan Province</vt:lpstr>
      <vt:lpstr>Sinan Abdulkhaliq Chalabi</vt:lpstr>
      <vt:lpstr>Imam Shafe’i Square</vt:lpstr>
      <vt:lpstr>Shahid Shebli Boulevard</vt:lpstr>
      <vt:lpstr>Sanandaj</vt:lpstr>
      <vt:lpstr>PO Box: 6614786964</vt:lpstr>
      <vt:lpstr>Kurdistan Province, Iran</vt:lpstr>
      <vt:lpstr>Salutation: Dear Sinan Abdulkhaliq Chalabi</vt:lpstr>
      <vt:lpstr>Office of the Supreme Leader</vt:lpstr>
      <vt:lpstr>Permanent Mission of the Islamic Republic of Iran to the United Nations</vt:lpstr>
      <vt:lpstr>Ayatollah Sayed ‘Ali Khamenei</vt:lpstr>
      <vt:lpstr>622 Third Avenue, 34th Floor, New York, NY 10017</vt:lpstr>
      <vt:lpstr>Phone: (212) 687-2020</vt:lpstr>
      <vt:lpstr>Fax: (212) 867-7086</vt:lpstr>
      <vt:lpstr>Email: iran@un.int</vt:lpstr>
      <vt:lpstr>Salutation: Dear Supreme Leader</vt:lpstr>
      <vt:lpstr>URGENT ACTION</vt:lpstr>
      <vt:lpstr>    ADditional Information</vt:lpstr>
    </vt:vector>
  </TitlesOfParts>
  <Company>Amnesty International</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iar6team</cp:lastModifiedBy>
  <cp:revision>5</cp:revision>
  <dcterms:created xsi:type="dcterms:W3CDTF">2017-07-13T16:43:00Z</dcterms:created>
  <dcterms:modified xsi:type="dcterms:W3CDTF">2017-07-13T19:27:00Z</dcterms:modified>
</cp:coreProperties>
</file>