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7116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818F4" w:rsidP="00B71167">
      <w:pPr>
        <w:rPr>
          <w:rStyle w:val="AIHeadline"/>
          <w:rFonts w:cs="Arial"/>
          <w:snapToGrid w:val="0"/>
          <w:sz w:val="38"/>
          <w:szCs w:val="38"/>
        </w:rPr>
      </w:pPr>
      <w:r>
        <w:rPr>
          <w:rStyle w:val="AIHeadline"/>
          <w:rFonts w:cs="Arial"/>
          <w:snapToGrid w:val="0"/>
          <w:sz w:val="38"/>
          <w:szCs w:val="38"/>
        </w:rPr>
        <w:t>abortion decriminalized in chile</w:t>
      </w:r>
    </w:p>
    <w:p w:rsidR="0026766F" w:rsidRPr="00F95961" w:rsidRDefault="00B62F42" w:rsidP="00B71167">
      <w:pPr>
        <w:pStyle w:val="AIintropara"/>
        <w:spacing w:line="240" w:lineRule="auto"/>
        <w:rPr>
          <w:rFonts w:cs="Arial"/>
        </w:rPr>
      </w:pPr>
      <w:r>
        <w:rPr>
          <w:rFonts w:cs="Arial"/>
        </w:rPr>
        <w:t xml:space="preserve">Chile’s Constitutional Tribunal has ruled in favour </w:t>
      </w:r>
      <w:r w:rsidR="001B58A1">
        <w:rPr>
          <w:rFonts w:cs="Arial"/>
        </w:rPr>
        <w:t>of</w:t>
      </w:r>
      <w:r>
        <w:rPr>
          <w:rFonts w:cs="Arial"/>
        </w:rPr>
        <w:t xml:space="preserve"> decriminalizing abortion under three specific circumstances</w:t>
      </w:r>
      <w:r w:rsidR="0026766F" w:rsidRPr="00F95961">
        <w:rPr>
          <w:rFonts w:cs="Arial"/>
        </w:rPr>
        <w:t>.</w:t>
      </w:r>
      <w:r>
        <w:rPr>
          <w:rFonts w:cs="Arial"/>
        </w:rPr>
        <w:t xml:space="preserve"> This is an important step toward </w:t>
      </w:r>
      <w:r w:rsidR="001B58A1">
        <w:rPr>
          <w:rFonts w:cs="Arial"/>
        </w:rPr>
        <w:t xml:space="preserve">ensuring </w:t>
      </w:r>
      <w:r>
        <w:rPr>
          <w:rFonts w:cs="Arial"/>
        </w:rPr>
        <w:t>the protection of women and girls’ human rights across the country.</w:t>
      </w:r>
    </w:p>
    <w:p w:rsidR="00013E13" w:rsidRDefault="00F818F4" w:rsidP="00B71167">
      <w:pPr>
        <w:pStyle w:val="AIBodytext"/>
        <w:tabs>
          <w:tab w:val="clear" w:pos="567"/>
        </w:tabs>
        <w:spacing w:line="240" w:lineRule="auto"/>
        <w:rPr>
          <w:rStyle w:val="StyleAIBodytextAsianSimSunChar"/>
          <w:rFonts w:cs="Arial"/>
        </w:rPr>
      </w:pPr>
      <w:r>
        <w:rPr>
          <w:rStyle w:val="StyleAIBodytextAsianSimSunChar"/>
          <w:rFonts w:cs="Arial"/>
        </w:rPr>
        <w:t xml:space="preserve">A Chilean Constitutional Tribunal ruling on 21 August confirmed that the country’s constitution now allows for the decriminalization of and access to abortion under three circumstances: </w:t>
      </w:r>
      <w:r w:rsidRPr="00AC684A">
        <w:rPr>
          <w:lang w:val="en-US"/>
        </w:rPr>
        <w:t xml:space="preserve">when the pregnancy poses a risk to the life of </w:t>
      </w:r>
      <w:r>
        <w:rPr>
          <w:lang w:val="en-US"/>
        </w:rPr>
        <w:t>the</w:t>
      </w:r>
      <w:r w:rsidRPr="00AC684A">
        <w:rPr>
          <w:lang w:val="en-US"/>
        </w:rPr>
        <w:t xml:space="preserve"> pregnant woman or girl</w:t>
      </w:r>
      <w:r>
        <w:rPr>
          <w:lang w:val="en-US"/>
        </w:rPr>
        <w:t>,</w:t>
      </w:r>
      <w:r w:rsidR="00167B1E">
        <w:rPr>
          <w:lang w:val="en-US"/>
        </w:rPr>
        <w:t xml:space="preserve"> </w:t>
      </w:r>
      <w:r>
        <w:rPr>
          <w:lang w:val="en-US"/>
        </w:rPr>
        <w:t xml:space="preserve">when </w:t>
      </w:r>
      <w:r w:rsidRPr="00AC684A">
        <w:rPr>
          <w:lang w:val="en-US"/>
        </w:rPr>
        <w:t xml:space="preserve">the </w:t>
      </w:r>
      <w:proofErr w:type="spellStart"/>
      <w:r w:rsidRPr="00AC684A">
        <w:rPr>
          <w:lang w:val="en-US"/>
        </w:rPr>
        <w:t>foetus</w:t>
      </w:r>
      <w:proofErr w:type="spellEnd"/>
      <w:r w:rsidRPr="00AC684A">
        <w:rPr>
          <w:lang w:val="en-US"/>
        </w:rPr>
        <w:t xml:space="preserve"> would be unable to survive outside the wom</w:t>
      </w:r>
      <w:r>
        <w:rPr>
          <w:lang w:val="en-US"/>
        </w:rPr>
        <w:t xml:space="preserve">b, or </w:t>
      </w:r>
      <w:r w:rsidRPr="00AC684A">
        <w:rPr>
          <w:lang w:val="en-US"/>
        </w:rPr>
        <w:t>when the pregnancy is the result of rape</w:t>
      </w:r>
      <w:r>
        <w:rPr>
          <w:lang w:val="en-US"/>
        </w:rPr>
        <w:t xml:space="preserve">. </w:t>
      </w:r>
    </w:p>
    <w:p w:rsidR="0026766F" w:rsidRPr="001B58A1" w:rsidRDefault="00F818F4" w:rsidP="00B71167">
      <w:pPr>
        <w:pStyle w:val="AIBodytext"/>
        <w:tabs>
          <w:tab w:val="clear" w:pos="567"/>
        </w:tabs>
        <w:spacing w:line="240" w:lineRule="auto"/>
        <w:rPr>
          <w:lang w:val="en-US"/>
        </w:rPr>
      </w:pPr>
      <w:r>
        <w:rPr>
          <w:rStyle w:val="StyleAIBodytextAsianSimSunChar"/>
          <w:rFonts w:cs="Arial"/>
        </w:rPr>
        <w:t xml:space="preserve">This good news follows </w:t>
      </w:r>
      <w:r w:rsidR="009120E3">
        <w:rPr>
          <w:rStyle w:val="StyleAIBodytextAsianSimSunChar"/>
          <w:rFonts w:cs="Arial"/>
        </w:rPr>
        <w:t>months</w:t>
      </w:r>
      <w:r>
        <w:rPr>
          <w:rStyle w:val="StyleAIBodytextAsianSimSunChar"/>
          <w:rFonts w:cs="Arial"/>
        </w:rPr>
        <w:t xml:space="preserve"> of discussion amongst Chilean legislators regarding the </w:t>
      </w:r>
      <w:r>
        <w:t>draft “</w:t>
      </w:r>
      <w:r w:rsidRPr="007339B8">
        <w:rPr>
          <w:lang w:val="en-US"/>
        </w:rPr>
        <w:t>Law Regulating the Decriminalization of the Voluntary Interruption</w:t>
      </w:r>
      <w:bookmarkStart w:id="0" w:name="_GoBack"/>
      <w:bookmarkEnd w:id="0"/>
      <w:r w:rsidRPr="007339B8">
        <w:rPr>
          <w:lang w:val="en-US"/>
        </w:rPr>
        <w:t xml:space="preserve"> of Pregnancy in Three Causes</w:t>
      </w:r>
      <w:r>
        <w:rPr>
          <w:lang w:val="en-US"/>
        </w:rPr>
        <w:t xml:space="preserve">”, which was approved by the Senate </w:t>
      </w:r>
      <w:r w:rsidR="00167B1E">
        <w:rPr>
          <w:lang w:val="en-US"/>
        </w:rPr>
        <w:t xml:space="preserve">in July </w:t>
      </w:r>
      <w:r>
        <w:rPr>
          <w:lang w:val="en-US"/>
        </w:rPr>
        <w:t xml:space="preserve">and the Chamber of Deputies in </w:t>
      </w:r>
      <w:r w:rsidR="009120E3">
        <w:rPr>
          <w:lang w:val="en-US"/>
        </w:rPr>
        <w:t xml:space="preserve">August. </w:t>
      </w:r>
      <w:r>
        <w:rPr>
          <w:lang w:val="en-US"/>
        </w:rPr>
        <w:t xml:space="preserve"> </w:t>
      </w:r>
      <w:r w:rsidR="001B58A1">
        <w:rPr>
          <w:lang w:val="en-US"/>
        </w:rPr>
        <w:t xml:space="preserve">During the discussion of the bill many worrying amendments were introduced into it, which would have restricted possible access to legal abortion and sexual and reproductive health services for women and girls, putting their lives and well-being at risk. However, following further debate and campaigning by national and international </w:t>
      </w:r>
      <w:r>
        <w:rPr>
          <w:lang w:val="en-US"/>
        </w:rPr>
        <w:t xml:space="preserve">human rights organizations and civil society groups, including Amnesty International, </w:t>
      </w:r>
      <w:r w:rsidR="001B58A1">
        <w:rPr>
          <w:lang w:val="en-US"/>
        </w:rPr>
        <w:t>the decriminalization of abortion in all three specific circumstances has been upheld.</w:t>
      </w:r>
    </w:p>
    <w:p w:rsidR="00013E13" w:rsidRPr="00013E13" w:rsidRDefault="00013E13" w:rsidP="00B71167">
      <w:pPr>
        <w:pStyle w:val="AIBodytext"/>
        <w:tabs>
          <w:tab w:val="clear" w:pos="567"/>
        </w:tabs>
        <w:spacing w:line="240" w:lineRule="auto"/>
        <w:rPr>
          <w:rFonts w:cs="Arial"/>
        </w:rPr>
      </w:pPr>
      <w:r w:rsidRPr="00013E13">
        <w:rPr>
          <w:rFonts w:cs="Arial"/>
          <w:color w:val="000000"/>
        </w:rPr>
        <w:t xml:space="preserve">Chile was one of the few countries in the world with a total ban on abortion. Now, only seven countries criminalize abortion without exceptions, six of which are in the </w:t>
      </w:r>
      <w:r>
        <w:rPr>
          <w:rFonts w:cs="Arial"/>
          <w:color w:val="000000"/>
        </w:rPr>
        <w:t>Americas</w:t>
      </w:r>
      <w:r w:rsidRPr="00013E13">
        <w:rPr>
          <w:rFonts w:cs="Arial"/>
          <w:color w:val="000000"/>
        </w:rPr>
        <w:t>: Dominican Republic, Haiti, Honduras, El Salvador, Nicaragua and Suriname.</w:t>
      </w:r>
    </w:p>
    <w:p w:rsidR="005534BC" w:rsidRDefault="00B62F42" w:rsidP="00B71167">
      <w:pPr>
        <w:pStyle w:val="AITableHeading"/>
        <w:tabs>
          <w:tab w:val="clear" w:pos="567"/>
        </w:tabs>
        <w:rPr>
          <w:rFonts w:cs="Arial"/>
          <w:b w:val="0"/>
          <w:bCs w:val="0"/>
        </w:rPr>
      </w:pPr>
      <w:r>
        <w:rPr>
          <w:rFonts w:cs="Arial"/>
        </w:rPr>
        <w:t>No further action is required of the UA network at this time. Many thanks to all who sent appeals.</w:t>
      </w:r>
    </w:p>
    <w:p w:rsidR="005534BC" w:rsidRDefault="005534BC" w:rsidP="00B71167">
      <w:pPr>
        <w:pStyle w:val="AITextSmallNoLineSpacing"/>
        <w:spacing w:line="240" w:lineRule="auto"/>
        <w:rPr>
          <w:rFonts w:cs="Arial"/>
          <w:b/>
          <w:bCs/>
        </w:rPr>
      </w:pPr>
    </w:p>
    <w:p w:rsidR="00B62F42" w:rsidRDefault="00B62F42" w:rsidP="00B71167">
      <w:pPr>
        <w:pStyle w:val="AITextSmallNoLineSpacing"/>
        <w:spacing w:line="240" w:lineRule="auto"/>
        <w:rPr>
          <w:rFonts w:cs="Arial"/>
        </w:rPr>
      </w:pPr>
    </w:p>
    <w:p w:rsidR="0026766F" w:rsidRPr="00F95961" w:rsidRDefault="0026766F" w:rsidP="00B71167">
      <w:pPr>
        <w:pStyle w:val="AITextSmallNoLineSpacing"/>
        <w:spacing w:line="240" w:lineRule="auto"/>
        <w:rPr>
          <w:rFonts w:cs="Arial"/>
        </w:rPr>
      </w:pPr>
      <w:r w:rsidRPr="00F95961">
        <w:rPr>
          <w:rFonts w:cs="Arial"/>
        </w:rPr>
        <w:t xml:space="preserve">This is the </w:t>
      </w:r>
      <w:r w:rsidR="00B62F42">
        <w:rPr>
          <w:rFonts w:cs="Arial"/>
        </w:rPr>
        <w:t>second</w:t>
      </w:r>
      <w:r w:rsidRPr="00F95961">
        <w:rPr>
          <w:rFonts w:cs="Arial"/>
        </w:rPr>
        <w:t xml:space="preserve"> update of UA </w:t>
      </w:r>
      <w:r w:rsidR="00B62F42">
        <w:rPr>
          <w:rFonts w:cs="Arial"/>
        </w:rPr>
        <w:t>161/17</w:t>
      </w:r>
      <w:r w:rsidRPr="00F95961">
        <w:rPr>
          <w:rFonts w:cs="Arial"/>
        </w:rPr>
        <w:t>. Further information: www.amnesty.org</w:t>
      </w:r>
      <w:r w:rsidR="00B62F42">
        <w:rPr>
          <w:rFonts w:cs="Arial"/>
        </w:rPr>
        <w:t>/en/documents/amr22/6730/2017/en/</w:t>
      </w:r>
    </w:p>
    <w:p w:rsidR="0026766F" w:rsidRDefault="0026766F" w:rsidP="00B71167">
      <w:pPr>
        <w:pStyle w:val="AITextSmallNoLineSpacing"/>
        <w:spacing w:line="240" w:lineRule="auto"/>
        <w:rPr>
          <w:rFonts w:cs="Arial"/>
        </w:rPr>
      </w:pPr>
    </w:p>
    <w:p w:rsidR="00B62F42" w:rsidRPr="00F95961" w:rsidRDefault="00B62F42" w:rsidP="00B71167">
      <w:pPr>
        <w:pStyle w:val="AITextSmallNoLineSpacing"/>
        <w:spacing w:line="240" w:lineRule="auto"/>
        <w:rPr>
          <w:rFonts w:cs="Arial"/>
        </w:rPr>
      </w:pPr>
    </w:p>
    <w:p w:rsidR="0026766F" w:rsidRPr="00F95961" w:rsidRDefault="0026766F" w:rsidP="00B71167">
      <w:pPr>
        <w:rPr>
          <w:rFonts w:ascii="Arial" w:hAnsi="Arial" w:cs="Arial"/>
          <w:sz w:val="16"/>
          <w:szCs w:val="16"/>
        </w:rPr>
      </w:pPr>
      <w:r w:rsidRPr="00F95961">
        <w:rPr>
          <w:rFonts w:ascii="Arial" w:hAnsi="Arial" w:cs="Arial"/>
          <w:sz w:val="16"/>
          <w:szCs w:val="16"/>
        </w:rPr>
        <w:t>Name:</w:t>
      </w:r>
      <w:r w:rsidR="00B62F42">
        <w:rPr>
          <w:rFonts w:ascii="Arial" w:hAnsi="Arial" w:cs="Arial"/>
          <w:sz w:val="16"/>
          <w:szCs w:val="16"/>
        </w:rPr>
        <w:t xml:space="preserve"> Women and girls in Chile</w:t>
      </w:r>
    </w:p>
    <w:p w:rsidR="0026766F" w:rsidRPr="00F95961" w:rsidRDefault="0026766F" w:rsidP="00B7116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62F42">
        <w:rPr>
          <w:rFonts w:ascii="Arial" w:hAnsi="Arial" w:cs="Arial"/>
          <w:sz w:val="16"/>
          <w:szCs w:val="16"/>
        </w:rPr>
        <w:t xml:space="preserve"> f</w:t>
      </w:r>
    </w:p>
    <w:p w:rsidR="0026766F" w:rsidRPr="00F95961" w:rsidRDefault="0026766F" w:rsidP="00B71167">
      <w:pPr>
        <w:rPr>
          <w:rFonts w:ascii="Arial" w:hAnsi="Arial" w:cs="Arial"/>
        </w:rPr>
      </w:pPr>
    </w:p>
    <w:p w:rsidR="0026766F" w:rsidRPr="00F95961" w:rsidRDefault="0026766F" w:rsidP="00B71167">
      <w:pPr>
        <w:pStyle w:val="AITextSmallNoLineSpacing"/>
        <w:spacing w:line="240" w:lineRule="auto"/>
        <w:rPr>
          <w:rStyle w:val="StyleAIBodytextAsianSimSunChar"/>
          <w:rFonts w:cs="Arial"/>
          <w:sz w:val="18"/>
          <w:szCs w:val="18"/>
        </w:rPr>
        <w:sectPr w:rsidR="0026766F" w:rsidRPr="00F95961" w:rsidSect="00B71167">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26766F" w:rsidRPr="00F95961" w:rsidRDefault="0026766F" w:rsidP="00B71167">
      <w:pPr>
        <w:pStyle w:val="AITextSmallNoLineSpacing"/>
        <w:spacing w:line="240" w:lineRule="auto"/>
        <w:jc w:val="right"/>
        <w:rPr>
          <w:rFonts w:cs="Arial"/>
          <w:sz w:val="18"/>
        </w:rPr>
      </w:pPr>
    </w:p>
    <w:p w:rsidR="001624EA" w:rsidRDefault="0026766F" w:rsidP="00B71167">
      <w:pPr>
        <w:rPr>
          <w:rFonts w:ascii="Arial" w:hAnsi="Arial" w:cs="Arial"/>
          <w:sz w:val="16"/>
          <w:szCs w:val="16"/>
        </w:rPr>
      </w:pPr>
      <w:r w:rsidRPr="00F95961">
        <w:rPr>
          <w:rFonts w:ascii="Arial" w:hAnsi="Arial" w:cs="Arial"/>
          <w:sz w:val="16"/>
          <w:szCs w:val="16"/>
        </w:rPr>
        <w:t xml:space="preserve">Further information on UA: </w:t>
      </w:r>
      <w:r w:rsidR="00B62F42">
        <w:rPr>
          <w:rFonts w:ascii="Arial" w:hAnsi="Arial" w:cs="Arial"/>
          <w:sz w:val="16"/>
          <w:szCs w:val="16"/>
        </w:rPr>
        <w:t>161/16</w:t>
      </w:r>
      <w:r w:rsidRPr="00F95961">
        <w:rPr>
          <w:rFonts w:ascii="Arial" w:hAnsi="Arial" w:cs="Arial"/>
          <w:sz w:val="16"/>
          <w:szCs w:val="16"/>
        </w:rPr>
        <w:t xml:space="preserve"> Index: </w:t>
      </w:r>
      <w:r w:rsidR="00B62F42">
        <w:rPr>
          <w:rFonts w:ascii="Arial" w:hAnsi="Arial" w:cs="Arial"/>
          <w:sz w:val="16"/>
          <w:szCs w:val="16"/>
        </w:rPr>
        <w:t xml:space="preserve">AMR 22/6977/2017 </w:t>
      </w:r>
      <w:r w:rsidRPr="00F95961">
        <w:rPr>
          <w:rFonts w:ascii="Arial" w:hAnsi="Arial" w:cs="Arial"/>
          <w:sz w:val="16"/>
          <w:szCs w:val="16"/>
        </w:rPr>
        <w:t xml:space="preserve">Issue Date: </w:t>
      </w:r>
      <w:r w:rsidR="00167B1E">
        <w:rPr>
          <w:rFonts w:ascii="Arial" w:hAnsi="Arial" w:cs="Arial"/>
          <w:sz w:val="16"/>
          <w:szCs w:val="16"/>
        </w:rPr>
        <w:t>22</w:t>
      </w:r>
      <w:r w:rsidR="00B62F42">
        <w:rPr>
          <w:rFonts w:ascii="Arial" w:hAnsi="Arial" w:cs="Arial"/>
          <w:sz w:val="16"/>
          <w:szCs w:val="16"/>
        </w:rPr>
        <w:t xml:space="preserve"> August 2017</w:t>
      </w:r>
    </w:p>
    <w:p w:rsidR="0026766F" w:rsidRPr="00F95961" w:rsidRDefault="0026766F" w:rsidP="00B71167">
      <w:pPr>
        <w:rPr>
          <w:rFonts w:ascii="Arial" w:hAnsi="Arial" w:cs="Arial"/>
          <w:sz w:val="16"/>
          <w:szCs w:val="16"/>
        </w:rPr>
      </w:pPr>
    </w:p>
    <w:sectPr w:rsidR="0026766F" w:rsidRPr="00F95961" w:rsidSect="00B71167">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51" w:rsidRDefault="00546851">
      <w:r>
        <w:separator/>
      </w:r>
    </w:p>
  </w:endnote>
  <w:endnote w:type="continuationSeparator" w:id="0">
    <w:p w:rsidR="00546851" w:rsidRDefault="0054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Condens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46851">
    <w:pPr>
      <w:pStyle w:val="Footer"/>
    </w:pPr>
    <w:r w:rsidRPr="0054685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51" w:rsidRDefault="00546851">
      <w:r>
        <w:separator/>
      </w:r>
    </w:p>
  </w:footnote>
  <w:footnote w:type="continuationSeparator" w:id="0">
    <w:p w:rsidR="00546851" w:rsidRDefault="00546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B62F4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UA:</w:t>
    </w:r>
    <w:r>
      <w:rPr>
        <w:rFonts w:ascii="Arial" w:hAnsi="Arial" w:cs="Arial"/>
        <w:sz w:val="16"/>
        <w:szCs w:val="16"/>
      </w:rPr>
      <w:t xml:space="preserve"> 161/17 Index: AMR 22/6977/2017 Chile</w:t>
    </w:r>
    <w:r w:rsidR="0026766F" w:rsidRPr="00B33D3D">
      <w:rPr>
        <w:rFonts w:ascii="Arial" w:hAnsi="Arial" w:cs="Arial"/>
        <w:sz w:val="16"/>
        <w:szCs w:val="16"/>
      </w:rPr>
      <w:tab/>
      <w:t xml:space="preserve">Date: </w:t>
    </w:r>
    <w:r w:rsidR="00167B1E">
      <w:rPr>
        <w:rFonts w:ascii="Arial" w:hAnsi="Arial" w:cs="Arial"/>
        <w:sz w:val="16"/>
        <w:szCs w:val="16"/>
      </w:rPr>
      <w:t>22</w:t>
    </w:r>
    <w:r>
      <w:rPr>
        <w:rFonts w:ascii="Arial" w:hAnsi="Arial" w:cs="Arial"/>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3E13"/>
    <w:rsid w:val="00023EE0"/>
    <w:rsid w:val="000B23F7"/>
    <w:rsid w:val="000F0AF1"/>
    <w:rsid w:val="000F11B8"/>
    <w:rsid w:val="00114598"/>
    <w:rsid w:val="001411BF"/>
    <w:rsid w:val="001624EA"/>
    <w:rsid w:val="001671E0"/>
    <w:rsid w:val="00167B1E"/>
    <w:rsid w:val="001951FB"/>
    <w:rsid w:val="00196F3C"/>
    <w:rsid w:val="001B58A1"/>
    <w:rsid w:val="001B7B2B"/>
    <w:rsid w:val="001D3DDB"/>
    <w:rsid w:val="001E0993"/>
    <w:rsid w:val="0026766F"/>
    <w:rsid w:val="0027166B"/>
    <w:rsid w:val="00282ADC"/>
    <w:rsid w:val="002923B7"/>
    <w:rsid w:val="002932CE"/>
    <w:rsid w:val="00296158"/>
    <w:rsid w:val="00310926"/>
    <w:rsid w:val="00347243"/>
    <w:rsid w:val="00351C57"/>
    <w:rsid w:val="00370CFC"/>
    <w:rsid w:val="0037523F"/>
    <w:rsid w:val="003A2A73"/>
    <w:rsid w:val="003D377A"/>
    <w:rsid w:val="00415A74"/>
    <w:rsid w:val="00474174"/>
    <w:rsid w:val="00475586"/>
    <w:rsid w:val="00483E30"/>
    <w:rsid w:val="004D19C7"/>
    <w:rsid w:val="004E6A6E"/>
    <w:rsid w:val="004E746D"/>
    <w:rsid w:val="005040F2"/>
    <w:rsid w:val="00504DB4"/>
    <w:rsid w:val="005078F0"/>
    <w:rsid w:val="005149A9"/>
    <w:rsid w:val="0053584A"/>
    <w:rsid w:val="00546851"/>
    <w:rsid w:val="005534BC"/>
    <w:rsid w:val="00580FAF"/>
    <w:rsid w:val="005C2CBA"/>
    <w:rsid w:val="005C41FB"/>
    <w:rsid w:val="005E3947"/>
    <w:rsid w:val="005F0D06"/>
    <w:rsid w:val="005F29C5"/>
    <w:rsid w:val="00606C38"/>
    <w:rsid w:val="006814D6"/>
    <w:rsid w:val="006820E8"/>
    <w:rsid w:val="006C2190"/>
    <w:rsid w:val="006C3DE2"/>
    <w:rsid w:val="006C522F"/>
    <w:rsid w:val="007179E8"/>
    <w:rsid w:val="007339B8"/>
    <w:rsid w:val="00736B40"/>
    <w:rsid w:val="007479B8"/>
    <w:rsid w:val="007620A6"/>
    <w:rsid w:val="00766EB4"/>
    <w:rsid w:val="0077354F"/>
    <w:rsid w:val="00795D45"/>
    <w:rsid w:val="007A1959"/>
    <w:rsid w:val="007A5DA8"/>
    <w:rsid w:val="007E0CAD"/>
    <w:rsid w:val="007E57A7"/>
    <w:rsid w:val="007F1204"/>
    <w:rsid w:val="00815508"/>
    <w:rsid w:val="008224D0"/>
    <w:rsid w:val="008241AB"/>
    <w:rsid w:val="0086100E"/>
    <w:rsid w:val="0086363D"/>
    <w:rsid w:val="00875E19"/>
    <w:rsid w:val="008C6392"/>
    <w:rsid w:val="008E48B0"/>
    <w:rsid w:val="008E72AC"/>
    <w:rsid w:val="008F64FC"/>
    <w:rsid w:val="009120E3"/>
    <w:rsid w:val="009144AA"/>
    <w:rsid w:val="00946781"/>
    <w:rsid w:val="00950C7F"/>
    <w:rsid w:val="00963CA3"/>
    <w:rsid w:val="00985339"/>
    <w:rsid w:val="00987C31"/>
    <w:rsid w:val="009971C5"/>
    <w:rsid w:val="009C0BC3"/>
    <w:rsid w:val="009D5F0B"/>
    <w:rsid w:val="009E0910"/>
    <w:rsid w:val="009F4BB3"/>
    <w:rsid w:val="00AC684A"/>
    <w:rsid w:val="00AF4CF9"/>
    <w:rsid w:val="00B043D9"/>
    <w:rsid w:val="00B06E79"/>
    <w:rsid w:val="00B22D7A"/>
    <w:rsid w:val="00B33D3D"/>
    <w:rsid w:val="00B4432F"/>
    <w:rsid w:val="00B60FB0"/>
    <w:rsid w:val="00B62F42"/>
    <w:rsid w:val="00B71167"/>
    <w:rsid w:val="00B811E7"/>
    <w:rsid w:val="00B84EF8"/>
    <w:rsid w:val="00B9147D"/>
    <w:rsid w:val="00BA31FC"/>
    <w:rsid w:val="00BC0DD0"/>
    <w:rsid w:val="00BE4AEB"/>
    <w:rsid w:val="00C264C5"/>
    <w:rsid w:val="00C64997"/>
    <w:rsid w:val="00CE6658"/>
    <w:rsid w:val="00D0106D"/>
    <w:rsid w:val="00D03746"/>
    <w:rsid w:val="00D20DEB"/>
    <w:rsid w:val="00D63AA5"/>
    <w:rsid w:val="00D6401F"/>
    <w:rsid w:val="00D85FE8"/>
    <w:rsid w:val="00D9429C"/>
    <w:rsid w:val="00DA0C5A"/>
    <w:rsid w:val="00DC5FB0"/>
    <w:rsid w:val="00DD777F"/>
    <w:rsid w:val="00DF0C26"/>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818F4"/>
    <w:rsid w:val="00F95961"/>
    <w:rsid w:val="00FC41F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F02D27-C032-4C10-88EE-28F110E2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D0"/>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818F4"/>
    <w:rPr>
      <w:rFonts w:cs="Times New Roman"/>
      <w:sz w:val="16"/>
      <w:szCs w:val="16"/>
    </w:rPr>
  </w:style>
  <w:style w:type="paragraph" w:styleId="CommentText">
    <w:name w:val="annotation text"/>
    <w:basedOn w:val="Normal"/>
    <w:link w:val="CommentTextChar"/>
    <w:uiPriority w:val="99"/>
    <w:rsid w:val="00F818F4"/>
    <w:rPr>
      <w:sz w:val="20"/>
      <w:szCs w:val="20"/>
    </w:rPr>
  </w:style>
  <w:style w:type="character" w:customStyle="1" w:styleId="CommentTextChar">
    <w:name w:val="Comment Text Char"/>
    <w:basedOn w:val="DefaultParagraphFont"/>
    <w:link w:val="CommentText"/>
    <w:uiPriority w:val="99"/>
    <w:locked/>
    <w:rsid w:val="00F818F4"/>
    <w:rPr>
      <w:rFonts w:cs="Times New Roman"/>
      <w:lang w:val="en-GB" w:eastAsia="zh-CN"/>
    </w:rPr>
  </w:style>
  <w:style w:type="paragraph" w:styleId="CommentSubject">
    <w:name w:val="annotation subject"/>
    <w:basedOn w:val="CommentText"/>
    <w:next w:val="CommentText"/>
    <w:link w:val="CommentSubjectChar"/>
    <w:uiPriority w:val="99"/>
    <w:rsid w:val="00F818F4"/>
    <w:rPr>
      <w:b/>
      <w:bCs/>
    </w:rPr>
  </w:style>
  <w:style w:type="character" w:customStyle="1" w:styleId="CommentSubjectChar">
    <w:name w:val="Comment Subject Char"/>
    <w:basedOn w:val="CommentTextChar"/>
    <w:link w:val="CommentSubject"/>
    <w:uiPriority w:val="99"/>
    <w:locked/>
    <w:rsid w:val="00F818F4"/>
    <w:rPr>
      <w:rFonts w:cs="Times New Roman"/>
      <w:b/>
      <w:bCs/>
      <w:lang w:val="en-GB" w:eastAsia="zh-CN"/>
    </w:rPr>
  </w:style>
  <w:style w:type="paragraph" w:styleId="BalloonText">
    <w:name w:val="Balloon Text"/>
    <w:basedOn w:val="Normal"/>
    <w:link w:val="BalloonTextChar"/>
    <w:uiPriority w:val="99"/>
    <w:rsid w:val="00F818F4"/>
    <w:rPr>
      <w:rFonts w:ascii="Segoe UI" w:hAnsi="Segoe UI" w:cs="Segoe UI"/>
      <w:sz w:val="18"/>
      <w:szCs w:val="18"/>
    </w:rPr>
  </w:style>
  <w:style w:type="character" w:customStyle="1" w:styleId="BalloonTextChar">
    <w:name w:val="Balloon Text Char"/>
    <w:basedOn w:val="DefaultParagraphFont"/>
    <w:link w:val="BalloonText"/>
    <w:uiPriority w:val="99"/>
    <w:locked/>
    <w:rsid w:val="00F818F4"/>
    <w:rPr>
      <w:rFonts w:ascii="Segoe UI" w:hAnsi="Segoe UI" w:cs="Segoe UI"/>
      <w:sz w:val="18"/>
      <w:szCs w:val="18"/>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2017-08-22T20:01:00Z</dcterms:created>
  <dcterms:modified xsi:type="dcterms:W3CDTF">2017-08-22T20:01:00Z</dcterms:modified>
</cp:coreProperties>
</file>