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D43A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24277" w:rsidRDefault="007F4654" w:rsidP="00DD43A1">
      <w:pPr>
        <w:rPr>
          <w:rStyle w:val="AIHeadline"/>
          <w:rFonts w:cs="Arial"/>
          <w:snapToGrid w:val="0"/>
          <w:sz w:val="36"/>
          <w:szCs w:val="36"/>
        </w:rPr>
      </w:pPr>
      <w:r w:rsidRPr="00A24277">
        <w:rPr>
          <w:rStyle w:val="AIHeadline"/>
          <w:rFonts w:cs="Arial"/>
          <w:snapToGrid w:val="0"/>
          <w:sz w:val="36"/>
          <w:szCs w:val="36"/>
        </w:rPr>
        <w:t>HUMAN RIGHTS DEFENDER AND JOURNALIST CHARGED</w:t>
      </w:r>
    </w:p>
    <w:p w:rsidR="0026766F" w:rsidRPr="00F95961" w:rsidRDefault="00233131" w:rsidP="00DD43A1">
      <w:pPr>
        <w:pStyle w:val="AIintropara"/>
        <w:spacing w:line="240" w:lineRule="auto"/>
        <w:rPr>
          <w:rFonts w:cs="Arial"/>
        </w:rPr>
      </w:pPr>
      <w:r>
        <w:rPr>
          <w:rFonts w:cs="Arial"/>
        </w:rPr>
        <w:t xml:space="preserve">Human rights defender Rafael Marques de </w:t>
      </w:r>
      <w:proofErr w:type="spellStart"/>
      <w:r>
        <w:rPr>
          <w:rFonts w:cs="Arial"/>
        </w:rPr>
        <w:t>Morais</w:t>
      </w:r>
      <w:proofErr w:type="spellEnd"/>
      <w:r>
        <w:rPr>
          <w:rFonts w:cs="Arial"/>
        </w:rPr>
        <w:t xml:space="preserve"> and journalist Mariano </w:t>
      </w:r>
      <w:proofErr w:type="spellStart"/>
      <w:r>
        <w:rPr>
          <w:rFonts w:cs="Arial"/>
        </w:rPr>
        <w:t>Brás</w:t>
      </w:r>
      <w:proofErr w:type="spellEnd"/>
      <w:r>
        <w:rPr>
          <w:rFonts w:cs="Arial"/>
        </w:rPr>
        <w:t xml:space="preserve"> </w:t>
      </w:r>
      <w:proofErr w:type="spellStart"/>
      <w:r>
        <w:rPr>
          <w:rFonts w:cs="Arial"/>
        </w:rPr>
        <w:t>Lourenço</w:t>
      </w:r>
      <w:proofErr w:type="spellEnd"/>
      <w:r>
        <w:rPr>
          <w:rFonts w:cs="Arial"/>
        </w:rPr>
        <w:t xml:space="preserve"> </w:t>
      </w:r>
      <w:r w:rsidR="00EA570D">
        <w:rPr>
          <w:rFonts w:cs="Arial"/>
        </w:rPr>
        <w:t xml:space="preserve">have </w:t>
      </w:r>
      <w:r>
        <w:rPr>
          <w:rFonts w:cs="Arial"/>
        </w:rPr>
        <w:t xml:space="preserve">formally </w:t>
      </w:r>
      <w:r w:rsidR="00EA570D">
        <w:rPr>
          <w:rFonts w:cs="Arial"/>
        </w:rPr>
        <w:t xml:space="preserve">been </w:t>
      </w:r>
      <w:r>
        <w:rPr>
          <w:rFonts w:cs="Arial"/>
        </w:rPr>
        <w:t xml:space="preserve">charged with </w:t>
      </w:r>
      <w:r w:rsidR="00C11EA5">
        <w:rPr>
          <w:rFonts w:cs="Arial"/>
        </w:rPr>
        <w:t>‘</w:t>
      </w:r>
      <w:r w:rsidR="00C11EA5">
        <w:t xml:space="preserve">defamation of a public authority’ and ‘outrage to a sovereign body’ </w:t>
      </w:r>
      <w:r>
        <w:rPr>
          <w:rFonts w:cs="Arial"/>
        </w:rPr>
        <w:t xml:space="preserve">in relation to an article </w:t>
      </w:r>
      <w:r w:rsidR="00EA570D">
        <w:rPr>
          <w:rFonts w:cs="Arial"/>
        </w:rPr>
        <w:t xml:space="preserve">they </w:t>
      </w:r>
      <w:r>
        <w:rPr>
          <w:rFonts w:cs="Arial"/>
        </w:rPr>
        <w:t xml:space="preserve">published on </w:t>
      </w:r>
      <w:r w:rsidR="00143D18">
        <w:rPr>
          <w:rFonts w:cs="Arial"/>
        </w:rPr>
        <w:t xml:space="preserve">questionable </w:t>
      </w:r>
      <w:r>
        <w:rPr>
          <w:rFonts w:cs="Arial"/>
        </w:rPr>
        <w:t>acquisition</w:t>
      </w:r>
      <w:r w:rsidR="00A24277">
        <w:rPr>
          <w:rFonts w:cs="Arial"/>
        </w:rPr>
        <w:t xml:space="preserve"> of public land</w:t>
      </w:r>
      <w:r>
        <w:rPr>
          <w:rFonts w:cs="Arial"/>
        </w:rPr>
        <w:t xml:space="preserve"> by the Angolan General Public Prosecutor</w:t>
      </w:r>
      <w:r w:rsidR="00D63F41">
        <w:rPr>
          <w:rFonts w:cs="Arial"/>
        </w:rPr>
        <w:t>.</w:t>
      </w:r>
      <w:r>
        <w:rPr>
          <w:rFonts w:cs="Arial"/>
        </w:rPr>
        <w:t xml:space="preserve"> </w:t>
      </w:r>
      <w:r w:rsidR="00C11EA5">
        <w:rPr>
          <w:rFonts w:cs="Arial"/>
        </w:rPr>
        <w:t xml:space="preserve">Both charges carry a penalty of one year in prison and three years in prison respectively. </w:t>
      </w:r>
    </w:p>
    <w:p w:rsidR="006303FA" w:rsidRDefault="00873037" w:rsidP="00DD43A1">
      <w:pPr>
        <w:pStyle w:val="AIBodytext"/>
        <w:tabs>
          <w:tab w:val="clear" w:pos="567"/>
        </w:tabs>
        <w:spacing w:line="240" w:lineRule="auto"/>
        <w:rPr>
          <w:rFonts w:cs="Arial"/>
        </w:rPr>
      </w:pPr>
      <w:r w:rsidRPr="006303FA">
        <w:rPr>
          <w:b/>
        </w:rPr>
        <w:t xml:space="preserve">Rafael Marques de </w:t>
      </w:r>
      <w:proofErr w:type="spellStart"/>
      <w:r w:rsidRPr="006303FA">
        <w:rPr>
          <w:b/>
        </w:rPr>
        <w:t>Morais</w:t>
      </w:r>
      <w:proofErr w:type="spellEnd"/>
      <w:r w:rsidR="00547EF2">
        <w:t xml:space="preserve"> is </w:t>
      </w:r>
      <w:r w:rsidR="00A450D0">
        <w:t xml:space="preserve">a human rights defender, </w:t>
      </w:r>
      <w:r w:rsidR="00547EF2">
        <w:t>an</w:t>
      </w:r>
      <w:r>
        <w:t xml:space="preserve"> award winning</w:t>
      </w:r>
      <w:r w:rsidR="00A450D0">
        <w:t xml:space="preserve"> investigative</w:t>
      </w:r>
      <w:r>
        <w:t xml:space="preserve"> journalist and the editor of </w:t>
      </w:r>
      <w:proofErr w:type="spellStart"/>
      <w:r>
        <w:t>Maka</w:t>
      </w:r>
      <w:proofErr w:type="spellEnd"/>
      <w:r>
        <w:t xml:space="preserve"> Angola, an online media channel</w:t>
      </w:r>
      <w:r w:rsidR="00A450D0">
        <w:t xml:space="preserve">. </w:t>
      </w:r>
      <w:r w:rsidR="006303FA">
        <w:t>He</w:t>
      </w:r>
      <w:r w:rsidR="00A24277">
        <w:t xml:space="preserve"> wrote and</w:t>
      </w:r>
      <w:r w:rsidR="006303FA">
        <w:t xml:space="preserve"> published an article</w:t>
      </w:r>
      <w:r w:rsidR="00A24277">
        <w:t xml:space="preserve"> online on the</w:t>
      </w:r>
      <w:r w:rsidR="00A24277" w:rsidRPr="00A24277">
        <w:t xml:space="preserve"> </w:t>
      </w:r>
      <w:proofErr w:type="spellStart"/>
      <w:r w:rsidR="00A24277">
        <w:t>Maka</w:t>
      </w:r>
      <w:proofErr w:type="spellEnd"/>
      <w:r w:rsidR="00A24277">
        <w:t xml:space="preserve"> Angola website. The article was</w:t>
      </w:r>
      <w:r w:rsidR="006303FA">
        <w:t xml:space="preserve"> </w:t>
      </w:r>
      <w:r w:rsidR="006303FA">
        <w:rPr>
          <w:rFonts w:cs="Arial"/>
        </w:rPr>
        <w:t xml:space="preserve">on </w:t>
      </w:r>
      <w:r w:rsidR="00A24277">
        <w:rPr>
          <w:rFonts w:cs="Arial"/>
        </w:rPr>
        <w:t xml:space="preserve">the questionable </w:t>
      </w:r>
      <w:r w:rsidR="006303FA">
        <w:rPr>
          <w:rFonts w:cs="Arial"/>
        </w:rPr>
        <w:t>acquisition</w:t>
      </w:r>
      <w:r w:rsidR="00A24277">
        <w:rPr>
          <w:rFonts w:cs="Arial"/>
        </w:rPr>
        <w:t xml:space="preserve"> of public</w:t>
      </w:r>
      <w:r w:rsidR="006303FA">
        <w:rPr>
          <w:rFonts w:cs="Arial"/>
        </w:rPr>
        <w:t xml:space="preserve"> </w:t>
      </w:r>
      <w:r w:rsidR="00A24277">
        <w:rPr>
          <w:rFonts w:cs="Arial"/>
        </w:rPr>
        <w:t xml:space="preserve">land </w:t>
      </w:r>
      <w:r w:rsidR="006303FA">
        <w:rPr>
          <w:rFonts w:cs="Arial"/>
        </w:rPr>
        <w:t xml:space="preserve">by the Angolan General Public Prosecutor. </w:t>
      </w:r>
      <w:r w:rsidR="006303FA" w:rsidRPr="006303FA">
        <w:rPr>
          <w:rFonts w:cs="Arial"/>
          <w:b/>
        </w:rPr>
        <w:t xml:space="preserve">Mariano </w:t>
      </w:r>
      <w:proofErr w:type="spellStart"/>
      <w:r w:rsidR="006303FA" w:rsidRPr="006303FA">
        <w:rPr>
          <w:rFonts w:cs="Arial"/>
          <w:b/>
        </w:rPr>
        <w:t>Brás</w:t>
      </w:r>
      <w:proofErr w:type="spellEnd"/>
      <w:r w:rsidR="006303FA" w:rsidRPr="006303FA">
        <w:rPr>
          <w:rFonts w:cs="Arial"/>
          <w:b/>
        </w:rPr>
        <w:t xml:space="preserve"> </w:t>
      </w:r>
      <w:proofErr w:type="spellStart"/>
      <w:r w:rsidR="006303FA" w:rsidRPr="006303FA">
        <w:rPr>
          <w:rFonts w:cs="Arial"/>
          <w:b/>
        </w:rPr>
        <w:t>Lourenço</w:t>
      </w:r>
      <w:proofErr w:type="spellEnd"/>
      <w:r w:rsidR="006303FA">
        <w:rPr>
          <w:rFonts w:cs="Arial"/>
        </w:rPr>
        <w:t xml:space="preserve"> is a journalist and editor of Angolan newspaper “O Crime”</w:t>
      </w:r>
      <w:r w:rsidR="00C11EA5">
        <w:rPr>
          <w:rFonts w:cs="Arial"/>
        </w:rPr>
        <w:t>.</w:t>
      </w:r>
      <w:r w:rsidR="006303FA">
        <w:rPr>
          <w:rFonts w:cs="Arial"/>
        </w:rPr>
        <w:t xml:space="preserve"> </w:t>
      </w:r>
      <w:r w:rsidR="00C11EA5">
        <w:rPr>
          <w:rFonts w:cs="Arial"/>
        </w:rPr>
        <w:t>Through the newspaper “O Crime”, he</w:t>
      </w:r>
      <w:r w:rsidR="006303FA">
        <w:rPr>
          <w:rFonts w:cs="Arial"/>
        </w:rPr>
        <w:t xml:space="preserve"> published Rafael Marques de </w:t>
      </w:r>
      <w:proofErr w:type="spellStart"/>
      <w:r w:rsidR="006303FA">
        <w:rPr>
          <w:rFonts w:cs="Arial"/>
        </w:rPr>
        <w:t>Morais</w:t>
      </w:r>
      <w:proofErr w:type="spellEnd"/>
      <w:r w:rsidR="006303FA">
        <w:rPr>
          <w:rFonts w:cs="Arial"/>
        </w:rPr>
        <w:t xml:space="preserve">’ article </w:t>
      </w:r>
      <w:r w:rsidR="00C11EA5">
        <w:rPr>
          <w:rFonts w:cs="Arial"/>
        </w:rPr>
        <w:t>and include</w:t>
      </w:r>
      <w:r w:rsidR="00FF0A47">
        <w:rPr>
          <w:rFonts w:cs="Arial"/>
        </w:rPr>
        <w:t>d</w:t>
      </w:r>
      <w:r w:rsidR="00C11EA5">
        <w:rPr>
          <w:rFonts w:cs="Arial"/>
        </w:rPr>
        <w:t xml:space="preserve"> some of his own</w:t>
      </w:r>
      <w:r w:rsidR="006303FA">
        <w:rPr>
          <w:rFonts w:cs="Arial"/>
        </w:rPr>
        <w:t xml:space="preserve"> personal comment</w:t>
      </w:r>
      <w:r w:rsidR="00C11EA5">
        <w:rPr>
          <w:rFonts w:cs="Arial"/>
        </w:rPr>
        <w:t>ary on the article.</w:t>
      </w:r>
      <w:r w:rsidR="006303FA">
        <w:rPr>
          <w:rFonts w:cs="Arial"/>
        </w:rPr>
        <w:t xml:space="preserve"> </w:t>
      </w:r>
    </w:p>
    <w:p w:rsidR="00A450D0" w:rsidRDefault="006B6923" w:rsidP="00DD43A1">
      <w:pPr>
        <w:pStyle w:val="AIBodytext"/>
        <w:tabs>
          <w:tab w:val="clear" w:pos="567"/>
        </w:tabs>
        <w:spacing w:line="240" w:lineRule="auto"/>
      </w:pPr>
      <w:r>
        <w:t>On 20 June b</w:t>
      </w:r>
      <w:r w:rsidR="006303FA">
        <w:t>oth men</w:t>
      </w:r>
      <w:r w:rsidR="00A450D0">
        <w:t xml:space="preserve"> were formally charged with </w:t>
      </w:r>
      <w:r w:rsidR="00C11EA5">
        <w:t>‘</w:t>
      </w:r>
      <w:r w:rsidR="00A450D0">
        <w:t>defamation of</w:t>
      </w:r>
      <w:r w:rsidR="00547EF2">
        <w:t xml:space="preserve"> </w:t>
      </w:r>
      <w:r w:rsidR="00A450D0">
        <w:t>a public authority</w:t>
      </w:r>
      <w:r w:rsidR="00C11EA5">
        <w:t>’</w:t>
      </w:r>
      <w:r w:rsidR="00A450D0">
        <w:t xml:space="preserve"> (maximum penalty: </w:t>
      </w:r>
      <w:r w:rsidR="00C11EA5">
        <w:t>one</w:t>
      </w:r>
      <w:r w:rsidR="00A450D0">
        <w:t xml:space="preserve"> year in prison)</w:t>
      </w:r>
      <w:r w:rsidR="00547EF2">
        <w:t xml:space="preserve"> and</w:t>
      </w:r>
      <w:r w:rsidR="00A450D0">
        <w:t xml:space="preserve"> </w:t>
      </w:r>
      <w:r w:rsidR="00C11EA5">
        <w:t>‘</w:t>
      </w:r>
      <w:r w:rsidR="00A450D0">
        <w:t>outrage to a sovereign body</w:t>
      </w:r>
      <w:r w:rsidR="00C11EA5">
        <w:t>’</w:t>
      </w:r>
      <w:r w:rsidR="00A450D0">
        <w:t xml:space="preserve"> (maximum penalty: </w:t>
      </w:r>
      <w:r w:rsidR="00C11EA5">
        <w:t>three</w:t>
      </w:r>
      <w:r w:rsidR="00A450D0">
        <w:t xml:space="preserve"> years in prison), the latter is a crime against the security of the state.</w:t>
      </w:r>
      <w:r w:rsidR="00547EF2">
        <w:t xml:space="preserve"> </w:t>
      </w:r>
    </w:p>
    <w:p w:rsidR="00547EF2" w:rsidRDefault="006303FA" w:rsidP="00DD43A1">
      <w:pPr>
        <w:pStyle w:val="AIBodytext"/>
        <w:tabs>
          <w:tab w:val="clear" w:pos="567"/>
        </w:tabs>
        <w:spacing w:line="240" w:lineRule="auto"/>
      </w:pPr>
      <w:r>
        <w:t>C</w:t>
      </w:r>
      <w:r w:rsidR="00547EF2">
        <w:t>riticism of public institutions of all kinds, including bodies that are part of the legislative, executive and judiciary as well as public officials is a right. The UN Human Rights Committee, which monitors States’ compliance with the International Covenant on Civil and Political Rights, has called on States not to prohibit such criticism. Public officials should display a higher degree of tolerance to criticism than private individuals</w:t>
      </w:r>
      <w:r w:rsidR="00C11EA5">
        <w:t>.</w:t>
      </w:r>
    </w:p>
    <w:p w:rsidR="00E511D8" w:rsidRPr="00D63F41" w:rsidRDefault="00547EF2" w:rsidP="00DD43A1">
      <w:pPr>
        <w:pStyle w:val="AIBodytext"/>
        <w:tabs>
          <w:tab w:val="clear" w:pos="567"/>
        </w:tabs>
        <w:spacing w:line="240" w:lineRule="auto"/>
      </w:pPr>
      <w:r>
        <w:t>In the case</w:t>
      </w:r>
      <w:r w:rsidR="00AE7601">
        <w:t xml:space="preserve"> that </w:t>
      </w:r>
      <w:r w:rsidR="00AE7601" w:rsidRPr="00404E2C">
        <w:t xml:space="preserve">Rafael Marques de </w:t>
      </w:r>
      <w:proofErr w:type="spellStart"/>
      <w:r w:rsidR="00AE7601" w:rsidRPr="00404E2C">
        <w:t>Morais</w:t>
      </w:r>
      <w:proofErr w:type="spellEnd"/>
      <w:r w:rsidR="00AE7601">
        <w:rPr>
          <w:b/>
        </w:rPr>
        <w:t xml:space="preserve"> </w:t>
      </w:r>
      <w:r w:rsidR="00AE7601" w:rsidRPr="00AE7601">
        <w:t>and</w:t>
      </w:r>
      <w:r w:rsidR="00AE7601">
        <w:rPr>
          <w:b/>
        </w:rPr>
        <w:t xml:space="preserve"> </w:t>
      </w:r>
      <w:r w:rsidR="00AE7601" w:rsidRPr="00404E2C">
        <w:rPr>
          <w:rFonts w:cs="Arial"/>
        </w:rPr>
        <w:t xml:space="preserve">Mariano </w:t>
      </w:r>
      <w:proofErr w:type="spellStart"/>
      <w:r w:rsidR="00AE7601" w:rsidRPr="00404E2C">
        <w:rPr>
          <w:rFonts w:cs="Arial"/>
        </w:rPr>
        <w:t>Brás</w:t>
      </w:r>
      <w:proofErr w:type="spellEnd"/>
      <w:r w:rsidR="00AE7601" w:rsidRPr="00404E2C">
        <w:rPr>
          <w:rFonts w:cs="Arial"/>
        </w:rPr>
        <w:t xml:space="preserve"> </w:t>
      </w:r>
      <w:proofErr w:type="spellStart"/>
      <w:r w:rsidR="00AE7601" w:rsidRPr="00404E2C">
        <w:rPr>
          <w:rFonts w:cs="Arial"/>
        </w:rPr>
        <w:t>Lourenço</w:t>
      </w:r>
      <w:proofErr w:type="spellEnd"/>
      <w:r>
        <w:t xml:space="preserve"> are imprisoned, Amnesty International will consider them to be prisoners of conscience as the </w:t>
      </w:r>
      <w:r w:rsidR="00C11EA5">
        <w:t>charges against them are</w:t>
      </w:r>
      <w:r>
        <w:t xml:space="preserve"> politically motivated</w:t>
      </w:r>
      <w:r w:rsidR="00C11EA5">
        <w:t xml:space="preserve"> and</w:t>
      </w:r>
      <w:r>
        <w:t xml:space="preserve"> relat</w:t>
      </w:r>
      <w:r w:rsidR="00C11EA5">
        <w:t>e</w:t>
      </w:r>
      <w:r>
        <w:t xml:space="preserve"> to the peaceful exercise of their right to freedom of expression</w:t>
      </w:r>
      <w:r w:rsidR="00C11EA5">
        <w:t xml:space="preserve">. The charges against them are also </w:t>
      </w:r>
      <w:r w:rsidR="007F4654">
        <w:t xml:space="preserve">seen as a </w:t>
      </w:r>
      <w:r w:rsidR="00C11EA5">
        <w:t>government tactic to deter</w:t>
      </w:r>
      <w:r>
        <w:t xml:space="preserve"> other government critics</w:t>
      </w:r>
      <w:r w:rsidR="00AE7601">
        <w:t>.</w:t>
      </w:r>
    </w:p>
    <w:p w:rsidR="0059306A" w:rsidRPr="0059306A" w:rsidRDefault="0059306A" w:rsidP="00DD43A1">
      <w:pPr>
        <w:pStyle w:val="AITableHeading"/>
        <w:rPr>
          <w:rFonts w:cs="Arial"/>
        </w:rPr>
      </w:pPr>
      <w:r w:rsidRPr="0059306A">
        <w:rPr>
          <w:rFonts w:cs="Arial"/>
        </w:rPr>
        <w:t>1) TAKE ACTION</w:t>
      </w:r>
    </w:p>
    <w:p w:rsidR="0059306A" w:rsidRPr="00F95961" w:rsidRDefault="0059306A" w:rsidP="00DD43A1">
      <w:pPr>
        <w:pStyle w:val="AITableHeading"/>
        <w:tabs>
          <w:tab w:val="clear" w:pos="567"/>
        </w:tabs>
        <w:rPr>
          <w:rFonts w:cs="Arial"/>
        </w:rPr>
      </w:pPr>
      <w:r w:rsidRPr="0059306A">
        <w:rPr>
          <w:rFonts w:cs="Arial"/>
        </w:rPr>
        <w:t>Write a letter, send an email, call, fax or tweet:</w:t>
      </w:r>
    </w:p>
    <w:p w:rsidR="00547EF2" w:rsidRPr="00547EF2" w:rsidRDefault="00547EF2" w:rsidP="00DD43A1">
      <w:pPr>
        <w:numPr>
          <w:ilvl w:val="0"/>
          <w:numId w:val="2"/>
        </w:numPr>
        <w:rPr>
          <w:rFonts w:ascii="Arial" w:hAnsi="Arial" w:cs="Arial"/>
          <w:sz w:val="20"/>
          <w:szCs w:val="20"/>
        </w:rPr>
      </w:pPr>
      <w:r w:rsidRPr="00547EF2">
        <w:rPr>
          <w:rFonts w:ascii="Arial" w:hAnsi="Arial" w:cs="Arial"/>
          <w:sz w:val="20"/>
          <w:szCs w:val="20"/>
        </w:rPr>
        <w:t xml:space="preserve">Urging </w:t>
      </w:r>
      <w:r w:rsidR="00AE7601">
        <w:rPr>
          <w:rFonts w:ascii="Arial" w:hAnsi="Arial" w:cs="Arial"/>
          <w:sz w:val="20"/>
          <w:szCs w:val="20"/>
        </w:rPr>
        <w:t>Angolan</w:t>
      </w:r>
      <w:r w:rsidRPr="00547EF2">
        <w:rPr>
          <w:rFonts w:ascii="Arial" w:hAnsi="Arial" w:cs="Arial"/>
          <w:sz w:val="20"/>
          <w:szCs w:val="20"/>
        </w:rPr>
        <w:t xml:space="preserve"> authorities to immediately drop all </w:t>
      </w:r>
      <w:r w:rsidR="007F4654">
        <w:rPr>
          <w:rFonts w:ascii="Arial" w:hAnsi="Arial" w:cs="Arial"/>
          <w:sz w:val="20"/>
          <w:szCs w:val="20"/>
        </w:rPr>
        <w:t xml:space="preserve">the </w:t>
      </w:r>
      <w:r w:rsidRPr="00547EF2">
        <w:rPr>
          <w:rFonts w:ascii="Arial" w:hAnsi="Arial" w:cs="Arial"/>
          <w:sz w:val="20"/>
          <w:szCs w:val="20"/>
        </w:rPr>
        <w:t xml:space="preserve">charges against </w:t>
      </w:r>
      <w:r w:rsidR="00AE7601">
        <w:rPr>
          <w:rFonts w:ascii="Arial" w:hAnsi="Arial" w:cs="Arial"/>
          <w:sz w:val="20"/>
          <w:szCs w:val="20"/>
        </w:rPr>
        <w:t xml:space="preserve">Rafael Marques de </w:t>
      </w:r>
      <w:proofErr w:type="spellStart"/>
      <w:r w:rsidR="00AE7601">
        <w:rPr>
          <w:rFonts w:ascii="Arial" w:hAnsi="Arial" w:cs="Arial"/>
          <w:sz w:val="20"/>
          <w:szCs w:val="20"/>
        </w:rPr>
        <w:t>Morais</w:t>
      </w:r>
      <w:proofErr w:type="spellEnd"/>
      <w:r w:rsidRPr="00547EF2">
        <w:rPr>
          <w:rFonts w:ascii="Arial" w:hAnsi="Arial" w:cs="Arial"/>
          <w:sz w:val="20"/>
          <w:szCs w:val="20"/>
        </w:rPr>
        <w:t xml:space="preserve"> and</w:t>
      </w:r>
      <w:r>
        <w:rPr>
          <w:rFonts w:ascii="Arial" w:hAnsi="Arial" w:cs="Arial"/>
          <w:sz w:val="20"/>
          <w:szCs w:val="20"/>
        </w:rPr>
        <w:t xml:space="preserve"> </w:t>
      </w:r>
      <w:r w:rsidR="00AE7601">
        <w:rPr>
          <w:rFonts w:ascii="Arial" w:hAnsi="Arial" w:cs="Arial"/>
          <w:sz w:val="20"/>
          <w:szCs w:val="20"/>
        </w:rPr>
        <w:t xml:space="preserve">Mariano </w:t>
      </w:r>
      <w:proofErr w:type="spellStart"/>
      <w:r w:rsidR="00AE7601">
        <w:rPr>
          <w:rFonts w:ascii="Arial" w:hAnsi="Arial" w:cs="Arial"/>
          <w:sz w:val="20"/>
          <w:szCs w:val="20"/>
        </w:rPr>
        <w:t>Brás</w:t>
      </w:r>
      <w:proofErr w:type="spellEnd"/>
      <w:r w:rsidR="00AE7601">
        <w:rPr>
          <w:rFonts w:ascii="Arial" w:hAnsi="Arial" w:cs="Arial"/>
          <w:sz w:val="20"/>
          <w:szCs w:val="20"/>
        </w:rPr>
        <w:t xml:space="preserve"> </w:t>
      </w:r>
      <w:proofErr w:type="spellStart"/>
      <w:r w:rsidR="00AE7601">
        <w:rPr>
          <w:rFonts w:ascii="Arial" w:hAnsi="Arial" w:cs="Arial"/>
          <w:sz w:val="20"/>
          <w:szCs w:val="20"/>
        </w:rPr>
        <w:t>Lourenço</w:t>
      </w:r>
      <w:proofErr w:type="spellEnd"/>
      <w:r w:rsidRPr="00547EF2">
        <w:rPr>
          <w:rFonts w:ascii="Arial" w:hAnsi="Arial" w:cs="Arial"/>
          <w:sz w:val="20"/>
          <w:szCs w:val="20"/>
        </w:rPr>
        <w:t>, as they have been charged solely for peacefully exercising their right to freedom of expression;</w:t>
      </w:r>
    </w:p>
    <w:p w:rsidR="00547EF2" w:rsidRPr="00471BB3" w:rsidRDefault="00547EF2" w:rsidP="00DD43A1">
      <w:pPr>
        <w:numPr>
          <w:ilvl w:val="0"/>
          <w:numId w:val="2"/>
        </w:numPr>
        <w:rPr>
          <w:rFonts w:ascii="Arial" w:hAnsi="Arial" w:cs="Arial"/>
          <w:sz w:val="20"/>
          <w:szCs w:val="20"/>
        </w:rPr>
      </w:pPr>
      <w:r w:rsidRPr="00547EF2">
        <w:rPr>
          <w:rFonts w:ascii="Arial" w:hAnsi="Arial" w:cs="Arial"/>
          <w:sz w:val="20"/>
          <w:szCs w:val="20"/>
        </w:rPr>
        <w:t>Calling on the authorities to end the practice of harassment and intimidation of people peacefully</w:t>
      </w:r>
      <w:r w:rsidR="007F4654">
        <w:rPr>
          <w:rFonts w:ascii="Arial" w:hAnsi="Arial" w:cs="Arial"/>
          <w:sz w:val="20"/>
          <w:szCs w:val="20"/>
        </w:rPr>
        <w:t xml:space="preserve"> </w:t>
      </w:r>
      <w:r w:rsidRPr="00471BB3">
        <w:rPr>
          <w:rFonts w:ascii="Arial" w:hAnsi="Arial" w:cs="Arial"/>
          <w:sz w:val="20"/>
          <w:szCs w:val="20"/>
        </w:rPr>
        <w:t>expressing their views, and to uphold the right to freedom of expression;</w:t>
      </w:r>
    </w:p>
    <w:p w:rsidR="00547EF2" w:rsidRPr="00547EF2" w:rsidRDefault="00547EF2" w:rsidP="00DD43A1">
      <w:pPr>
        <w:numPr>
          <w:ilvl w:val="0"/>
          <w:numId w:val="2"/>
        </w:numPr>
        <w:rPr>
          <w:rFonts w:cs="Arial"/>
        </w:rPr>
      </w:pPr>
      <w:r w:rsidRPr="00547EF2">
        <w:rPr>
          <w:rFonts w:ascii="Arial" w:hAnsi="Arial" w:cs="Arial"/>
          <w:sz w:val="20"/>
          <w:szCs w:val="20"/>
        </w:rPr>
        <w:t>Calling on them to repeal all legislation which unduly limits freedom of expression.</w:t>
      </w:r>
    </w:p>
    <w:p w:rsidR="00DB07E7" w:rsidRPr="00DB07E7" w:rsidRDefault="00547EF2" w:rsidP="00DD43A1">
      <w:pPr>
        <w:rPr>
          <w:rFonts w:cs="Arial"/>
        </w:rPr>
      </w:pPr>
      <w:r w:rsidRPr="00DB07E7">
        <w:rPr>
          <w:rFonts w:cs="Arial"/>
        </w:rPr>
        <w:t xml:space="preserve"> </w:t>
      </w:r>
    </w:p>
    <w:p w:rsidR="005534BC" w:rsidRDefault="0059306A" w:rsidP="00DD43A1">
      <w:pPr>
        <w:pStyle w:val="AITableHeading"/>
        <w:tabs>
          <w:tab w:val="clear" w:pos="567"/>
        </w:tabs>
      </w:pPr>
      <w:r>
        <w:t>Contact these two officials by 11 August, 2017</w:t>
      </w:r>
      <w:r w:rsidR="00DD43A1">
        <w:t>:</w:t>
      </w:r>
    </w:p>
    <w:p w:rsidR="005534BC" w:rsidRDefault="005534BC" w:rsidP="00DD43A1">
      <w:pPr>
        <w:pStyle w:val="AIAddressText"/>
        <w:tabs>
          <w:tab w:val="clear" w:pos="567"/>
        </w:tabs>
        <w:spacing w:line="240" w:lineRule="auto"/>
        <w:rPr>
          <w:rFonts w:cs="Arial"/>
          <w:sz w:val="16"/>
          <w:szCs w:val="16"/>
        </w:rPr>
        <w:sectPr w:rsidR="005534BC" w:rsidSect="0059306A">
          <w:headerReference w:type="default" r:id="rId8"/>
          <w:footerReference w:type="default" r:id="rId9"/>
          <w:headerReference w:type="first" r:id="rId10"/>
          <w:footerReference w:type="first" r:id="rId11"/>
          <w:type w:val="continuous"/>
          <w:pgSz w:w="11906" w:h="16838" w:code="9"/>
          <w:pgMar w:top="720" w:right="850" w:bottom="2160" w:left="720" w:header="0" w:footer="567" w:gutter="0"/>
          <w:cols w:space="567"/>
          <w:titlePg/>
          <w:docGrid w:linePitch="360"/>
        </w:sectPr>
      </w:pPr>
    </w:p>
    <w:p w:rsidR="0059306A" w:rsidRPr="00DD43A1" w:rsidRDefault="0059306A" w:rsidP="00DD43A1">
      <w:pPr>
        <w:pStyle w:val="AITableHeading"/>
        <w:rPr>
          <w:rFonts w:cs="Arial"/>
          <w:b w:val="0"/>
          <w:color w:val="000000" w:themeColor="text1"/>
          <w:sz w:val="16"/>
          <w:szCs w:val="16"/>
          <w:u w:val="single"/>
        </w:rPr>
      </w:pPr>
      <w:r w:rsidRPr="00DD43A1">
        <w:rPr>
          <w:rFonts w:cs="Arial"/>
          <w:b w:val="0"/>
          <w:color w:val="000000" w:themeColor="text1"/>
          <w:sz w:val="16"/>
          <w:szCs w:val="16"/>
          <w:u w:val="single"/>
        </w:rPr>
        <w:t>Minister of Justice and Human Rights</w:t>
      </w:r>
    </w:p>
    <w:p w:rsidR="0059306A" w:rsidRPr="00DD43A1" w:rsidRDefault="0059306A" w:rsidP="00DD43A1">
      <w:pPr>
        <w:pStyle w:val="AITableHeading"/>
        <w:rPr>
          <w:rFonts w:cs="Arial"/>
          <w:b w:val="0"/>
          <w:color w:val="000000" w:themeColor="text1"/>
          <w:sz w:val="16"/>
          <w:szCs w:val="16"/>
        </w:rPr>
      </w:pPr>
      <w:proofErr w:type="spellStart"/>
      <w:r w:rsidRPr="00DD43A1">
        <w:rPr>
          <w:rFonts w:cs="Arial"/>
          <w:b w:val="0"/>
          <w:color w:val="000000" w:themeColor="text1"/>
          <w:sz w:val="16"/>
          <w:szCs w:val="16"/>
        </w:rPr>
        <w:t>Rui</w:t>
      </w:r>
      <w:proofErr w:type="spellEnd"/>
      <w:r w:rsidRPr="00DD43A1">
        <w:rPr>
          <w:rFonts w:cs="Arial"/>
          <w:b w:val="0"/>
          <w:color w:val="000000" w:themeColor="text1"/>
          <w:sz w:val="16"/>
          <w:szCs w:val="16"/>
        </w:rPr>
        <w:t xml:space="preserve"> Jorge </w:t>
      </w:r>
      <w:proofErr w:type="spellStart"/>
      <w:r w:rsidRPr="00DD43A1">
        <w:rPr>
          <w:rFonts w:cs="Arial"/>
          <w:b w:val="0"/>
          <w:color w:val="000000" w:themeColor="text1"/>
          <w:sz w:val="16"/>
          <w:szCs w:val="16"/>
        </w:rPr>
        <w:t>Carneiro</w:t>
      </w:r>
      <w:proofErr w:type="spellEnd"/>
      <w:r w:rsidRPr="00DD43A1">
        <w:rPr>
          <w:rFonts w:cs="Arial"/>
          <w:b w:val="0"/>
          <w:color w:val="000000" w:themeColor="text1"/>
          <w:sz w:val="16"/>
          <w:szCs w:val="16"/>
        </w:rPr>
        <w:t xml:space="preserve"> </w:t>
      </w:r>
      <w:proofErr w:type="spellStart"/>
      <w:r w:rsidRPr="00DD43A1">
        <w:rPr>
          <w:rFonts w:cs="Arial"/>
          <w:b w:val="0"/>
          <w:color w:val="000000" w:themeColor="text1"/>
          <w:sz w:val="16"/>
          <w:szCs w:val="16"/>
        </w:rPr>
        <w:t>Mangueira</w:t>
      </w:r>
      <w:proofErr w:type="spellEnd"/>
      <w:r w:rsidRPr="00DD43A1">
        <w:rPr>
          <w:rFonts w:cs="Arial"/>
          <w:b w:val="0"/>
          <w:color w:val="000000" w:themeColor="text1"/>
          <w:sz w:val="16"/>
          <w:szCs w:val="16"/>
        </w:rPr>
        <w:tab/>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Ministry of Justice and Human Rights</w:t>
      </w:r>
    </w:p>
    <w:p w:rsidR="0059306A" w:rsidRPr="00DD43A1" w:rsidRDefault="0059306A" w:rsidP="00DD43A1">
      <w:pPr>
        <w:pStyle w:val="AITableHeading"/>
        <w:rPr>
          <w:rFonts w:cs="Arial"/>
          <w:b w:val="0"/>
          <w:color w:val="000000" w:themeColor="text1"/>
          <w:sz w:val="16"/>
          <w:szCs w:val="16"/>
        </w:rPr>
      </w:pPr>
      <w:proofErr w:type="spellStart"/>
      <w:r w:rsidRPr="00DD43A1">
        <w:rPr>
          <w:rFonts w:cs="Arial"/>
          <w:b w:val="0"/>
          <w:color w:val="000000" w:themeColor="text1"/>
          <w:sz w:val="16"/>
          <w:szCs w:val="16"/>
        </w:rPr>
        <w:t>Rua</w:t>
      </w:r>
      <w:proofErr w:type="spellEnd"/>
      <w:r w:rsidRPr="00DD43A1">
        <w:rPr>
          <w:rFonts w:cs="Arial"/>
          <w:b w:val="0"/>
          <w:color w:val="000000" w:themeColor="text1"/>
          <w:sz w:val="16"/>
          <w:szCs w:val="16"/>
        </w:rPr>
        <w:t xml:space="preserve"> 17 de </w:t>
      </w:r>
      <w:proofErr w:type="spellStart"/>
      <w:r w:rsidRPr="00DD43A1">
        <w:rPr>
          <w:rFonts w:cs="Arial"/>
          <w:b w:val="0"/>
          <w:color w:val="000000" w:themeColor="text1"/>
          <w:sz w:val="16"/>
          <w:szCs w:val="16"/>
        </w:rPr>
        <w:t>Setembro</w:t>
      </w:r>
      <w:proofErr w:type="spellEnd"/>
      <w:r w:rsidRPr="00DD43A1">
        <w:rPr>
          <w:rFonts w:cs="Arial"/>
          <w:b w:val="0"/>
          <w:color w:val="000000" w:themeColor="text1"/>
          <w:sz w:val="16"/>
          <w:szCs w:val="16"/>
        </w:rPr>
        <w:t>, No. 32</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CP 1986</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Luanda, Republic of Angola</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 xml:space="preserve">E-mail: </w:t>
      </w:r>
      <w:hyperlink r:id="rId12" w:history="1">
        <w:r w:rsidRPr="00DD43A1">
          <w:rPr>
            <w:rStyle w:val="Hyperlink"/>
            <w:rFonts w:cs="Arial"/>
            <w:b w:val="0"/>
            <w:color w:val="000000" w:themeColor="text1"/>
            <w:sz w:val="16"/>
            <w:szCs w:val="16"/>
          </w:rPr>
          <w:t>rui.mangueira@minjus.gov.ao</w:t>
        </w:r>
      </w:hyperlink>
    </w:p>
    <w:p w:rsidR="0059306A" w:rsidRPr="00DD43A1" w:rsidRDefault="0059306A" w:rsidP="00DD43A1">
      <w:pPr>
        <w:pStyle w:val="AITableHeading"/>
        <w:rPr>
          <w:rFonts w:cs="Arial"/>
          <w:color w:val="000000" w:themeColor="text1"/>
          <w:sz w:val="16"/>
          <w:szCs w:val="16"/>
        </w:rPr>
      </w:pPr>
      <w:r w:rsidRPr="00DD43A1">
        <w:rPr>
          <w:rFonts w:cs="Arial"/>
          <w:color w:val="000000" w:themeColor="text1"/>
          <w:sz w:val="16"/>
          <w:szCs w:val="16"/>
        </w:rPr>
        <w:t xml:space="preserve">Salutation: </w:t>
      </w:r>
      <w:proofErr w:type="gramStart"/>
      <w:r w:rsidRPr="00DD43A1">
        <w:rPr>
          <w:rFonts w:cs="Arial"/>
          <w:color w:val="000000" w:themeColor="text1"/>
          <w:sz w:val="16"/>
          <w:szCs w:val="16"/>
        </w:rPr>
        <w:t>Your</w:t>
      </w:r>
      <w:proofErr w:type="gramEnd"/>
      <w:r w:rsidRPr="00DD43A1">
        <w:rPr>
          <w:rFonts w:cs="Arial"/>
          <w:color w:val="000000" w:themeColor="text1"/>
          <w:sz w:val="16"/>
          <w:szCs w:val="16"/>
        </w:rPr>
        <w:t xml:space="preserve"> Excellency </w:t>
      </w:r>
    </w:p>
    <w:p w:rsidR="0059306A" w:rsidRPr="00DD43A1" w:rsidRDefault="0059306A" w:rsidP="00DD43A1">
      <w:pPr>
        <w:pStyle w:val="AITableHeading"/>
        <w:rPr>
          <w:rFonts w:cs="Arial"/>
          <w:b w:val="0"/>
          <w:color w:val="000000" w:themeColor="text1"/>
          <w:sz w:val="16"/>
          <w:szCs w:val="16"/>
          <w:u w:val="single"/>
        </w:rPr>
      </w:pPr>
      <w:r w:rsidRPr="00DD43A1">
        <w:rPr>
          <w:rFonts w:cs="Arial"/>
          <w:b w:val="0"/>
          <w:color w:val="000000" w:themeColor="text1"/>
          <w:sz w:val="16"/>
          <w:szCs w:val="16"/>
          <w:u w:val="single"/>
        </w:rPr>
        <w:t xml:space="preserve">Ambassador </w:t>
      </w:r>
      <w:proofErr w:type="spellStart"/>
      <w:r w:rsidR="00DD43A1" w:rsidRPr="00DD43A1">
        <w:rPr>
          <w:rFonts w:cs="Arial"/>
          <w:b w:val="0"/>
          <w:color w:val="000000" w:themeColor="text1"/>
          <w:sz w:val="16"/>
          <w:szCs w:val="16"/>
          <w:u w:val="single"/>
        </w:rPr>
        <w:t>Agostinho</w:t>
      </w:r>
      <w:proofErr w:type="spellEnd"/>
      <w:r w:rsidR="00DD43A1" w:rsidRPr="00DD43A1">
        <w:rPr>
          <w:rFonts w:cs="Arial"/>
          <w:b w:val="0"/>
          <w:color w:val="000000" w:themeColor="text1"/>
          <w:sz w:val="16"/>
          <w:szCs w:val="16"/>
          <w:u w:val="single"/>
        </w:rPr>
        <w:t xml:space="preserve"> Tavares Da Silva </w:t>
      </w:r>
      <w:proofErr w:type="spellStart"/>
      <w:r w:rsidR="00DD43A1" w:rsidRPr="00DD43A1">
        <w:rPr>
          <w:rFonts w:cs="Arial"/>
          <w:b w:val="0"/>
          <w:color w:val="000000" w:themeColor="text1"/>
          <w:sz w:val="16"/>
          <w:szCs w:val="16"/>
          <w:u w:val="single"/>
        </w:rPr>
        <w:t>Neto</w:t>
      </w:r>
      <w:proofErr w:type="spellEnd"/>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Embassy of the Republic of Angola</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2100-2108 16th St NW, Washington DC 20009</w:t>
      </w:r>
    </w:p>
    <w:p w:rsidR="0059306A" w:rsidRPr="00DD43A1" w:rsidRDefault="0059306A" w:rsidP="00DD43A1">
      <w:pPr>
        <w:pStyle w:val="AITableHeading"/>
        <w:rPr>
          <w:rFonts w:cs="Arial"/>
          <w:b w:val="0"/>
          <w:color w:val="000000" w:themeColor="text1"/>
          <w:sz w:val="16"/>
          <w:szCs w:val="16"/>
        </w:rPr>
      </w:pPr>
      <w:r w:rsidRPr="00DD43A1">
        <w:rPr>
          <w:rFonts w:cs="Arial"/>
          <w:b w:val="0"/>
          <w:color w:val="000000" w:themeColor="text1"/>
          <w:sz w:val="16"/>
          <w:szCs w:val="16"/>
        </w:rPr>
        <w:t>Phone: 1 202 785 1156</w:t>
      </w:r>
    </w:p>
    <w:p w:rsidR="0059306A" w:rsidRPr="00DD43A1" w:rsidRDefault="00DD43A1" w:rsidP="00DD43A1">
      <w:pPr>
        <w:pStyle w:val="AITableHeading"/>
        <w:rPr>
          <w:rFonts w:cs="Arial"/>
          <w:b w:val="0"/>
          <w:color w:val="000000" w:themeColor="text1"/>
          <w:sz w:val="16"/>
          <w:szCs w:val="16"/>
        </w:rPr>
      </w:pPr>
      <w:r w:rsidRPr="00DD43A1">
        <w:rPr>
          <w:rFonts w:cs="Arial"/>
          <w:b w:val="0"/>
          <w:color w:val="000000" w:themeColor="text1"/>
          <w:sz w:val="16"/>
          <w:szCs w:val="16"/>
        </w:rPr>
        <w:t>Fax</w:t>
      </w:r>
      <w:r w:rsidR="0059306A" w:rsidRPr="00DD43A1">
        <w:rPr>
          <w:rFonts w:cs="Arial"/>
          <w:b w:val="0"/>
          <w:color w:val="000000" w:themeColor="text1"/>
          <w:sz w:val="16"/>
          <w:szCs w:val="16"/>
        </w:rPr>
        <w:t>: 202.822.9049</w:t>
      </w:r>
    </w:p>
    <w:p w:rsidR="0059306A" w:rsidRPr="00DD43A1" w:rsidRDefault="0059306A" w:rsidP="00DD43A1">
      <w:pPr>
        <w:pStyle w:val="AITableHeading"/>
        <w:tabs>
          <w:tab w:val="clear" w:pos="567"/>
        </w:tabs>
        <w:rPr>
          <w:rFonts w:cs="Arial"/>
          <w:b w:val="0"/>
          <w:color w:val="000000" w:themeColor="text1"/>
          <w:sz w:val="16"/>
          <w:szCs w:val="16"/>
        </w:rPr>
      </w:pPr>
      <w:r w:rsidRPr="00DD43A1">
        <w:rPr>
          <w:rFonts w:cs="Arial"/>
          <w:b w:val="0"/>
          <w:color w:val="000000" w:themeColor="text1"/>
          <w:sz w:val="16"/>
          <w:szCs w:val="16"/>
        </w:rPr>
        <w:t xml:space="preserve">Contact Form: </w:t>
      </w:r>
      <w:hyperlink r:id="rId13" w:history="1">
        <w:r w:rsidR="00DD43A1" w:rsidRPr="00DD43A1">
          <w:rPr>
            <w:rStyle w:val="Hyperlink"/>
            <w:rFonts w:cs="Arial"/>
            <w:b w:val="0"/>
            <w:color w:val="000000" w:themeColor="text1"/>
            <w:sz w:val="16"/>
            <w:szCs w:val="16"/>
          </w:rPr>
          <w:t>http://www.angola.org/index.php?page=contact-us</w:t>
        </w:r>
      </w:hyperlink>
    </w:p>
    <w:p w:rsidR="00DD43A1" w:rsidRPr="00DD43A1" w:rsidRDefault="00DD43A1" w:rsidP="00DD43A1">
      <w:pPr>
        <w:pStyle w:val="AITableHeading"/>
        <w:tabs>
          <w:tab w:val="clear" w:pos="567"/>
        </w:tabs>
        <w:rPr>
          <w:rFonts w:cs="Arial"/>
          <w:color w:val="000000" w:themeColor="text1"/>
          <w:sz w:val="16"/>
          <w:szCs w:val="16"/>
        </w:rPr>
      </w:pPr>
      <w:r w:rsidRPr="00DD43A1">
        <w:rPr>
          <w:rFonts w:cs="Arial"/>
          <w:color w:val="000000" w:themeColor="text1"/>
          <w:sz w:val="16"/>
          <w:szCs w:val="16"/>
        </w:rPr>
        <w:t>Salutation: Dear Ambassador</w:t>
      </w:r>
    </w:p>
    <w:p w:rsidR="00DD43A1" w:rsidRPr="00DD43A1" w:rsidRDefault="00DD43A1" w:rsidP="00DD43A1">
      <w:pPr>
        <w:pStyle w:val="AITableHeading"/>
        <w:tabs>
          <w:tab w:val="clear" w:pos="567"/>
        </w:tabs>
        <w:rPr>
          <w:rFonts w:cs="Arial"/>
          <w:color w:val="000000" w:themeColor="text1"/>
          <w:sz w:val="16"/>
          <w:szCs w:val="16"/>
        </w:rPr>
        <w:sectPr w:rsidR="00DD43A1" w:rsidRPr="00DD43A1" w:rsidSect="0059306A">
          <w:type w:val="continuous"/>
          <w:pgSz w:w="11906" w:h="16838" w:code="9"/>
          <w:pgMar w:top="720" w:right="850" w:bottom="2160" w:left="720" w:header="0" w:footer="567" w:gutter="0"/>
          <w:cols w:num="2" w:space="567"/>
          <w:titlePg/>
          <w:docGrid w:linePitch="360"/>
        </w:sectPr>
      </w:pPr>
    </w:p>
    <w:p w:rsidR="00DD43A1" w:rsidRPr="00DD43A1" w:rsidRDefault="00DD43A1" w:rsidP="00DD43A1"/>
    <w:p w:rsidR="00DD43A1" w:rsidRPr="00DD43A1" w:rsidRDefault="00DD43A1" w:rsidP="00DD43A1">
      <w:pPr>
        <w:rPr>
          <w:rFonts w:ascii="Arial" w:hAnsi="Arial" w:cs="Arial"/>
          <w:b/>
          <w:sz w:val="20"/>
          <w:szCs w:val="20"/>
          <w:lang w:eastAsia="en-US"/>
        </w:rPr>
      </w:pPr>
      <w:r w:rsidRPr="00DD43A1">
        <w:rPr>
          <w:rFonts w:ascii="Arial" w:hAnsi="Arial" w:cs="Arial"/>
          <w:b/>
          <w:sz w:val="20"/>
          <w:szCs w:val="20"/>
          <w:lang w:eastAsia="en-US"/>
        </w:rPr>
        <w:t xml:space="preserve">2) LET US KNOW YOU TOOK ACTION </w:t>
      </w:r>
    </w:p>
    <w:p w:rsidR="00DD43A1" w:rsidRPr="00DD43A1" w:rsidRDefault="00DD43A1" w:rsidP="00DD43A1">
      <w:pPr>
        <w:rPr>
          <w:rFonts w:ascii="Arial" w:hAnsi="Arial" w:cs="Arial"/>
          <w:sz w:val="20"/>
          <w:szCs w:val="20"/>
          <w:lang w:eastAsia="en-US"/>
        </w:rPr>
      </w:pPr>
      <w:hyperlink r:id="rId14" w:history="1">
        <w:r w:rsidRPr="00DD43A1">
          <w:rPr>
            <w:rStyle w:val="Hyperlink"/>
            <w:rFonts w:ascii="Arial" w:hAnsi="Arial" w:cs="Arial"/>
            <w:sz w:val="20"/>
            <w:szCs w:val="20"/>
            <w:lang w:eastAsia="en-US"/>
          </w:rPr>
          <w:t>Click</w:t>
        </w:r>
        <w:r w:rsidRPr="00DD43A1">
          <w:rPr>
            <w:rStyle w:val="Hyperlink"/>
            <w:rFonts w:ascii="Arial" w:hAnsi="Arial" w:cs="Arial"/>
            <w:sz w:val="20"/>
            <w:szCs w:val="20"/>
            <w:lang w:eastAsia="en-US"/>
          </w:rPr>
          <w:t xml:space="preserve"> </w:t>
        </w:r>
        <w:r w:rsidRPr="00DD43A1">
          <w:rPr>
            <w:rStyle w:val="Hyperlink"/>
            <w:rFonts w:ascii="Arial" w:hAnsi="Arial" w:cs="Arial"/>
            <w:sz w:val="20"/>
            <w:szCs w:val="20"/>
            <w:lang w:eastAsia="en-US"/>
          </w:rPr>
          <w:t>here</w:t>
        </w:r>
      </w:hyperlink>
      <w:r w:rsidRPr="00DD43A1">
        <w:rPr>
          <w:rFonts w:ascii="Arial" w:hAnsi="Arial" w:cs="Arial"/>
          <w:sz w:val="20"/>
          <w:szCs w:val="20"/>
          <w:lang w:eastAsia="en-US"/>
        </w:rPr>
        <w:t xml:space="preserve"> to let us know if you took action on this case! </w:t>
      </w:r>
      <w:r>
        <w:rPr>
          <w:rFonts w:ascii="Arial" w:hAnsi="Arial" w:cs="Arial"/>
          <w:i/>
          <w:sz w:val="20"/>
          <w:szCs w:val="20"/>
          <w:lang w:eastAsia="en-US"/>
        </w:rPr>
        <w:t>This is Urgent Action 157.17</w:t>
      </w:r>
      <w:r w:rsidRPr="00DD43A1">
        <w:rPr>
          <w:rFonts w:ascii="Arial" w:hAnsi="Arial" w:cs="Arial"/>
          <w:sz w:val="20"/>
          <w:szCs w:val="20"/>
          <w:lang w:eastAsia="en-US"/>
        </w:rPr>
        <w:t xml:space="preserve"> </w:t>
      </w:r>
    </w:p>
    <w:p w:rsidR="00DD43A1" w:rsidRPr="00DD43A1" w:rsidRDefault="00DD43A1" w:rsidP="00DD43A1">
      <w:pPr>
        <w:rPr>
          <w:rFonts w:ascii="Arial" w:hAnsi="Arial" w:cs="Arial"/>
          <w:sz w:val="20"/>
          <w:szCs w:val="20"/>
          <w:lang w:eastAsia="en-US"/>
        </w:rPr>
      </w:pPr>
      <w:r w:rsidRPr="00DD43A1">
        <w:rPr>
          <w:rFonts w:ascii="Arial" w:hAnsi="Arial" w:cs="Arial"/>
          <w:sz w:val="20"/>
          <w:szCs w:val="20"/>
          <w:lang w:eastAsia="en-US"/>
        </w:rPr>
        <w:t>Here's why it is so important to report your actions: we record the actions taken on each case—letters, emails, calls and tweets—and use that information in our advocacy.</w:t>
      </w:r>
    </w:p>
    <w:p w:rsidR="0026766F" w:rsidRPr="00F95961" w:rsidRDefault="0026766F" w:rsidP="00DD43A1">
      <w:pPr>
        <w:pStyle w:val="AIUASecondHeading"/>
        <w:spacing w:line="240" w:lineRule="auto"/>
        <w:rPr>
          <w:rFonts w:ascii="Arial" w:hAnsi="Arial" w:cs="Arial"/>
        </w:rPr>
      </w:pPr>
      <w:r w:rsidRPr="00DD43A1">
        <w:br w:type="page"/>
      </w:r>
      <w:r w:rsidRPr="00F95961">
        <w:rPr>
          <w:rFonts w:ascii="Arial" w:hAnsi="Arial" w:cs="Arial"/>
        </w:rPr>
        <w:t>URGENT ACTION</w:t>
      </w:r>
    </w:p>
    <w:p w:rsidR="0026766F" w:rsidRPr="000F0AF1" w:rsidRDefault="007F4654" w:rsidP="00DD43A1">
      <w:pPr>
        <w:rPr>
          <w:rStyle w:val="AIHeadline"/>
          <w:rFonts w:cs="Arial"/>
          <w:snapToGrid w:val="0"/>
          <w:sz w:val="38"/>
          <w:szCs w:val="38"/>
        </w:rPr>
      </w:pPr>
      <w:r w:rsidRPr="00BF2F23">
        <w:rPr>
          <w:rStyle w:val="AIHeadline"/>
          <w:rFonts w:cs="Arial"/>
          <w:snapToGrid w:val="0"/>
          <w:sz w:val="36"/>
          <w:szCs w:val="36"/>
        </w:rPr>
        <w:t>HUMAN RIGHTS DEFENDER AND JOURNALIST CHARGED</w:t>
      </w:r>
    </w:p>
    <w:p w:rsidR="0026766F" w:rsidRPr="00F95961" w:rsidRDefault="0026766F" w:rsidP="00DD43A1">
      <w:pPr>
        <w:pStyle w:val="Heading2"/>
        <w:spacing w:before="120" w:after="120" w:line="240" w:lineRule="auto"/>
        <w:rPr>
          <w:rFonts w:ascii="Arial" w:hAnsi="Arial" w:cs="Arial"/>
        </w:rPr>
      </w:pPr>
      <w:r w:rsidRPr="00F95961">
        <w:rPr>
          <w:rFonts w:ascii="Arial" w:hAnsi="Arial" w:cs="Arial"/>
        </w:rPr>
        <w:t>ADditional I</w:t>
      </w:r>
      <w:bookmarkStart w:id="0" w:name="_GoBack"/>
      <w:bookmarkEnd w:id="0"/>
      <w:r w:rsidRPr="00F95961">
        <w:rPr>
          <w:rFonts w:ascii="Arial" w:hAnsi="Arial" w:cs="Arial"/>
        </w:rPr>
        <w:t>nformation</w:t>
      </w:r>
    </w:p>
    <w:p w:rsidR="0026766F" w:rsidRDefault="00547EF2" w:rsidP="00DD43A1">
      <w:pPr>
        <w:pStyle w:val="AIAdditionalinformationtext"/>
        <w:tabs>
          <w:tab w:val="clear" w:pos="567"/>
        </w:tabs>
        <w:spacing w:line="240" w:lineRule="auto"/>
      </w:pPr>
      <w:r>
        <w:t>The United Nations Human Rights Committee is a human rights treaty body formed by independent experts that monitor implementation of the International Covenant on Civil and Political Rights (ICCPR) to which Angola is bound and has a legal obligation to comply with. Its General Comment 34 provides that “State parties should not prohibit criticism of institutions”, which includes public bodies of all kinds, including bodies that are part of the legislative, executive and judiciary. The United Nations Human Rights Committee has also affirmed that the harassment, intimidation or stigmatisation of a person, including their arrest, detention, trial or imprisonment for reasons of the opinions they may hold, constitutes a violation of the ICCPR.</w:t>
      </w:r>
    </w:p>
    <w:p w:rsidR="00471BB3" w:rsidRDefault="008D01CE" w:rsidP="00DD43A1">
      <w:pPr>
        <w:pStyle w:val="AIAdditionalinformationtext"/>
        <w:tabs>
          <w:tab w:val="clear" w:pos="567"/>
        </w:tabs>
        <w:spacing w:line="240" w:lineRule="auto"/>
      </w:pPr>
      <w:r>
        <w:t xml:space="preserve">Dissent is frequently dealt with repression, and violence, by the Angolan authorities. Amnesty International documented how the rights to freedom of expression, association and peaceful assembly have been unlawfully restricted in Angola in its report </w:t>
      </w:r>
      <w:r w:rsidRPr="00404E2C">
        <w:rPr>
          <w:i/>
        </w:rPr>
        <w:t>Punishing Dissent: Suppression of Freedom of Association and Assembly in Angola</w:t>
      </w:r>
      <w:r>
        <w:t xml:space="preserve"> (Index AFR 12/004/2014). Some of those who have challenged the government of President José Eduardo dos Santos have been subjected to unlawful killings, enforced disappearance, arbitrary detention and torture</w:t>
      </w:r>
      <w:r w:rsidR="006B6923">
        <w:t xml:space="preserve"> and other ill-treatment</w:t>
      </w:r>
      <w:r>
        <w:t xml:space="preserve">. Despite freedom of expression and peaceful assembly being clearly enshrined in the country’s constitution and in several international treaties that Angola has signed and ratified, violations of these rights continue to occur. </w:t>
      </w:r>
    </w:p>
    <w:p w:rsidR="0053411A" w:rsidRPr="00637D09" w:rsidRDefault="008D01CE" w:rsidP="00DD43A1">
      <w:pPr>
        <w:pStyle w:val="AIAdditionalinformationtext"/>
        <w:tabs>
          <w:tab w:val="clear" w:pos="567"/>
        </w:tabs>
        <w:spacing w:line="240" w:lineRule="auto"/>
        <w:rPr>
          <w:color w:val="000000" w:themeColor="text1"/>
        </w:rPr>
      </w:pPr>
      <w:r w:rsidRPr="00637D09">
        <w:rPr>
          <w:color w:val="000000" w:themeColor="text1"/>
        </w:rPr>
        <w:t xml:space="preserve">More information about Rafael Marques de </w:t>
      </w:r>
      <w:proofErr w:type="spellStart"/>
      <w:r w:rsidRPr="00637D09">
        <w:rPr>
          <w:color w:val="000000" w:themeColor="text1"/>
        </w:rPr>
        <w:t>Morais</w:t>
      </w:r>
      <w:proofErr w:type="spellEnd"/>
      <w:r w:rsidRPr="00637D09">
        <w:rPr>
          <w:color w:val="000000" w:themeColor="text1"/>
        </w:rPr>
        <w:t xml:space="preserve"> previous persecutions can be found here: </w:t>
      </w:r>
      <w:hyperlink r:id="rId15" w:history="1">
        <w:r w:rsidRPr="00637D09">
          <w:rPr>
            <w:rStyle w:val="Hyperlink"/>
            <w:color w:val="000000" w:themeColor="text1"/>
          </w:rPr>
          <w:t>https://www.amnesty.org/en</w:t>
        </w:r>
        <w:r w:rsidRPr="00637D09">
          <w:rPr>
            <w:rStyle w:val="Hyperlink"/>
            <w:color w:val="000000" w:themeColor="text1"/>
          </w:rPr>
          <w:t>/</w:t>
        </w:r>
        <w:r w:rsidRPr="00637D09">
          <w:rPr>
            <w:rStyle w:val="Hyperlink"/>
            <w:color w:val="000000" w:themeColor="text1"/>
          </w:rPr>
          <w:t>documents/afr12/1840/2015/en/</w:t>
        </w:r>
      </w:hyperlink>
      <w:r w:rsidRPr="00637D09">
        <w:rPr>
          <w:color w:val="000000" w:themeColor="text1"/>
        </w:rPr>
        <w:t xml:space="preserve"> </w:t>
      </w:r>
    </w:p>
    <w:p w:rsidR="0026766F" w:rsidRPr="0053411A" w:rsidRDefault="0026766F" w:rsidP="00DD43A1">
      <w:pPr>
        <w:rPr>
          <w:rFonts w:ascii="Arial" w:hAnsi="Arial" w:cs="Arial"/>
          <w:sz w:val="16"/>
          <w:szCs w:val="16"/>
          <w:lang w:val="pt-BR"/>
        </w:rPr>
      </w:pPr>
      <w:r w:rsidRPr="0053411A">
        <w:rPr>
          <w:rFonts w:ascii="Arial" w:hAnsi="Arial" w:cs="Arial"/>
          <w:sz w:val="16"/>
          <w:szCs w:val="16"/>
          <w:lang w:val="pt-BR"/>
        </w:rPr>
        <w:t>Name:</w:t>
      </w:r>
      <w:r w:rsidR="0053411A" w:rsidRPr="0053411A">
        <w:rPr>
          <w:rFonts w:ascii="Arial" w:hAnsi="Arial" w:cs="Arial"/>
          <w:sz w:val="16"/>
          <w:szCs w:val="16"/>
          <w:lang w:val="pt-BR"/>
        </w:rPr>
        <w:t xml:space="preserve"> </w:t>
      </w:r>
      <w:r w:rsidR="00547EF2">
        <w:rPr>
          <w:rFonts w:ascii="Arial" w:hAnsi="Arial" w:cs="Arial"/>
          <w:sz w:val="16"/>
          <w:szCs w:val="16"/>
          <w:lang w:val="pt-BR"/>
        </w:rPr>
        <w:t>Rafael Marques de Morais and Mariano Brás Lourenço</w:t>
      </w:r>
    </w:p>
    <w:p w:rsidR="00DD43A1" w:rsidRPr="00DD43A1" w:rsidRDefault="0026766F" w:rsidP="00DD43A1">
      <w:pPr>
        <w:rPr>
          <w:rStyle w:val="StyleAIBodytextAsianSimSunChar"/>
          <w:rFonts w:cs="Arial"/>
          <w:sz w:val="16"/>
          <w:szCs w:val="16"/>
          <w:lang w:eastAsia="zh-CN"/>
        </w:rPr>
        <w:sectPr w:rsidR="00DD43A1" w:rsidRPr="00DD43A1" w:rsidSect="0059306A">
          <w:footerReference w:type="default" r:id="rId16"/>
          <w:type w:val="continuous"/>
          <w:pgSz w:w="11906" w:h="16838" w:code="9"/>
          <w:pgMar w:top="720" w:right="85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53411A">
        <w:rPr>
          <w:rFonts w:ascii="Arial" w:hAnsi="Arial" w:cs="Arial"/>
          <w:sz w:val="16"/>
          <w:szCs w:val="16"/>
        </w:rPr>
        <w:t xml:space="preserve"> male</w:t>
      </w:r>
    </w:p>
    <w:p w:rsidR="0026766F" w:rsidRPr="00F95961" w:rsidRDefault="0026766F" w:rsidP="00DD43A1">
      <w:pPr>
        <w:rPr>
          <w:rFonts w:ascii="Arial" w:hAnsi="Arial" w:cs="Arial"/>
          <w:sz w:val="16"/>
          <w:szCs w:val="16"/>
        </w:rPr>
      </w:pPr>
    </w:p>
    <w:sectPr w:rsidR="0026766F" w:rsidRPr="00F95961" w:rsidSect="0059306A">
      <w:type w:val="continuous"/>
      <w:pgSz w:w="11906" w:h="16838" w:code="9"/>
      <w:pgMar w:top="720" w:right="85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D44" w:rsidRDefault="00613D44">
      <w:r>
        <w:separator/>
      </w:r>
    </w:p>
  </w:endnote>
  <w:endnote w:type="continuationSeparator" w:id="0">
    <w:p w:rsidR="00613D44" w:rsidRDefault="0061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A1" w:rsidRPr="00DD43A1" w:rsidRDefault="00DD43A1" w:rsidP="00DD43A1">
    <w:pPr>
      <w:pStyle w:val="Footer"/>
      <w:jc w:val="center"/>
      <w:rPr>
        <w:rFonts w:ascii="Arial" w:hAnsi="Arial" w:cs="Arial"/>
      </w:rPr>
    </w:pPr>
    <w:r w:rsidRPr="00DD43A1">
      <w:rPr>
        <w:rFonts w:ascii="Arial" w:hAnsi="Arial" w:cs="Arial"/>
      </w:rPr>
      <w:t>AIUSA’s Urgent Action Network | 5 Penn Plaza, New York NY 10001</w:t>
    </w:r>
  </w:p>
  <w:p w:rsidR="0026766F" w:rsidRPr="00DD43A1" w:rsidRDefault="00DD43A1" w:rsidP="00DD43A1">
    <w:pPr>
      <w:pStyle w:val="Footer"/>
      <w:tabs>
        <w:tab w:val="clear" w:pos="2268"/>
        <w:tab w:val="clear" w:pos="2835"/>
        <w:tab w:val="clear" w:pos="4320"/>
        <w:tab w:val="clear" w:pos="8640"/>
      </w:tabs>
      <w:jc w:val="center"/>
      <w:rPr>
        <w:rFonts w:ascii="Arial" w:hAnsi="Arial" w:cs="Arial"/>
      </w:rPr>
    </w:pPr>
    <w:r w:rsidRPr="00DD43A1">
      <w:rPr>
        <w:rFonts w:ascii="Arial" w:hAnsi="Arial" w:cs="Arial"/>
      </w:rPr>
      <w:t xml:space="preserve">T (212) 807- 8400 | uan@aiusa.org | </w:t>
    </w:r>
    <w:hyperlink r:id="rId1" w:history="1">
      <w:r w:rsidRPr="00DD43A1">
        <w:rPr>
          <w:rStyle w:val="Hyperlink"/>
          <w:rFonts w:ascii="Arial" w:hAnsi="Arial" w:cs="Arial"/>
        </w:rPr>
        <w:t>www.amnestyusa.org/uan</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D43A1">
    <w:pPr>
      <w:pStyle w:val="Footer"/>
    </w:pPr>
    <w:r>
      <w:rPr>
        <w:noProof/>
        <w:lang w:val="en-US"/>
      </w:rPr>
      <w:drawing>
        <wp:inline distT="0" distB="0" distL="0" distR="0">
          <wp:extent cx="6467475" cy="990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A1" w:rsidRPr="00637D09" w:rsidRDefault="00DD43A1" w:rsidP="00DD43A1">
    <w:pPr>
      <w:pStyle w:val="Footer"/>
      <w:jc w:val="center"/>
      <w:rPr>
        <w:rFonts w:ascii="Arial" w:hAnsi="Arial" w:cs="Arial"/>
        <w:color w:val="000000" w:themeColor="text1"/>
      </w:rPr>
    </w:pPr>
    <w:r w:rsidRPr="00637D09">
      <w:rPr>
        <w:rFonts w:ascii="Arial" w:hAnsi="Arial" w:cs="Arial"/>
        <w:color w:val="000000" w:themeColor="text1"/>
      </w:rPr>
      <w:t>AIUSA’s Urgent Action Network | 5 Penn Plaza, New York NY 10001</w:t>
    </w:r>
  </w:p>
  <w:p w:rsidR="00DD43A1" w:rsidRPr="00637D09" w:rsidRDefault="00DD43A1" w:rsidP="00DD43A1">
    <w:pPr>
      <w:pStyle w:val="Footer"/>
      <w:tabs>
        <w:tab w:val="clear" w:pos="2268"/>
        <w:tab w:val="clear" w:pos="2835"/>
        <w:tab w:val="clear" w:pos="4320"/>
        <w:tab w:val="clear" w:pos="8640"/>
      </w:tabs>
      <w:jc w:val="center"/>
      <w:rPr>
        <w:rFonts w:ascii="Arial" w:hAnsi="Arial" w:cs="Arial"/>
        <w:color w:val="000000" w:themeColor="text1"/>
      </w:rPr>
    </w:pPr>
    <w:r w:rsidRPr="00637D09">
      <w:rPr>
        <w:rFonts w:ascii="Arial" w:hAnsi="Arial" w:cs="Arial"/>
        <w:color w:val="000000" w:themeColor="text1"/>
      </w:rPr>
      <w:t xml:space="preserve">T (212) 807- 8400 | uan@aiusa.org | </w:t>
    </w:r>
    <w:r w:rsidRPr="00637D09">
      <w:rPr>
        <w:rFonts w:ascii="Arial" w:hAnsi="Arial" w:cs="Arial"/>
        <w:color w:val="000000" w:themeColor="text1"/>
      </w:rPr>
      <w:fldChar w:fldCharType="begin"/>
    </w:r>
    <w:r w:rsidR="00E25961" w:rsidRPr="00637D09">
      <w:rPr>
        <w:rFonts w:ascii="Arial" w:hAnsi="Arial" w:cs="Arial"/>
        <w:color w:val="000000" w:themeColor="text1"/>
      </w:rPr>
      <w:instrText>HYPERLINK "http://www.amnestyusa.org/uan"</w:instrText>
    </w:r>
    <w:r w:rsidR="00E25961" w:rsidRPr="00637D09">
      <w:rPr>
        <w:rFonts w:ascii="Arial" w:hAnsi="Arial" w:cs="Arial"/>
        <w:color w:val="000000" w:themeColor="text1"/>
      </w:rPr>
    </w:r>
    <w:r w:rsidRPr="00637D09">
      <w:rPr>
        <w:rFonts w:ascii="Arial" w:hAnsi="Arial" w:cs="Arial"/>
        <w:color w:val="000000" w:themeColor="text1"/>
      </w:rPr>
      <w:fldChar w:fldCharType="separate"/>
    </w:r>
    <w:r w:rsidRPr="00637D09">
      <w:rPr>
        <w:rStyle w:val="Hyperlink"/>
        <w:rFonts w:ascii="Arial" w:hAnsi="Arial" w:cs="Arial"/>
        <w:color w:val="000000" w:themeColor="text1"/>
      </w:rPr>
      <w:t>www.amnesty</w:t>
    </w:r>
    <w:r w:rsidRPr="00637D09">
      <w:rPr>
        <w:rStyle w:val="Hyperlink"/>
        <w:rFonts w:ascii="Arial" w:hAnsi="Arial" w:cs="Arial"/>
        <w:color w:val="000000" w:themeColor="text1"/>
      </w:rPr>
      <w:t>u</w:t>
    </w:r>
    <w:r w:rsidRPr="00637D09">
      <w:rPr>
        <w:rStyle w:val="Hyperlink"/>
        <w:rFonts w:ascii="Arial" w:hAnsi="Arial" w:cs="Arial"/>
        <w:color w:val="000000" w:themeColor="text1"/>
      </w:rPr>
      <w:t>s</w:t>
    </w:r>
    <w:r w:rsidRPr="00637D09">
      <w:rPr>
        <w:rStyle w:val="Hyperlink"/>
        <w:rFonts w:ascii="Arial" w:hAnsi="Arial" w:cs="Arial"/>
        <w:color w:val="000000" w:themeColor="text1"/>
      </w:rPr>
      <w:t>a.org/u</w:t>
    </w:r>
    <w:r w:rsidRPr="00637D09">
      <w:rPr>
        <w:rStyle w:val="Hyperlink"/>
        <w:rFonts w:ascii="Arial" w:hAnsi="Arial" w:cs="Arial"/>
        <w:color w:val="000000" w:themeColor="text1"/>
      </w:rPr>
      <w:t>a</w:t>
    </w:r>
    <w:r w:rsidRPr="00637D09">
      <w:rPr>
        <w:rStyle w:val="Hyperlink"/>
        <w:rFonts w:ascii="Arial" w:hAnsi="Arial" w:cs="Arial"/>
        <w:color w:val="000000" w:themeColor="text1"/>
      </w:rPr>
      <w:t>n</w:t>
    </w:r>
    <w:r w:rsidRPr="00637D09">
      <w:rPr>
        <w:rFonts w:ascii="Arial" w:hAnsi="Arial" w:cs="Arial"/>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D44" w:rsidRDefault="00613D44">
      <w:r>
        <w:separator/>
      </w:r>
    </w:p>
  </w:footnote>
  <w:footnote w:type="continuationSeparator" w:id="0">
    <w:p w:rsidR="00613D44" w:rsidRDefault="0061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A24277" w:rsidRDefault="0026766F" w:rsidP="00B4432F">
    <w:pPr>
      <w:tabs>
        <w:tab w:val="right" w:pos="10203"/>
      </w:tabs>
      <w:rPr>
        <w:rFonts w:ascii="Arial" w:hAnsi="Arial" w:cs="Arial"/>
        <w:color w:val="FFFFFF"/>
      </w:rPr>
    </w:pPr>
    <w:r w:rsidRPr="00A24277">
      <w:rPr>
        <w:rFonts w:ascii="Arial" w:hAnsi="Arial" w:cs="Arial"/>
        <w:sz w:val="16"/>
        <w:szCs w:val="16"/>
      </w:rPr>
      <w:t xml:space="preserve">UA: </w:t>
    </w:r>
    <w:r w:rsidR="00EA570D" w:rsidRPr="00A24277">
      <w:rPr>
        <w:rFonts w:ascii="Arial" w:hAnsi="Arial" w:cs="Arial"/>
        <w:sz w:val="16"/>
        <w:szCs w:val="16"/>
      </w:rPr>
      <w:t xml:space="preserve">155/17 </w:t>
    </w:r>
    <w:r w:rsidRPr="00A24277">
      <w:rPr>
        <w:rFonts w:ascii="Arial" w:hAnsi="Arial" w:cs="Arial"/>
        <w:sz w:val="16"/>
        <w:szCs w:val="16"/>
      </w:rPr>
      <w:t xml:space="preserve">Index: </w:t>
    </w:r>
    <w:r w:rsidR="00EA570D" w:rsidRPr="00C11EA5">
      <w:rPr>
        <w:rFonts w:ascii="Arial" w:hAnsi="Arial" w:cs="Arial"/>
        <w:sz w:val="16"/>
        <w:szCs w:val="16"/>
      </w:rPr>
      <w:t>AFR 12/6619/2017</w:t>
    </w:r>
    <w:r w:rsidRPr="00A24277">
      <w:rPr>
        <w:rFonts w:ascii="Arial" w:hAnsi="Arial" w:cs="Arial"/>
        <w:sz w:val="16"/>
        <w:szCs w:val="16"/>
      </w:rPr>
      <w:t xml:space="preserve"> </w:t>
    </w:r>
    <w:r w:rsidR="00EA570D" w:rsidRPr="00A24277">
      <w:rPr>
        <w:rFonts w:ascii="Arial" w:hAnsi="Arial" w:cs="Arial"/>
        <w:sz w:val="16"/>
        <w:szCs w:val="16"/>
      </w:rPr>
      <w:t>Angola</w:t>
    </w:r>
    <w:r w:rsidRPr="00A24277">
      <w:rPr>
        <w:rFonts w:ascii="Arial" w:hAnsi="Arial" w:cs="Arial"/>
        <w:sz w:val="16"/>
        <w:szCs w:val="16"/>
      </w:rPr>
      <w:tab/>
      <w:t xml:space="preserve">Date: </w:t>
    </w:r>
    <w:r w:rsidR="00404E2C">
      <w:rPr>
        <w:rFonts w:ascii="Arial" w:hAnsi="Arial" w:cs="Arial"/>
        <w:sz w:val="16"/>
        <w:szCs w:val="16"/>
      </w:rPr>
      <w:t>30</w:t>
    </w:r>
    <w:r w:rsidR="00EA570D" w:rsidRPr="00A24277">
      <w:rPr>
        <w:rFonts w:ascii="Arial" w:hAnsi="Arial" w:cs="Arial"/>
        <w:sz w:val="16"/>
        <w:szCs w:val="16"/>
      </w:rPr>
      <w:t xml:space="preserve"> June 2017</w:t>
    </w:r>
  </w:p>
  <w:p w:rsidR="0026766F" w:rsidRPr="00404E2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157D"/>
    <w:rsid w:val="000B23F7"/>
    <w:rsid w:val="000B7003"/>
    <w:rsid w:val="000E53DB"/>
    <w:rsid w:val="000F0AF1"/>
    <w:rsid w:val="000F11B8"/>
    <w:rsid w:val="00112D44"/>
    <w:rsid w:val="00114598"/>
    <w:rsid w:val="001411BF"/>
    <w:rsid w:val="00143D18"/>
    <w:rsid w:val="00160F05"/>
    <w:rsid w:val="001624EA"/>
    <w:rsid w:val="001671E0"/>
    <w:rsid w:val="00175738"/>
    <w:rsid w:val="001951FB"/>
    <w:rsid w:val="00196F3C"/>
    <w:rsid w:val="001B7B2B"/>
    <w:rsid w:val="001E0993"/>
    <w:rsid w:val="001E5DC5"/>
    <w:rsid w:val="00222665"/>
    <w:rsid w:val="00233131"/>
    <w:rsid w:val="0026766F"/>
    <w:rsid w:val="0027166B"/>
    <w:rsid w:val="002923B7"/>
    <w:rsid w:val="002932CE"/>
    <w:rsid w:val="00310926"/>
    <w:rsid w:val="00321083"/>
    <w:rsid w:val="00347243"/>
    <w:rsid w:val="003A2A73"/>
    <w:rsid w:val="003D377A"/>
    <w:rsid w:val="003E673D"/>
    <w:rsid w:val="00404E2C"/>
    <w:rsid w:val="00413EEC"/>
    <w:rsid w:val="00415A74"/>
    <w:rsid w:val="00471BB3"/>
    <w:rsid w:val="00475586"/>
    <w:rsid w:val="00483E30"/>
    <w:rsid w:val="004A21B5"/>
    <w:rsid w:val="004D19C7"/>
    <w:rsid w:val="004E6A6E"/>
    <w:rsid w:val="005040F2"/>
    <w:rsid w:val="005149A9"/>
    <w:rsid w:val="0053411A"/>
    <w:rsid w:val="0053584A"/>
    <w:rsid w:val="00547EF2"/>
    <w:rsid w:val="005534BC"/>
    <w:rsid w:val="0059306A"/>
    <w:rsid w:val="005C2CBA"/>
    <w:rsid w:val="005C41FB"/>
    <w:rsid w:val="005D127F"/>
    <w:rsid w:val="005E3947"/>
    <w:rsid w:val="005F0D06"/>
    <w:rsid w:val="005F29C5"/>
    <w:rsid w:val="00603680"/>
    <w:rsid w:val="00606C38"/>
    <w:rsid w:val="00613D44"/>
    <w:rsid w:val="006303FA"/>
    <w:rsid w:val="00637D09"/>
    <w:rsid w:val="006814D6"/>
    <w:rsid w:val="006820E8"/>
    <w:rsid w:val="006B6923"/>
    <w:rsid w:val="006C2190"/>
    <w:rsid w:val="006C3DE2"/>
    <w:rsid w:val="007179E8"/>
    <w:rsid w:val="00734FCB"/>
    <w:rsid w:val="00736B40"/>
    <w:rsid w:val="007479B8"/>
    <w:rsid w:val="00757764"/>
    <w:rsid w:val="007620A6"/>
    <w:rsid w:val="0077354F"/>
    <w:rsid w:val="00795D45"/>
    <w:rsid w:val="007A1959"/>
    <w:rsid w:val="007A5DA8"/>
    <w:rsid w:val="007E0CAD"/>
    <w:rsid w:val="007E57A7"/>
    <w:rsid w:val="007F4654"/>
    <w:rsid w:val="00815508"/>
    <w:rsid w:val="008224D0"/>
    <w:rsid w:val="008241AB"/>
    <w:rsid w:val="008602E0"/>
    <w:rsid w:val="0086100E"/>
    <w:rsid w:val="0086363D"/>
    <w:rsid w:val="00873037"/>
    <w:rsid w:val="008748A5"/>
    <w:rsid w:val="00875E19"/>
    <w:rsid w:val="008C3F59"/>
    <w:rsid w:val="008C6392"/>
    <w:rsid w:val="008D01CE"/>
    <w:rsid w:val="008E48B0"/>
    <w:rsid w:val="008F64FC"/>
    <w:rsid w:val="009144AA"/>
    <w:rsid w:val="0093299E"/>
    <w:rsid w:val="00946781"/>
    <w:rsid w:val="00950C7F"/>
    <w:rsid w:val="00963CA3"/>
    <w:rsid w:val="00985339"/>
    <w:rsid w:val="00987C31"/>
    <w:rsid w:val="009971C5"/>
    <w:rsid w:val="009B667F"/>
    <w:rsid w:val="009C0BC3"/>
    <w:rsid w:val="009D539F"/>
    <w:rsid w:val="009D5F0B"/>
    <w:rsid w:val="009E0910"/>
    <w:rsid w:val="009F4BB3"/>
    <w:rsid w:val="00A24277"/>
    <w:rsid w:val="00A450D0"/>
    <w:rsid w:val="00AB5D62"/>
    <w:rsid w:val="00AE7601"/>
    <w:rsid w:val="00AF4CF9"/>
    <w:rsid w:val="00B043D9"/>
    <w:rsid w:val="00B06E79"/>
    <w:rsid w:val="00B22D7A"/>
    <w:rsid w:val="00B4432F"/>
    <w:rsid w:val="00B56B92"/>
    <w:rsid w:val="00B60FB0"/>
    <w:rsid w:val="00B811E7"/>
    <w:rsid w:val="00B84EF8"/>
    <w:rsid w:val="00B9147D"/>
    <w:rsid w:val="00BA31FC"/>
    <w:rsid w:val="00BE4AEB"/>
    <w:rsid w:val="00BE570C"/>
    <w:rsid w:val="00BF2F23"/>
    <w:rsid w:val="00BF4C42"/>
    <w:rsid w:val="00C11EA5"/>
    <w:rsid w:val="00C264C5"/>
    <w:rsid w:val="00C64997"/>
    <w:rsid w:val="00CE50DA"/>
    <w:rsid w:val="00CE6658"/>
    <w:rsid w:val="00CF45F0"/>
    <w:rsid w:val="00D0106D"/>
    <w:rsid w:val="00D03746"/>
    <w:rsid w:val="00D20DEB"/>
    <w:rsid w:val="00D63AA5"/>
    <w:rsid w:val="00D63F41"/>
    <w:rsid w:val="00D6401F"/>
    <w:rsid w:val="00D85FE8"/>
    <w:rsid w:val="00DB07E7"/>
    <w:rsid w:val="00DB4F2D"/>
    <w:rsid w:val="00DC5FB0"/>
    <w:rsid w:val="00DD43A1"/>
    <w:rsid w:val="00DD777F"/>
    <w:rsid w:val="00DF0C26"/>
    <w:rsid w:val="00E23769"/>
    <w:rsid w:val="00E2387F"/>
    <w:rsid w:val="00E24D0F"/>
    <w:rsid w:val="00E25961"/>
    <w:rsid w:val="00E31CDF"/>
    <w:rsid w:val="00E351F0"/>
    <w:rsid w:val="00E511D8"/>
    <w:rsid w:val="00E601DC"/>
    <w:rsid w:val="00E6735E"/>
    <w:rsid w:val="00E875B0"/>
    <w:rsid w:val="00E95E72"/>
    <w:rsid w:val="00E96397"/>
    <w:rsid w:val="00E97E64"/>
    <w:rsid w:val="00EA570D"/>
    <w:rsid w:val="00EA7847"/>
    <w:rsid w:val="00EB3D70"/>
    <w:rsid w:val="00EC130D"/>
    <w:rsid w:val="00EC2C85"/>
    <w:rsid w:val="00ED61F1"/>
    <w:rsid w:val="00F20743"/>
    <w:rsid w:val="00F25545"/>
    <w:rsid w:val="00F54365"/>
    <w:rsid w:val="00F7781E"/>
    <w:rsid w:val="00F95961"/>
    <w:rsid w:val="00FF0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D7CB5F-53AB-4C0B-97B5-D0085BD0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53411A"/>
    <w:rPr>
      <w:color w:val="0563C1"/>
      <w:u w:val="single"/>
    </w:rPr>
  </w:style>
  <w:style w:type="character" w:styleId="CommentReference">
    <w:name w:val="annotation reference"/>
    <w:basedOn w:val="DefaultParagraphFont"/>
    <w:uiPriority w:val="99"/>
    <w:rsid w:val="00A450D0"/>
    <w:rPr>
      <w:sz w:val="16"/>
    </w:rPr>
  </w:style>
  <w:style w:type="paragraph" w:styleId="CommentText">
    <w:name w:val="annotation text"/>
    <w:basedOn w:val="Normal"/>
    <w:link w:val="CommentTextChar"/>
    <w:uiPriority w:val="99"/>
    <w:rsid w:val="00A450D0"/>
    <w:rPr>
      <w:sz w:val="20"/>
      <w:szCs w:val="20"/>
    </w:rPr>
  </w:style>
  <w:style w:type="character" w:customStyle="1" w:styleId="CommentTextChar">
    <w:name w:val="Comment Text Char"/>
    <w:basedOn w:val="DefaultParagraphFont"/>
    <w:link w:val="CommentText"/>
    <w:uiPriority w:val="99"/>
    <w:locked/>
    <w:rsid w:val="00A450D0"/>
    <w:rPr>
      <w:lang w:val="en-GB" w:eastAsia="zh-CN"/>
    </w:rPr>
  </w:style>
  <w:style w:type="paragraph" w:styleId="CommentSubject">
    <w:name w:val="annotation subject"/>
    <w:basedOn w:val="CommentText"/>
    <w:next w:val="CommentText"/>
    <w:link w:val="CommentSubjectChar"/>
    <w:uiPriority w:val="99"/>
    <w:rsid w:val="00A450D0"/>
    <w:rPr>
      <w:b/>
      <w:bCs/>
    </w:rPr>
  </w:style>
  <w:style w:type="character" w:customStyle="1" w:styleId="CommentSubjectChar">
    <w:name w:val="Comment Subject Char"/>
    <w:basedOn w:val="CommentTextChar"/>
    <w:link w:val="CommentSubject"/>
    <w:uiPriority w:val="99"/>
    <w:locked/>
    <w:rsid w:val="00A450D0"/>
    <w:rPr>
      <w:b/>
      <w:lang w:val="en-GB" w:eastAsia="zh-CN"/>
    </w:rPr>
  </w:style>
  <w:style w:type="paragraph" w:styleId="BalloonText">
    <w:name w:val="Balloon Text"/>
    <w:basedOn w:val="Normal"/>
    <w:link w:val="BalloonTextChar"/>
    <w:uiPriority w:val="99"/>
    <w:rsid w:val="00A450D0"/>
    <w:rPr>
      <w:rFonts w:ascii="Segoe UI" w:hAnsi="Segoe UI" w:cs="Segoe UI"/>
      <w:sz w:val="18"/>
      <w:szCs w:val="18"/>
    </w:rPr>
  </w:style>
  <w:style w:type="character" w:customStyle="1" w:styleId="BalloonTextChar">
    <w:name w:val="Balloon Text Char"/>
    <w:basedOn w:val="DefaultParagraphFont"/>
    <w:link w:val="BalloonText"/>
    <w:uiPriority w:val="99"/>
    <w:locked/>
    <w:rsid w:val="00A450D0"/>
    <w:rPr>
      <w:rFonts w:ascii="Segoe UI" w:hAnsi="Segoe UI"/>
      <w:sz w:val="18"/>
      <w:lang w:val="en-GB" w:eastAsia="zh-CN"/>
    </w:rPr>
  </w:style>
  <w:style w:type="paragraph" w:styleId="Revision">
    <w:name w:val="Revision"/>
    <w:hidden/>
    <w:uiPriority w:val="99"/>
    <w:semiHidden/>
    <w:rsid w:val="00FF0A47"/>
    <w:rPr>
      <w:sz w:val="24"/>
      <w:szCs w:val="24"/>
      <w:lang w:val="en-GB" w:eastAsia="zh-CN"/>
    </w:rPr>
  </w:style>
  <w:style w:type="character" w:styleId="FollowedHyperlink">
    <w:name w:val="FollowedHyperlink"/>
    <w:basedOn w:val="DefaultParagraphFont"/>
    <w:uiPriority w:val="99"/>
    <w:rsid w:val="006B6923"/>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05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gola.org/index.php?page=contac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i.mangueira@minjus.gov.a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afr12/1840/2015/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iar3team\AppData\Local\Microsoft\Windows\INetCache\Content.Outlook\47QF1R6R\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179F-B03C-473E-9372-7478EF3A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4</TotalTime>
  <Pages>2</Pages>
  <Words>806</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4</cp:revision>
  <dcterms:created xsi:type="dcterms:W3CDTF">2017-06-30T14:23:00Z</dcterms:created>
  <dcterms:modified xsi:type="dcterms:W3CDTF">2017-06-30T14:26:00Z</dcterms:modified>
</cp:coreProperties>
</file>