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E804CC" w:rsidRDefault="00BD4008" w:rsidP="005C41FB">
      <w:pPr>
        <w:rPr>
          <w:rStyle w:val="AIHeadline"/>
          <w:rFonts w:cs="Arial"/>
          <w:snapToGrid w:val="0"/>
          <w:sz w:val="34"/>
          <w:szCs w:val="34"/>
        </w:rPr>
      </w:pPr>
      <w:r w:rsidRPr="00BD4008">
        <w:rPr>
          <w:rStyle w:val="AIHeadline"/>
          <w:rFonts w:cs="Arial"/>
          <w:snapToGrid w:val="0"/>
          <w:sz w:val="34"/>
          <w:szCs w:val="34"/>
        </w:rPr>
        <w:t>Human rights defender charged with obstruction</w:t>
      </w:r>
    </w:p>
    <w:p w:rsidR="0026766F" w:rsidRPr="00D804DF" w:rsidRDefault="009658F6" w:rsidP="005C2EB1">
      <w:pPr>
        <w:pStyle w:val="AIintropara"/>
        <w:rPr>
          <w:rFonts w:cs="Arial"/>
        </w:rPr>
      </w:pPr>
      <w:r w:rsidRPr="00D804DF">
        <w:rPr>
          <w:rFonts w:cs="Arial"/>
        </w:rPr>
        <w:t>Human rights defender and lawyer Siti Kasim has been charged with “obstruction” in connection with a raid on a transgender event</w:t>
      </w:r>
      <w:r w:rsidR="00D35598" w:rsidRPr="00D804DF">
        <w:rPr>
          <w:rFonts w:cs="Arial"/>
        </w:rPr>
        <w:t xml:space="preserve"> held in April 2016</w:t>
      </w:r>
      <w:r w:rsidRPr="00D804DF">
        <w:rPr>
          <w:rFonts w:cs="Arial"/>
        </w:rPr>
        <w:t xml:space="preserve">. She </w:t>
      </w:r>
      <w:r w:rsidR="00CD25E7" w:rsidRPr="00D804DF">
        <w:rPr>
          <w:rFonts w:cs="Arial"/>
        </w:rPr>
        <w:t xml:space="preserve">could </w:t>
      </w:r>
      <w:r w:rsidRPr="00D804DF">
        <w:rPr>
          <w:rFonts w:cs="Arial"/>
        </w:rPr>
        <w:t>face up to two years in prison or a maximum fine of RM10,000 (</w:t>
      </w:r>
      <w:r w:rsidR="004B3330" w:rsidRPr="00D804DF">
        <w:rPr>
          <w:rFonts w:cs="Arial"/>
        </w:rPr>
        <w:t>USD</w:t>
      </w:r>
      <w:r w:rsidR="00E80206">
        <w:rPr>
          <w:rFonts w:cs="Arial"/>
        </w:rPr>
        <w:t xml:space="preserve"> </w:t>
      </w:r>
      <w:r w:rsidR="004B3330" w:rsidRPr="00D804DF">
        <w:rPr>
          <w:rFonts w:cs="Arial"/>
        </w:rPr>
        <w:t>2</w:t>
      </w:r>
      <w:r w:rsidR="00E80206">
        <w:rPr>
          <w:rFonts w:cs="Arial"/>
        </w:rPr>
        <w:t>,</w:t>
      </w:r>
      <w:r w:rsidR="004B3330" w:rsidRPr="00D804DF">
        <w:rPr>
          <w:rFonts w:cs="Arial"/>
        </w:rPr>
        <w:t>331)</w:t>
      </w:r>
      <w:r w:rsidR="00132D83" w:rsidRPr="00D804DF">
        <w:rPr>
          <w:rFonts w:cs="Arial"/>
        </w:rPr>
        <w:t xml:space="preserve"> or</w:t>
      </w:r>
      <w:r w:rsidR="004B3330" w:rsidRPr="00D804DF">
        <w:rPr>
          <w:rFonts w:cs="Arial"/>
        </w:rPr>
        <w:t xml:space="preserve"> both, if convicted.</w:t>
      </w:r>
    </w:p>
    <w:p w:rsidR="00681F85" w:rsidRDefault="00A608D9" w:rsidP="005C2EB1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</w:t>
      </w:r>
      <w:r w:rsidR="00CD25E7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3 April 201</w:t>
      </w:r>
      <w:r w:rsidR="00132D83">
        <w:rPr>
          <w:rStyle w:val="StyleAIBodytextAsianSimSunChar"/>
          <w:rFonts w:cs="Arial"/>
        </w:rPr>
        <w:t>6</w:t>
      </w:r>
      <w:r>
        <w:rPr>
          <w:rStyle w:val="StyleAIBodytextAsianSimSunChar"/>
          <w:rFonts w:cs="Arial"/>
        </w:rPr>
        <w:t>, the Federal Territories Islamic Department (JAWI) carried out a raid on a private transgender beauty pageant</w:t>
      </w:r>
      <w:r w:rsidR="00C943CE">
        <w:rPr>
          <w:rStyle w:val="StyleAIBodytextAsianSimSunChar"/>
          <w:rFonts w:cs="Arial"/>
        </w:rPr>
        <w:t xml:space="preserve">. </w:t>
      </w:r>
      <w:r w:rsidR="00C943CE">
        <w:t>While pageants are generally prohibited for Muslim women under religious laws, the state officials specifically targeted members of the transgender community.</w:t>
      </w:r>
    </w:p>
    <w:p w:rsidR="001B571E" w:rsidRDefault="001B571E" w:rsidP="005C2EB1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Siti Kasim, a lawyer and human rights defender</w:t>
      </w:r>
      <w:r w:rsidR="003D6F67">
        <w:rPr>
          <w:rStyle w:val="StyleAIBodytextAsianSimSunChar"/>
          <w:rFonts w:cs="Arial"/>
        </w:rPr>
        <w:t xml:space="preserve"> </w:t>
      </w:r>
      <w:r w:rsidR="00CD25E7">
        <w:rPr>
          <w:rStyle w:val="StyleAIBodytextAsianSimSunChar"/>
          <w:rFonts w:cs="Arial"/>
        </w:rPr>
        <w:t>who</w:t>
      </w:r>
      <w:r w:rsidR="003D6F67">
        <w:rPr>
          <w:rStyle w:val="StyleAIBodytextAsianSimSunChar"/>
          <w:rFonts w:cs="Arial"/>
        </w:rPr>
        <w:t xml:space="preserve"> </w:t>
      </w:r>
      <w:r w:rsidR="00681F85">
        <w:rPr>
          <w:rStyle w:val="StyleAIBodytextAsianSimSunChar"/>
          <w:rFonts w:cs="Arial"/>
        </w:rPr>
        <w:t>was</w:t>
      </w:r>
      <w:r>
        <w:rPr>
          <w:rStyle w:val="StyleAIBodytextAsianSimSunChar"/>
          <w:rFonts w:cs="Arial"/>
        </w:rPr>
        <w:t xml:space="preserve"> present at the event</w:t>
      </w:r>
      <w:r w:rsidR="003D6F67">
        <w:rPr>
          <w:rStyle w:val="StyleAIBodytextAsianSimSunChar"/>
          <w:rFonts w:cs="Arial"/>
        </w:rPr>
        <w:t>,</w:t>
      </w:r>
      <w:r>
        <w:rPr>
          <w:rStyle w:val="StyleAIBodytextAsianSimSunChar"/>
          <w:rFonts w:cs="Arial"/>
        </w:rPr>
        <w:t xml:space="preserve"> questioned the legitimacy of the raid</w:t>
      </w:r>
      <w:r w:rsidR="00A92F0E">
        <w:rPr>
          <w:rStyle w:val="StyleAIBodytextAsianSimSunChar"/>
          <w:rFonts w:cs="Arial"/>
        </w:rPr>
        <w:t xml:space="preserve"> </w:t>
      </w:r>
      <w:r w:rsidR="0014482A">
        <w:rPr>
          <w:rStyle w:val="StyleAIBodytextAsianSimSunChar"/>
          <w:rFonts w:cs="Arial"/>
        </w:rPr>
        <w:t>given</w:t>
      </w:r>
      <w:r>
        <w:rPr>
          <w:rStyle w:val="StyleAIBodytextAsianSimSunChar"/>
          <w:rFonts w:cs="Arial"/>
        </w:rPr>
        <w:t xml:space="preserve"> the religious author</w:t>
      </w:r>
      <w:r w:rsidR="003D6F67">
        <w:rPr>
          <w:rStyle w:val="StyleAIBodytextAsianSimSunChar"/>
          <w:rFonts w:cs="Arial"/>
        </w:rPr>
        <w:t xml:space="preserve">ities </w:t>
      </w:r>
      <w:r w:rsidR="00A92F0E">
        <w:rPr>
          <w:rStyle w:val="StyleAIBodytextAsianSimSunChar"/>
          <w:rFonts w:cs="Arial"/>
        </w:rPr>
        <w:t xml:space="preserve">conducted the raid without </w:t>
      </w:r>
      <w:r>
        <w:rPr>
          <w:rStyle w:val="StyleAIBodytextAsianSimSunChar"/>
          <w:rFonts w:cs="Arial"/>
        </w:rPr>
        <w:t>a warrant and were not accompanied by the police</w:t>
      </w:r>
      <w:r w:rsidR="005C2EB1">
        <w:rPr>
          <w:rStyle w:val="StyleAIBodytextAsianSimSunChar"/>
          <w:rFonts w:cs="Arial"/>
        </w:rPr>
        <w:t xml:space="preserve">, </w:t>
      </w:r>
      <w:r w:rsidR="00E804CC">
        <w:rPr>
          <w:rStyle w:val="StyleAIBodytextAsianSimSunChar"/>
          <w:rFonts w:cs="Arial"/>
        </w:rPr>
        <w:t>as required under Malaysian law</w:t>
      </w:r>
      <w:r>
        <w:rPr>
          <w:rStyle w:val="StyleAIBodytextAsianSimSunChar"/>
          <w:rFonts w:cs="Arial"/>
        </w:rPr>
        <w:t xml:space="preserve">. </w:t>
      </w:r>
      <w:r w:rsidR="00860E34">
        <w:rPr>
          <w:rStyle w:val="StyleAIBodytextAsianSimSunChar"/>
          <w:rFonts w:cs="Arial"/>
        </w:rPr>
        <w:t>On 7 April 2016</w:t>
      </w:r>
      <w:r w:rsidR="004A5362">
        <w:rPr>
          <w:rStyle w:val="StyleAIBodytextAsianSimSunChar"/>
          <w:rFonts w:cs="Arial"/>
        </w:rPr>
        <w:t>,</w:t>
      </w:r>
      <w:r w:rsidR="00132D83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Siti Kasim was arrested </w:t>
      </w:r>
      <w:r w:rsidR="00AC5DB2">
        <w:rPr>
          <w:rStyle w:val="StyleAIBodytextAsianSimSunChar"/>
          <w:rFonts w:cs="Arial"/>
        </w:rPr>
        <w:t xml:space="preserve">and investigated </w:t>
      </w:r>
      <w:r>
        <w:rPr>
          <w:rStyle w:val="StyleAIBodytextAsianSimSunChar"/>
          <w:rFonts w:cs="Arial"/>
        </w:rPr>
        <w:t>for “criminal intimidation” and for allegedly “obstructing a public servant”</w:t>
      </w:r>
      <w:r w:rsidR="00AC5DB2">
        <w:rPr>
          <w:rStyle w:val="StyleAIBodytextAsianSimSunChar"/>
          <w:rFonts w:cs="Arial"/>
        </w:rPr>
        <w:t xml:space="preserve"> </w:t>
      </w:r>
      <w:r w:rsidR="00132D83">
        <w:rPr>
          <w:rStyle w:val="StyleAIBodytextAsianSimSunChar"/>
          <w:rFonts w:cs="Arial"/>
        </w:rPr>
        <w:t xml:space="preserve">after she demanded </w:t>
      </w:r>
      <w:r w:rsidR="00651719">
        <w:rPr>
          <w:rStyle w:val="StyleAIBodytextAsianSimSunChar"/>
          <w:rFonts w:cs="Arial"/>
        </w:rPr>
        <w:t xml:space="preserve">to know </w:t>
      </w:r>
      <w:r w:rsidR="00132D83">
        <w:rPr>
          <w:rStyle w:val="StyleAIBodytextAsianSimSunChar"/>
          <w:rFonts w:cs="Arial"/>
        </w:rPr>
        <w:t xml:space="preserve">if JAWI officers had a warrant to </w:t>
      </w:r>
      <w:r w:rsidR="00651719">
        <w:rPr>
          <w:rStyle w:val="StyleAIBodytextAsianSimSunChar"/>
          <w:rFonts w:cs="Arial"/>
        </w:rPr>
        <w:t xml:space="preserve">conduct the </w:t>
      </w:r>
      <w:r w:rsidR="00132D83">
        <w:rPr>
          <w:rStyle w:val="StyleAIBodytextAsianSimSunChar"/>
          <w:rFonts w:cs="Arial"/>
        </w:rPr>
        <w:t>raid</w:t>
      </w:r>
      <w:r w:rsidR="003D6F67">
        <w:rPr>
          <w:rStyle w:val="StyleAIBodytextAsianSimSunChar"/>
          <w:rFonts w:cs="Arial"/>
        </w:rPr>
        <w:t xml:space="preserve">. </w:t>
      </w:r>
      <w:r w:rsidR="00207372">
        <w:rPr>
          <w:rStyle w:val="StyleAIBodytextAsianSimSunChar"/>
          <w:rFonts w:cs="Arial"/>
        </w:rPr>
        <w:t xml:space="preserve">She was subsequently released. </w:t>
      </w:r>
      <w:r w:rsidR="00860E34">
        <w:rPr>
          <w:rStyle w:val="StyleAIBodytextAsianSimSunChar"/>
          <w:rFonts w:cs="Arial"/>
        </w:rPr>
        <w:t>Over</w:t>
      </w:r>
      <w:r w:rsidR="00916608">
        <w:rPr>
          <w:rStyle w:val="StyleAIBodytextAsianSimSunChar"/>
          <w:rFonts w:cs="Arial"/>
        </w:rPr>
        <w:t xml:space="preserve"> a year later, on 13 June 2017, </w:t>
      </w:r>
      <w:r w:rsidR="00C943CE">
        <w:rPr>
          <w:rStyle w:val="StyleAIBodytextAsianSimSunChar"/>
          <w:rFonts w:cs="Arial"/>
        </w:rPr>
        <w:t>she</w:t>
      </w:r>
      <w:r w:rsidR="00916608">
        <w:rPr>
          <w:rStyle w:val="StyleAIBodytextAsianSimSunChar"/>
          <w:rFonts w:cs="Arial"/>
        </w:rPr>
        <w:t xml:space="preserve"> was informed that she </w:t>
      </w:r>
      <w:r w:rsidR="00C943CE">
        <w:rPr>
          <w:rStyle w:val="StyleAIBodytextAsianSimSunChar"/>
          <w:rFonts w:cs="Arial"/>
        </w:rPr>
        <w:t>was going to be</w:t>
      </w:r>
      <w:r w:rsidR="00916608">
        <w:rPr>
          <w:rStyle w:val="StyleAIBodytextAsianSimSunChar"/>
          <w:rFonts w:cs="Arial"/>
        </w:rPr>
        <w:t xml:space="preserve"> charged at the Kuala Lumpur Magistrates’ Court for “obstructing a public servant”</w:t>
      </w:r>
      <w:r w:rsidR="00132D83">
        <w:rPr>
          <w:rStyle w:val="StyleAIBodytextAsianSimSunChar"/>
          <w:rFonts w:cs="Arial"/>
        </w:rPr>
        <w:t xml:space="preserve"> under the </w:t>
      </w:r>
      <w:r w:rsidR="005C2EB1">
        <w:rPr>
          <w:rStyle w:val="StyleAIBodytextAsianSimSunChar"/>
          <w:rFonts w:cs="Arial"/>
        </w:rPr>
        <w:t>P</w:t>
      </w:r>
      <w:r w:rsidR="00132D83">
        <w:rPr>
          <w:rStyle w:val="StyleAIBodytextAsianSimSunChar"/>
          <w:rFonts w:cs="Arial"/>
        </w:rPr>
        <w:t xml:space="preserve">enal </w:t>
      </w:r>
      <w:r w:rsidR="005C2EB1">
        <w:rPr>
          <w:rStyle w:val="StyleAIBodytextAsianSimSunChar"/>
          <w:rFonts w:cs="Arial"/>
        </w:rPr>
        <w:t>C</w:t>
      </w:r>
      <w:r w:rsidR="00132D83">
        <w:rPr>
          <w:rStyle w:val="StyleAIBodytextAsianSimSunChar"/>
          <w:rFonts w:cs="Arial"/>
        </w:rPr>
        <w:t>ode</w:t>
      </w:r>
      <w:r w:rsidR="00916608">
        <w:rPr>
          <w:rStyle w:val="StyleAIBodytextAsianSimSunChar"/>
          <w:rFonts w:cs="Arial"/>
        </w:rPr>
        <w:t>.</w:t>
      </w:r>
    </w:p>
    <w:p w:rsidR="00916608" w:rsidRDefault="008A14BD" w:rsidP="005C2EB1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23 June</w:t>
      </w:r>
      <w:r w:rsidR="00BA5539">
        <w:rPr>
          <w:rStyle w:val="StyleAIBodytextAsianSimSunChar"/>
          <w:rFonts w:cs="Arial"/>
        </w:rPr>
        <w:t xml:space="preserve"> 2017</w:t>
      </w:r>
      <w:r>
        <w:rPr>
          <w:rStyle w:val="StyleAIBodytextAsianSimSunChar"/>
          <w:rFonts w:cs="Arial"/>
        </w:rPr>
        <w:t xml:space="preserve">, Siti Kasim pleaded not guilty to </w:t>
      </w:r>
      <w:r w:rsidR="00132D83">
        <w:rPr>
          <w:rStyle w:val="StyleAIBodytextAsianSimSunChar"/>
          <w:rFonts w:cs="Arial"/>
        </w:rPr>
        <w:t>the charge and</w:t>
      </w:r>
      <w:r w:rsidR="009B298B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was released on </w:t>
      </w:r>
      <w:r w:rsidR="009B298B">
        <w:rPr>
          <w:rStyle w:val="StyleAIBodytextAsianSimSunChar"/>
          <w:rFonts w:cs="Arial"/>
        </w:rPr>
        <w:t>bail</w:t>
      </w:r>
      <w:r>
        <w:rPr>
          <w:rStyle w:val="StyleAIBodytextAsianSimSunChar"/>
          <w:rFonts w:cs="Arial"/>
        </w:rPr>
        <w:t xml:space="preserve">. The next court </w:t>
      </w:r>
      <w:r w:rsidR="005C2EB1">
        <w:rPr>
          <w:rStyle w:val="StyleAIBodytextAsianSimSunChar"/>
          <w:rFonts w:cs="Arial"/>
        </w:rPr>
        <w:t xml:space="preserve">hearing </w:t>
      </w:r>
      <w:r>
        <w:rPr>
          <w:rStyle w:val="StyleAIBodytextAsianSimSunChar"/>
          <w:rFonts w:cs="Arial"/>
        </w:rPr>
        <w:t xml:space="preserve">is scheduled for 22 August. </w:t>
      </w:r>
      <w:r w:rsidR="009B298B">
        <w:rPr>
          <w:rStyle w:val="StyleAIBodytextAsianSimSunChar"/>
          <w:rFonts w:cs="Arial"/>
        </w:rPr>
        <w:t>If convicted, she faces up to two years in prison</w:t>
      </w:r>
      <w:r w:rsidR="005C2EB1">
        <w:rPr>
          <w:rStyle w:val="StyleAIBodytextAsianSimSunChar"/>
          <w:rFonts w:cs="Arial"/>
        </w:rPr>
        <w:t>,</w:t>
      </w:r>
      <w:r w:rsidR="009B298B">
        <w:rPr>
          <w:rStyle w:val="StyleAIBodytextAsianSimSunChar"/>
          <w:rFonts w:cs="Arial"/>
        </w:rPr>
        <w:t xml:space="preserve"> a maximum fine of RM10,000 (USD</w:t>
      </w:r>
      <w:r w:rsidR="00207372">
        <w:rPr>
          <w:rStyle w:val="StyleAIBodytextAsianSimSunChar"/>
          <w:rFonts w:cs="Arial"/>
        </w:rPr>
        <w:t xml:space="preserve"> </w:t>
      </w:r>
      <w:r w:rsidR="009B298B">
        <w:rPr>
          <w:rStyle w:val="StyleAIBodytextAsianSimSunChar"/>
          <w:rFonts w:cs="Arial"/>
        </w:rPr>
        <w:t>2</w:t>
      </w:r>
      <w:r w:rsidR="005C2EB1">
        <w:rPr>
          <w:rStyle w:val="StyleAIBodytextAsianSimSunChar"/>
          <w:rFonts w:cs="Arial"/>
        </w:rPr>
        <w:t>,</w:t>
      </w:r>
      <w:r w:rsidR="009B298B">
        <w:rPr>
          <w:rStyle w:val="StyleAIBodytextAsianSimSunChar"/>
          <w:rFonts w:cs="Arial"/>
        </w:rPr>
        <w:t>331) or both.</w:t>
      </w:r>
    </w:p>
    <w:p w:rsidR="008A14BD" w:rsidRPr="008A14BD" w:rsidRDefault="008A14BD" w:rsidP="008A14BD">
      <w:pPr>
        <w:pStyle w:val="AIBodytext"/>
        <w:tabs>
          <w:tab w:val="clear" w:pos="567"/>
        </w:tabs>
        <w:rPr>
          <w:rFonts w:cs="Arial"/>
        </w:rPr>
      </w:pPr>
      <w:r>
        <w:rPr>
          <w:rStyle w:val="StyleAIBodytextAsianSimSunChar"/>
          <w:rFonts w:cs="Arial"/>
        </w:rPr>
        <w:t>Amnesty International is concerned that</w:t>
      </w:r>
      <w:r w:rsidR="00CD60FB">
        <w:rPr>
          <w:rStyle w:val="StyleAIBodytextAsianSimSunChar"/>
          <w:rFonts w:cs="Arial"/>
        </w:rPr>
        <w:t xml:space="preserve"> the charges against Siti Kasim</w:t>
      </w:r>
      <w:r w:rsidR="001B42BA">
        <w:rPr>
          <w:rStyle w:val="StyleAIBodytextAsianSimSunChar"/>
          <w:rFonts w:cs="Arial"/>
        </w:rPr>
        <w:t xml:space="preserve">, </w:t>
      </w:r>
      <w:r w:rsidR="00BA5539">
        <w:rPr>
          <w:rStyle w:val="StyleAIBodytextAsianSimSunChar"/>
          <w:rFonts w:cs="Arial"/>
        </w:rPr>
        <w:t xml:space="preserve">in the midst of </w:t>
      </w:r>
      <w:r w:rsidR="001B42BA">
        <w:rPr>
          <w:rStyle w:val="StyleAIBodytextAsianSimSunChar"/>
          <w:rFonts w:cs="Arial"/>
        </w:rPr>
        <w:t>discriminat</w:t>
      </w:r>
      <w:r w:rsidR="00BA5539">
        <w:rPr>
          <w:rStyle w:val="StyleAIBodytextAsianSimSunChar"/>
          <w:rFonts w:cs="Arial"/>
        </w:rPr>
        <w:t xml:space="preserve">ory targeting </w:t>
      </w:r>
      <w:r w:rsidR="00C943CE">
        <w:rPr>
          <w:rStyle w:val="StyleAIBodytextAsianSimSunChar"/>
          <w:rFonts w:cs="Arial"/>
        </w:rPr>
        <w:t>of</w:t>
      </w:r>
      <w:r w:rsidR="00BA5539">
        <w:rPr>
          <w:rStyle w:val="StyleAIBodytextAsianSimSunChar"/>
          <w:rFonts w:cs="Arial"/>
        </w:rPr>
        <w:t xml:space="preserve"> </w:t>
      </w:r>
      <w:r w:rsidR="001B42BA">
        <w:rPr>
          <w:rStyle w:val="StyleAIBodytextAsianSimSunChar"/>
          <w:rFonts w:cs="Arial"/>
        </w:rPr>
        <w:t>the transgender community,</w:t>
      </w:r>
      <w:r w:rsidR="00CD60FB">
        <w:rPr>
          <w:rStyle w:val="StyleAIBodytextAsianSimSunChar"/>
          <w:rFonts w:cs="Arial"/>
        </w:rPr>
        <w:t xml:space="preserve"> are yet another attempt by the Malaysian authorities to</w:t>
      </w:r>
      <w:r>
        <w:rPr>
          <w:rStyle w:val="StyleAIBodytextAsianSimSunChar"/>
          <w:rFonts w:cs="Arial"/>
        </w:rPr>
        <w:t xml:space="preserve"> </w:t>
      </w:r>
      <w:r w:rsidR="009577E0">
        <w:rPr>
          <w:rStyle w:val="StyleAIBodytextAsianSimSunChar"/>
          <w:rFonts w:cs="Arial"/>
        </w:rPr>
        <w:t xml:space="preserve">silence and undermine </w:t>
      </w:r>
      <w:r w:rsidR="00CD60FB">
        <w:rPr>
          <w:rStyle w:val="StyleAIBodytextAsianSimSunChar"/>
          <w:rFonts w:cs="Arial"/>
        </w:rPr>
        <w:t>the work of peaceful human rights defenders in the country.</w:t>
      </w:r>
    </w:p>
    <w:p w:rsidR="00320F3A" w:rsidRPr="00B2003E" w:rsidRDefault="00320F3A" w:rsidP="00320F3A">
      <w:pPr>
        <w:pStyle w:val="AITableHeading"/>
        <w:rPr>
          <w:bCs w:val="0"/>
          <w:lang w:eastAsia="en-US"/>
        </w:rPr>
      </w:pPr>
      <w:r w:rsidRPr="00B2003E">
        <w:rPr>
          <w:bCs w:val="0"/>
          <w:lang w:eastAsia="en-US"/>
        </w:rPr>
        <w:t>1) TAKE ACTION</w:t>
      </w:r>
    </w:p>
    <w:p w:rsidR="00320F3A" w:rsidRPr="00B2003E" w:rsidRDefault="00320F3A" w:rsidP="00320F3A">
      <w:pPr>
        <w:pStyle w:val="AITableHeading"/>
        <w:rPr>
          <w:bCs w:val="0"/>
          <w:lang w:eastAsia="en-US"/>
        </w:rPr>
      </w:pPr>
      <w:r w:rsidRPr="00B2003E">
        <w:rPr>
          <w:bCs w:val="0"/>
          <w:lang w:eastAsia="en-US"/>
        </w:rPr>
        <w:t>Write a letter, send an email, call, fax or tweet:</w:t>
      </w:r>
    </w:p>
    <w:p w:rsidR="0026766F" w:rsidRPr="00F95961" w:rsidRDefault="009577E0" w:rsidP="005C41FB">
      <w:pPr>
        <w:numPr>
          <w:ilvl w:val="0"/>
          <w:numId w:val="2"/>
        </w:numPr>
        <w:tabs>
          <w:tab w:val="clear" w:pos="284"/>
        </w:tabs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 </w:t>
      </w:r>
      <w:r w:rsidR="009B298B">
        <w:rPr>
          <w:rFonts w:ascii="Arial" w:hAnsi="Arial" w:cs="Arial"/>
          <w:sz w:val="20"/>
          <w:szCs w:val="20"/>
        </w:rPr>
        <w:t xml:space="preserve">Malaysian </w:t>
      </w:r>
      <w:r w:rsidR="00D35598">
        <w:rPr>
          <w:rFonts w:ascii="Arial" w:hAnsi="Arial" w:cs="Arial"/>
          <w:sz w:val="20"/>
          <w:szCs w:val="20"/>
        </w:rPr>
        <w:t>authori</w:t>
      </w:r>
      <w:r w:rsidR="009B298B">
        <w:rPr>
          <w:rFonts w:ascii="Arial" w:hAnsi="Arial" w:cs="Arial"/>
          <w:sz w:val="20"/>
          <w:szCs w:val="20"/>
        </w:rPr>
        <w:t>t</w:t>
      </w:r>
      <w:r w:rsidR="00D35598">
        <w:rPr>
          <w:rFonts w:ascii="Arial" w:hAnsi="Arial" w:cs="Arial"/>
          <w:sz w:val="20"/>
          <w:szCs w:val="20"/>
        </w:rPr>
        <w:t>ies</w:t>
      </w:r>
      <w:r w:rsidR="009B29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drop all charges against </w:t>
      </w:r>
      <w:r w:rsidR="00C8434E">
        <w:rPr>
          <w:rFonts w:ascii="Arial" w:hAnsi="Arial" w:cs="Arial"/>
          <w:sz w:val="20"/>
          <w:szCs w:val="20"/>
        </w:rPr>
        <w:t>Siti Kas</w:t>
      </w:r>
      <w:r w:rsidR="00207372">
        <w:rPr>
          <w:rFonts w:ascii="Arial" w:hAnsi="Arial" w:cs="Arial"/>
          <w:sz w:val="20"/>
          <w:szCs w:val="20"/>
        </w:rPr>
        <w:t>i</w:t>
      </w:r>
      <w:r w:rsidR="00C8434E">
        <w:rPr>
          <w:rFonts w:ascii="Arial" w:hAnsi="Arial" w:cs="Arial"/>
          <w:sz w:val="20"/>
          <w:szCs w:val="20"/>
        </w:rPr>
        <w:t>m immediately and</w:t>
      </w:r>
      <w:r>
        <w:rPr>
          <w:rFonts w:ascii="Arial" w:hAnsi="Arial" w:cs="Arial"/>
          <w:sz w:val="20"/>
          <w:szCs w:val="20"/>
        </w:rPr>
        <w:t xml:space="preserve"> unconditionally;</w:t>
      </w:r>
    </w:p>
    <w:p w:rsidR="00BA5539" w:rsidRPr="00E804CC" w:rsidRDefault="009577E0" w:rsidP="00517AB0">
      <w:pPr>
        <w:numPr>
          <w:ilvl w:val="0"/>
          <w:numId w:val="3"/>
        </w:numPr>
        <w:tabs>
          <w:tab w:val="clear" w:pos="284"/>
        </w:tabs>
        <w:spacing w:line="240" w:lineRule="atLeas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Urging the authorities to </w:t>
      </w:r>
      <w:r w:rsidR="009B298B">
        <w:rPr>
          <w:rFonts w:ascii="Arial" w:hAnsi="Arial" w:cs="Arial"/>
          <w:sz w:val="20"/>
          <w:szCs w:val="20"/>
        </w:rPr>
        <w:t>end the targeting of</w:t>
      </w:r>
      <w:r w:rsidR="00651719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207372">
        <w:rPr>
          <w:rFonts w:ascii="Arial" w:hAnsi="Arial" w:cs="Arial"/>
          <w:sz w:val="20"/>
          <w:szCs w:val="20"/>
        </w:rPr>
        <w:t xml:space="preserve">transgender </w:t>
      </w:r>
      <w:r>
        <w:rPr>
          <w:rFonts w:ascii="Arial" w:hAnsi="Arial" w:cs="Arial"/>
          <w:sz w:val="20"/>
          <w:szCs w:val="20"/>
        </w:rPr>
        <w:t>community in Malaysia through discriminatory</w:t>
      </w:r>
      <w:r w:rsidR="005C2EB1">
        <w:rPr>
          <w:rFonts w:ascii="Arial" w:hAnsi="Arial" w:cs="Arial"/>
          <w:sz w:val="20"/>
          <w:szCs w:val="20"/>
        </w:rPr>
        <w:t xml:space="preserve"> laws</w:t>
      </w:r>
      <w:r w:rsidR="00517AB0">
        <w:rPr>
          <w:rFonts w:ascii="Arial" w:hAnsi="Arial" w:cs="Arial"/>
          <w:sz w:val="20"/>
          <w:szCs w:val="20"/>
        </w:rPr>
        <w:t>,</w:t>
      </w:r>
      <w:r w:rsidR="00BA5539">
        <w:rPr>
          <w:rFonts w:ascii="Arial" w:hAnsi="Arial" w:cs="Arial"/>
          <w:sz w:val="20"/>
          <w:szCs w:val="20"/>
        </w:rPr>
        <w:t xml:space="preserve"> policies and</w:t>
      </w:r>
      <w:r>
        <w:rPr>
          <w:rFonts w:ascii="Arial" w:hAnsi="Arial" w:cs="Arial"/>
          <w:sz w:val="20"/>
          <w:szCs w:val="20"/>
        </w:rPr>
        <w:t xml:space="preserve"> practices</w:t>
      </w:r>
      <w:r w:rsidR="00AA165D">
        <w:rPr>
          <w:rFonts w:ascii="Arial" w:hAnsi="Arial" w:cs="Arial"/>
          <w:sz w:val="20"/>
          <w:szCs w:val="20"/>
        </w:rPr>
        <w:t>;</w:t>
      </w:r>
    </w:p>
    <w:p w:rsidR="0026766F" w:rsidRPr="00F95961" w:rsidRDefault="00BA5539" w:rsidP="00517AB0">
      <w:pPr>
        <w:numPr>
          <w:ilvl w:val="0"/>
          <w:numId w:val="3"/>
        </w:numPr>
        <w:tabs>
          <w:tab w:val="clear" w:pos="284"/>
        </w:tabs>
        <w:spacing w:line="240" w:lineRule="atLeas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Urging the authorities to </w:t>
      </w:r>
      <w:r w:rsidR="005C2EB1">
        <w:rPr>
          <w:rFonts w:ascii="Arial" w:hAnsi="Arial" w:cs="Arial"/>
          <w:sz w:val="20"/>
          <w:szCs w:val="20"/>
        </w:rPr>
        <w:t>repeal all discriminatory laws</w:t>
      </w:r>
      <w:r w:rsidR="009577E0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policies and </w:t>
      </w:r>
      <w:r w:rsidR="009577E0">
        <w:rPr>
          <w:rFonts w:ascii="Arial" w:hAnsi="Arial" w:cs="Arial"/>
          <w:sz w:val="20"/>
          <w:szCs w:val="20"/>
        </w:rPr>
        <w:t xml:space="preserve">bring </w:t>
      </w:r>
      <w:r w:rsidR="00517AB0">
        <w:rPr>
          <w:rFonts w:ascii="Arial" w:hAnsi="Arial" w:cs="Arial"/>
          <w:sz w:val="20"/>
          <w:szCs w:val="20"/>
        </w:rPr>
        <w:t xml:space="preserve">laws and </w:t>
      </w:r>
      <w:r w:rsidR="009B298B">
        <w:rPr>
          <w:rFonts w:ascii="Arial" w:hAnsi="Arial" w:cs="Arial"/>
          <w:sz w:val="20"/>
          <w:szCs w:val="20"/>
        </w:rPr>
        <w:t>policies</w:t>
      </w:r>
      <w:r w:rsidR="005C2EB1">
        <w:rPr>
          <w:rFonts w:ascii="Arial" w:hAnsi="Arial" w:cs="Arial"/>
          <w:sz w:val="20"/>
          <w:szCs w:val="20"/>
        </w:rPr>
        <w:t xml:space="preserve"> </w:t>
      </w:r>
      <w:r w:rsidR="009577E0">
        <w:rPr>
          <w:rFonts w:ascii="Arial" w:hAnsi="Arial" w:cs="Arial"/>
          <w:sz w:val="20"/>
          <w:szCs w:val="20"/>
        </w:rPr>
        <w:t>in</w:t>
      </w:r>
      <w:r w:rsidR="005C2EB1">
        <w:rPr>
          <w:rFonts w:ascii="Arial" w:hAnsi="Arial" w:cs="Arial"/>
          <w:sz w:val="20"/>
          <w:szCs w:val="20"/>
        </w:rPr>
        <w:t>to</w:t>
      </w:r>
      <w:r w:rsidR="009577E0">
        <w:rPr>
          <w:rFonts w:ascii="Arial" w:hAnsi="Arial" w:cs="Arial"/>
          <w:sz w:val="20"/>
          <w:szCs w:val="20"/>
        </w:rPr>
        <w:t xml:space="preserve"> line with international human rights law and standards.</w:t>
      </w:r>
    </w:p>
    <w:p w:rsidR="00320F3A" w:rsidRPr="00320F3A" w:rsidRDefault="00320F3A" w:rsidP="00320F3A">
      <w:pPr>
        <w:pStyle w:val="AIAddressText"/>
        <w:rPr>
          <w:b/>
          <w:bCs/>
          <w:sz w:val="20"/>
          <w:szCs w:val="20"/>
          <w:lang w:eastAsia="zh-CN"/>
        </w:rPr>
      </w:pPr>
    </w:p>
    <w:p w:rsidR="00320F3A" w:rsidRPr="00320F3A" w:rsidRDefault="00320F3A" w:rsidP="00320F3A">
      <w:pPr>
        <w:pStyle w:val="AIAddressText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Contact these two officials by 4</w:t>
      </w:r>
      <w:r w:rsidRPr="00320F3A">
        <w:rPr>
          <w:b/>
          <w:bCs/>
          <w:sz w:val="20"/>
          <w:szCs w:val="20"/>
          <w:lang w:eastAsia="zh-CN"/>
        </w:rPr>
        <w:t xml:space="preserve"> August, 2017:</w:t>
      </w:r>
    </w:p>
    <w:p w:rsidR="005534BC" w:rsidRDefault="005534BC" w:rsidP="005534BC">
      <w:pPr>
        <w:pStyle w:val="AIAddressText"/>
        <w:tabs>
          <w:tab w:val="clear" w:pos="567"/>
        </w:tabs>
        <w:rPr>
          <w:rFonts w:cs="Arial"/>
          <w:sz w:val="16"/>
          <w:szCs w:val="16"/>
        </w:rPr>
        <w:sectPr w:rsidR="005534BC" w:rsidSect="00320F3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850" w:bottom="2160" w:left="720" w:header="0" w:footer="562" w:gutter="0"/>
          <w:cols w:space="567"/>
          <w:titlePg/>
          <w:docGrid w:linePitch="360"/>
        </w:sectPr>
      </w:pPr>
    </w:p>
    <w:p w:rsidR="005C7E70" w:rsidRDefault="005C7E70" w:rsidP="00227328">
      <w:pPr>
        <w:pStyle w:val="AIAddressText"/>
        <w:spacing w:line="240" w:lineRule="auto"/>
        <w:rPr>
          <w:sz w:val="16"/>
          <w:u w:val="single"/>
        </w:rPr>
      </w:pPr>
      <w:r>
        <w:rPr>
          <w:sz w:val="16"/>
          <w:u w:val="single"/>
        </w:rPr>
        <w:t>Prime Minister</w:t>
      </w:r>
    </w:p>
    <w:p w:rsidR="005534BC" w:rsidRPr="00E804CC" w:rsidRDefault="00681F85" w:rsidP="00227328">
      <w:pPr>
        <w:pStyle w:val="AIAddressText"/>
        <w:spacing w:line="240" w:lineRule="auto"/>
        <w:rPr>
          <w:sz w:val="16"/>
        </w:rPr>
      </w:pPr>
      <w:r w:rsidRPr="00CD25E7">
        <w:rPr>
          <w:sz w:val="16"/>
        </w:rPr>
        <w:t>Office of the Prime Minister of Malaysia</w:t>
      </w:r>
    </w:p>
    <w:p w:rsidR="005534BC" w:rsidRPr="00E804CC" w:rsidRDefault="00681F85" w:rsidP="00227328">
      <w:pPr>
        <w:pStyle w:val="AIAddressText"/>
        <w:spacing w:line="240" w:lineRule="auto"/>
        <w:rPr>
          <w:sz w:val="16"/>
        </w:rPr>
      </w:pPr>
      <w:r w:rsidRPr="00E804CC">
        <w:rPr>
          <w:sz w:val="16"/>
        </w:rPr>
        <w:t xml:space="preserve">Main Block, Perdana Putra Building, </w:t>
      </w:r>
    </w:p>
    <w:p w:rsidR="005534BC" w:rsidRPr="00E804CC" w:rsidRDefault="00681F85" w:rsidP="00227328">
      <w:pPr>
        <w:pStyle w:val="AIAddressText"/>
        <w:spacing w:line="240" w:lineRule="auto"/>
        <w:rPr>
          <w:sz w:val="16"/>
        </w:rPr>
      </w:pPr>
      <w:r w:rsidRPr="00E804CC">
        <w:rPr>
          <w:sz w:val="16"/>
        </w:rPr>
        <w:t xml:space="preserve">Federal Government Administrative </w:t>
      </w:r>
    </w:p>
    <w:p w:rsidR="005534BC" w:rsidRPr="00E804CC" w:rsidRDefault="00681F85" w:rsidP="00227328">
      <w:pPr>
        <w:pStyle w:val="AIAddressText"/>
        <w:spacing w:line="240" w:lineRule="auto"/>
        <w:rPr>
          <w:sz w:val="16"/>
        </w:rPr>
      </w:pPr>
      <w:r w:rsidRPr="00E804CC">
        <w:rPr>
          <w:sz w:val="16"/>
        </w:rPr>
        <w:t>Centre,</w:t>
      </w:r>
      <w:r w:rsidR="00320F3A">
        <w:rPr>
          <w:sz w:val="16"/>
        </w:rPr>
        <w:t xml:space="preserve"> </w:t>
      </w:r>
      <w:r w:rsidRPr="00E804CC">
        <w:rPr>
          <w:sz w:val="16"/>
        </w:rPr>
        <w:t>62502 Putrajaya, Malaysia</w:t>
      </w:r>
      <w:r w:rsidR="005534BC" w:rsidRPr="00E804CC">
        <w:rPr>
          <w:sz w:val="16"/>
        </w:rPr>
        <w:tab/>
      </w:r>
    </w:p>
    <w:p w:rsidR="005534BC" w:rsidRPr="00E804CC" w:rsidRDefault="005534BC" w:rsidP="00227328">
      <w:pPr>
        <w:pStyle w:val="AIAddressText"/>
        <w:spacing w:line="240" w:lineRule="auto"/>
        <w:rPr>
          <w:sz w:val="16"/>
          <w:lang w:val="fr-BE"/>
        </w:rPr>
      </w:pPr>
      <w:r w:rsidRPr="00E804CC">
        <w:rPr>
          <w:sz w:val="16"/>
          <w:lang w:val="fr-BE"/>
        </w:rPr>
        <w:t xml:space="preserve">Fax: </w:t>
      </w:r>
      <w:r w:rsidR="00681F85" w:rsidRPr="00E804CC">
        <w:rPr>
          <w:sz w:val="16"/>
          <w:lang w:val="fr-BE"/>
        </w:rPr>
        <w:t>+603 8888 3444</w:t>
      </w:r>
    </w:p>
    <w:p w:rsidR="00320F3A" w:rsidRPr="005D159E" w:rsidRDefault="005534BC" w:rsidP="00227328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 w:rsidR="00681F85">
        <w:rPr>
          <w:rFonts w:cs="Arial"/>
          <w:sz w:val="16"/>
          <w:szCs w:val="16"/>
        </w:rPr>
        <w:t>Dear Prime Minister</w:t>
      </w:r>
    </w:p>
    <w:p w:rsidR="005534BC" w:rsidRDefault="005534BC" w:rsidP="00227328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320F3A" w:rsidRDefault="00320F3A" w:rsidP="00227328">
      <w:pPr>
        <w:pStyle w:val="AIAddressText"/>
        <w:spacing w:line="240" w:lineRule="auto"/>
        <w:rPr>
          <w:rFonts w:cs="Arial"/>
          <w:bCs/>
          <w:sz w:val="16"/>
          <w:szCs w:val="16"/>
          <w:u w:val="single"/>
          <w:lang w:eastAsia="zh-CN"/>
        </w:rPr>
      </w:pPr>
      <w:r w:rsidRPr="00320F3A">
        <w:rPr>
          <w:rFonts w:cs="Arial"/>
          <w:bCs/>
          <w:sz w:val="16"/>
          <w:szCs w:val="16"/>
          <w:u w:val="single"/>
          <w:lang w:eastAsia="zh-CN"/>
        </w:rPr>
        <w:t xml:space="preserve">H.E. Ambassador Tan Sri Zulhasnan Rafique, </w:t>
      </w:r>
    </w:p>
    <w:p w:rsidR="00320F3A" w:rsidRPr="00320F3A" w:rsidRDefault="00320F3A" w:rsidP="00227328">
      <w:pPr>
        <w:pStyle w:val="AIAddressText"/>
        <w:spacing w:line="240" w:lineRule="auto"/>
        <w:rPr>
          <w:rFonts w:cs="Arial"/>
          <w:bCs/>
          <w:sz w:val="16"/>
          <w:szCs w:val="16"/>
          <w:lang w:eastAsia="zh-CN"/>
        </w:rPr>
      </w:pPr>
      <w:r w:rsidRPr="00320F3A">
        <w:rPr>
          <w:rFonts w:cs="Arial"/>
          <w:bCs/>
          <w:sz w:val="16"/>
          <w:szCs w:val="16"/>
          <w:lang w:eastAsia="zh-CN"/>
        </w:rPr>
        <w:t>Embassy of Malaysia</w:t>
      </w:r>
    </w:p>
    <w:p w:rsidR="00320F3A" w:rsidRPr="00320F3A" w:rsidRDefault="00320F3A" w:rsidP="00227328">
      <w:pPr>
        <w:pStyle w:val="AIAddressText"/>
        <w:spacing w:line="240" w:lineRule="auto"/>
        <w:rPr>
          <w:rFonts w:cs="Arial"/>
          <w:bCs/>
          <w:sz w:val="16"/>
          <w:szCs w:val="16"/>
          <w:lang w:eastAsia="zh-CN"/>
        </w:rPr>
      </w:pPr>
      <w:r w:rsidRPr="00320F3A">
        <w:rPr>
          <w:rFonts w:cs="Arial"/>
          <w:bCs/>
          <w:sz w:val="16"/>
          <w:szCs w:val="16"/>
          <w:lang w:eastAsia="zh-CN"/>
        </w:rPr>
        <w:t>3516 International Court, NW, Washington DC 20008</w:t>
      </w:r>
    </w:p>
    <w:p w:rsidR="00227328" w:rsidRDefault="00227328" w:rsidP="00227328">
      <w:pPr>
        <w:pStyle w:val="AIAddressText"/>
        <w:spacing w:line="240" w:lineRule="auto"/>
        <w:rPr>
          <w:rFonts w:cs="Arial"/>
          <w:bCs/>
          <w:sz w:val="16"/>
          <w:szCs w:val="16"/>
          <w:lang w:eastAsia="zh-CN"/>
        </w:rPr>
      </w:pPr>
      <w:r>
        <w:rPr>
          <w:rFonts w:cs="Arial"/>
          <w:bCs/>
          <w:sz w:val="16"/>
          <w:szCs w:val="16"/>
          <w:lang w:eastAsia="zh-CN"/>
        </w:rPr>
        <w:t>Fax: 1 202 572 9882</w:t>
      </w:r>
    </w:p>
    <w:p w:rsidR="00320F3A" w:rsidRPr="00320F3A" w:rsidRDefault="00320F3A" w:rsidP="00227328">
      <w:pPr>
        <w:pStyle w:val="AIAddressText"/>
        <w:spacing w:line="240" w:lineRule="auto"/>
        <w:rPr>
          <w:rFonts w:cs="Arial"/>
          <w:bCs/>
          <w:sz w:val="16"/>
          <w:szCs w:val="16"/>
          <w:lang w:eastAsia="zh-CN"/>
        </w:rPr>
      </w:pPr>
      <w:r w:rsidRPr="00320F3A">
        <w:rPr>
          <w:rFonts w:cs="Arial"/>
          <w:bCs/>
          <w:sz w:val="16"/>
          <w:szCs w:val="16"/>
          <w:lang w:eastAsia="zh-CN"/>
        </w:rPr>
        <w:t>Phone: 202 572 9700</w:t>
      </w:r>
    </w:p>
    <w:p w:rsidR="00A4210F" w:rsidRPr="00227328" w:rsidRDefault="00320F3A" w:rsidP="00227328">
      <w:pPr>
        <w:pStyle w:val="AIAddressText"/>
        <w:tabs>
          <w:tab w:val="clear" w:pos="567"/>
        </w:tabs>
        <w:spacing w:line="240" w:lineRule="auto"/>
        <w:rPr>
          <w:rFonts w:cs="Arial"/>
          <w:bCs/>
          <w:sz w:val="16"/>
          <w:szCs w:val="16"/>
          <w:lang w:eastAsia="zh-CN"/>
        </w:rPr>
      </w:pPr>
      <w:r w:rsidRPr="00227328">
        <w:rPr>
          <w:rFonts w:cs="Arial"/>
          <w:bCs/>
          <w:sz w:val="16"/>
          <w:szCs w:val="16"/>
          <w:lang w:eastAsia="zh-CN"/>
        </w:rPr>
        <w:t xml:space="preserve">Email: </w:t>
      </w:r>
      <w:hyperlink r:id="rId12" w:history="1">
        <w:r w:rsidRPr="00227328">
          <w:rPr>
            <w:rStyle w:val="Hyperlink"/>
            <w:rFonts w:cs="Arial"/>
            <w:bCs/>
            <w:color w:val="auto"/>
            <w:sz w:val="16"/>
            <w:szCs w:val="16"/>
            <w:lang w:eastAsia="zh-CN"/>
          </w:rPr>
          <w:t>mwwashington@kln.gov.my</w:t>
        </w:r>
      </w:hyperlink>
    </w:p>
    <w:p w:rsidR="00320F3A" w:rsidRPr="00227328" w:rsidRDefault="00320F3A" w:rsidP="00227328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  <w:lang w:eastAsia="zh-CN"/>
        </w:rPr>
      </w:pPr>
      <w:r w:rsidRPr="00227328">
        <w:rPr>
          <w:rFonts w:cs="Arial"/>
          <w:b/>
          <w:bCs/>
          <w:sz w:val="16"/>
          <w:szCs w:val="16"/>
          <w:lang w:eastAsia="zh-CN"/>
        </w:rPr>
        <w:t>Salutation: Dear Ambassador</w:t>
      </w:r>
    </w:p>
    <w:p w:rsidR="00227328" w:rsidRDefault="00227328" w:rsidP="00227328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  <w:lang w:eastAsia="zh-CN"/>
        </w:rPr>
      </w:pPr>
    </w:p>
    <w:p w:rsidR="00227328" w:rsidRPr="00227328" w:rsidRDefault="00227328" w:rsidP="00227328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  <w:lang w:eastAsia="zh-CN"/>
        </w:rPr>
        <w:sectPr w:rsidR="00227328" w:rsidRPr="00227328" w:rsidSect="00320F3A">
          <w:footerReference w:type="default" r:id="rId13"/>
          <w:type w:val="continuous"/>
          <w:pgSz w:w="11906" w:h="16838" w:code="9"/>
          <w:pgMar w:top="720" w:right="850" w:bottom="2160" w:left="720" w:header="0" w:footer="562" w:gutter="0"/>
          <w:cols w:num="2" w:space="567"/>
          <w:titlePg/>
          <w:docGrid w:linePitch="360"/>
        </w:sectPr>
      </w:pPr>
    </w:p>
    <w:p w:rsidR="005534BC" w:rsidRDefault="005534BC" w:rsidP="00320F3A">
      <w:pPr>
        <w:pStyle w:val="AITextSmallNoLineSpacing"/>
        <w:rPr>
          <w:rFonts w:cs="Arial"/>
          <w:b/>
          <w:bCs/>
          <w:lang w:val="fr-BE"/>
        </w:rPr>
      </w:pPr>
    </w:p>
    <w:p w:rsidR="00320F3A" w:rsidRPr="00A5608F" w:rsidRDefault="00320F3A" w:rsidP="00320F3A">
      <w:pPr>
        <w:rPr>
          <w:rFonts w:ascii="Arial" w:hAnsi="Arial" w:cs="Arial"/>
          <w:b/>
          <w:sz w:val="20"/>
          <w:szCs w:val="20"/>
        </w:rPr>
      </w:pPr>
      <w:r w:rsidRPr="00A5608F">
        <w:rPr>
          <w:rFonts w:ascii="Arial" w:hAnsi="Arial" w:cs="Arial"/>
          <w:b/>
          <w:sz w:val="20"/>
          <w:szCs w:val="20"/>
        </w:rPr>
        <w:t xml:space="preserve">2) LET US KNOW YOU TOOK ACTION </w:t>
      </w:r>
    </w:p>
    <w:p w:rsidR="00320F3A" w:rsidRPr="00A5608F" w:rsidRDefault="006E672F" w:rsidP="00320F3A">
      <w:pPr>
        <w:rPr>
          <w:rFonts w:ascii="Arial" w:hAnsi="Arial" w:cs="Arial"/>
          <w:i/>
          <w:sz w:val="20"/>
          <w:szCs w:val="20"/>
        </w:rPr>
      </w:pPr>
      <w:hyperlink r:id="rId14" w:history="1">
        <w:r w:rsidR="00320F3A" w:rsidRPr="00A5608F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320F3A" w:rsidRPr="00A5608F">
        <w:rPr>
          <w:rFonts w:ascii="Arial" w:hAnsi="Arial" w:cs="Arial"/>
          <w:sz w:val="20"/>
          <w:szCs w:val="20"/>
        </w:rPr>
        <w:t xml:space="preserve"> to let us know if you took action on this ca</w:t>
      </w:r>
      <w:r w:rsidR="00320F3A">
        <w:rPr>
          <w:rFonts w:ascii="Arial" w:hAnsi="Arial" w:cs="Arial"/>
          <w:sz w:val="20"/>
          <w:szCs w:val="20"/>
        </w:rPr>
        <w:t xml:space="preserve">se! </w:t>
      </w:r>
      <w:r w:rsidR="00320F3A" w:rsidRPr="00A5608F">
        <w:rPr>
          <w:rFonts w:ascii="Arial" w:hAnsi="Arial" w:cs="Arial"/>
          <w:i/>
          <w:sz w:val="20"/>
          <w:szCs w:val="20"/>
        </w:rPr>
        <w:t xml:space="preserve">This is Urgent </w:t>
      </w:r>
      <w:r w:rsidR="00320F3A">
        <w:rPr>
          <w:rFonts w:ascii="Arial" w:hAnsi="Arial" w:cs="Arial"/>
          <w:i/>
          <w:sz w:val="20"/>
          <w:szCs w:val="20"/>
        </w:rPr>
        <w:t>Action 152.17</w:t>
      </w:r>
    </w:p>
    <w:p w:rsidR="00320F3A" w:rsidRPr="00320F3A" w:rsidRDefault="00320F3A" w:rsidP="00320F3A">
      <w:pPr>
        <w:pStyle w:val="AITextSmallNoLineSpacing"/>
        <w:rPr>
          <w:rFonts w:cs="Arial"/>
          <w:b/>
          <w:bCs/>
          <w:lang w:val="fr-BE"/>
        </w:rPr>
      </w:pPr>
      <w:r w:rsidRPr="00A5608F">
        <w:rPr>
          <w:rFonts w:cs="Arial"/>
          <w:sz w:val="20"/>
          <w:szCs w:val="20"/>
        </w:rPr>
        <w:t>Here's why it is so important to report your actions: we record the actions taken on each case—letters, emails, calls and tweets—and use that information in our advocacy.</w:t>
      </w:r>
    </w:p>
    <w:p w:rsidR="00320F3A" w:rsidRDefault="00320F3A" w:rsidP="0026766F">
      <w:pPr>
        <w:pStyle w:val="AIUASecondHeading"/>
        <w:rPr>
          <w:rFonts w:ascii="Arial" w:hAnsi="Arial" w:cs="Arial"/>
        </w:rPr>
      </w:pPr>
    </w:p>
    <w:p w:rsidR="0026766F" w:rsidRPr="00F95961" w:rsidRDefault="0026766F" w:rsidP="0026766F">
      <w:pPr>
        <w:pStyle w:val="AIUASecondHeading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9B298B" w:rsidRPr="00BD4008" w:rsidRDefault="00BD4008" w:rsidP="009B298B">
      <w:pPr>
        <w:rPr>
          <w:rStyle w:val="AIHeadline"/>
          <w:rFonts w:cs="Arial"/>
          <w:snapToGrid w:val="0"/>
          <w:sz w:val="34"/>
          <w:szCs w:val="34"/>
        </w:rPr>
      </w:pPr>
      <w:r w:rsidRPr="00BD4008">
        <w:rPr>
          <w:rStyle w:val="AIHeadline"/>
          <w:rFonts w:cs="Arial"/>
          <w:snapToGrid w:val="0"/>
          <w:sz w:val="34"/>
          <w:szCs w:val="34"/>
        </w:rPr>
        <w:t>H</w:t>
      </w:r>
      <w:bookmarkStart w:id="0" w:name="_GoBack"/>
      <w:bookmarkEnd w:id="0"/>
      <w:r w:rsidRPr="00BD4008">
        <w:rPr>
          <w:rStyle w:val="AIHeadline"/>
          <w:rFonts w:cs="Arial"/>
          <w:snapToGrid w:val="0"/>
          <w:sz w:val="34"/>
          <w:szCs w:val="34"/>
        </w:rPr>
        <w:t>uman rights defender charged with obstruction</w:t>
      </w:r>
      <w:r w:rsidR="009B298B" w:rsidRPr="008631BF">
        <w:rPr>
          <w:rStyle w:val="AIHeadline"/>
          <w:rFonts w:cs="Arial"/>
          <w:snapToGrid w:val="0"/>
          <w:color w:val="FF0000"/>
          <w:sz w:val="36"/>
          <w:szCs w:val="38"/>
        </w:rPr>
        <w:t xml:space="preserve"> </w:t>
      </w:r>
    </w:p>
    <w:p w:rsidR="0026766F" w:rsidRPr="00F95961" w:rsidRDefault="0026766F" w:rsidP="00320F3A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6766F" w:rsidRDefault="00A4210F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>Siti Kasim is a</w:t>
      </w:r>
      <w:r w:rsidR="009B298B">
        <w:rPr>
          <w:rFonts w:cs="Arial"/>
        </w:rPr>
        <w:t xml:space="preserve"> prominent</w:t>
      </w:r>
      <w:r>
        <w:rPr>
          <w:rFonts w:cs="Arial"/>
        </w:rPr>
        <w:t xml:space="preserve"> human rights lawyer, a woman human rights defender, indigenous rights activist and a defender </w:t>
      </w:r>
      <w:r w:rsidR="009B298B">
        <w:rPr>
          <w:rFonts w:cs="Arial"/>
        </w:rPr>
        <w:t xml:space="preserve">of </w:t>
      </w:r>
      <w:r>
        <w:rPr>
          <w:rFonts w:cs="Arial"/>
        </w:rPr>
        <w:t>LGBT</w:t>
      </w:r>
      <w:r w:rsidR="009B298B">
        <w:rPr>
          <w:rFonts w:cs="Arial"/>
        </w:rPr>
        <w:t xml:space="preserve"> </w:t>
      </w:r>
      <w:r>
        <w:rPr>
          <w:rFonts w:cs="Arial"/>
        </w:rPr>
        <w:t>rights.</w:t>
      </w:r>
      <w:r w:rsidR="001F59CC">
        <w:rPr>
          <w:rFonts w:cs="Arial"/>
        </w:rPr>
        <w:t xml:space="preserve"> </w:t>
      </w:r>
      <w:r w:rsidR="009B298B">
        <w:rPr>
          <w:rFonts w:cs="Arial"/>
        </w:rPr>
        <w:t>She</w:t>
      </w:r>
      <w:r w:rsidR="001F59CC">
        <w:rPr>
          <w:rFonts w:cs="Arial"/>
        </w:rPr>
        <w:t xml:space="preserve"> has been subjected to harassment, intimidation and death threats for carrying out her work </w:t>
      </w:r>
      <w:r w:rsidR="009B298B">
        <w:rPr>
          <w:rFonts w:cs="Arial"/>
        </w:rPr>
        <w:t>and</w:t>
      </w:r>
      <w:r w:rsidR="001F59CC">
        <w:rPr>
          <w:rFonts w:cs="Arial"/>
        </w:rPr>
        <w:t xml:space="preserve"> speaking out against discrimination</w:t>
      </w:r>
      <w:r w:rsidR="00CD60FB">
        <w:rPr>
          <w:rFonts w:cs="Arial"/>
        </w:rPr>
        <w:t xml:space="preserve"> in Malaysia</w:t>
      </w:r>
      <w:r w:rsidR="00AA165D">
        <w:rPr>
          <w:rFonts w:cs="Arial"/>
        </w:rPr>
        <w:t>.</w:t>
      </w:r>
    </w:p>
    <w:p w:rsidR="001F59CC" w:rsidRDefault="001F59CC" w:rsidP="00517AB0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The transgender community in Malaysia </w:t>
      </w:r>
      <w:r w:rsidR="00CD60FB">
        <w:rPr>
          <w:rFonts w:cs="Arial"/>
        </w:rPr>
        <w:t xml:space="preserve">face steep </w:t>
      </w:r>
      <w:r>
        <w:rPr>
          <w:rFonts w:cs="Arial"/>
        </w:rPr>
        <w:t>challenges in the form of discriminatory</w:t>
      </w:r>
      <w:r w:rsidR="005C2EB1">
        <w:rPr>
          <w:rFonts w:cs="Arial"/>
        </w:rPr>
        <w:t xml:space="preserve"> laws and</w:t>
      </w:r>
      <w:r>
        <w:rPr>
          <w:rFonts w:cs="Arial"/>
        </w:rPr>
        <w:t xml:space="preserve"> policies, targeted raids in private places, arrests, and abusive treatment by the authorities. This is not the first raid carried out </w:t>
      </w:r>
      <w:r w:rsidR="002C2685">
        <w:rPr>
          <w:rFonts w:cs="Arial"/>
        </w:rPr>
        <w:t>o</w:t>
      </w:r>
      <w:r>
        <w:rPr>
          <w:rFonts w:cs="Arial"/>
        </w:rPr>
        <w:t>n private premises</w:t>
      </w:r>
      <w:r w:rsidR="009B298B">
        <w:rPr>
          <w:rFonts w:cs="Arial"/>
        </w:rPr>
        <w:t xml:space="preserve"> against the transgender community</w:t>
      </w:r>
      <w:r>
        <w:rPr>
          <w:rFonts w:cs="Arial"/>
        </w:rPr>
        <w:t xml:space="preserve">. In June 2014, officials from the Negeri Sembilan State Islamic Department carried out a raid </w:t>
      </w:r>
      <w:r w:rsidR="002C2685">
        <w:rPr>
          <w:rFonts w:cs="Arial"/>
        </w:rPr>
        <w:t>o</w:t>
      </w:r>
      <w:r>
        <w:rPr>
          <w:rFonts w:cs="Arial"/>
        </w:rPr>
        <w:t xml:space="preserve">n a wedding party held in a private home. Those arrested were </w:t>
      </w:r>
      <w:r w:rsidR="002C2685">
        <w:rPr>
          <w:rFonts w:cs="Arial"/>
        </w:rPr>
        <w:t xml:space="preserve">subsequently </w:t>
      </w:r>
      <w:r>
        <w:rPr>
          <w:rFonts w:cs="Arial"/>
        </w:rPr>
        <w:t xml:space="preserve">charged in </w:t>
      </w:r>
      <w:r w:rsidR="00207372">
        <w:rPr>
          <w:rFonts w:cs="Arial"/>
        </w:rPr>
        <w:t xml:space="preserve">a </w:t>
      </w:r>
      <w:r>
        <w:rPr>
          <w:rFonts w:cs="Arial"/>
        </w:rPr>
        <w:t>Shariah Court for violating the Sharia Law on ‘cross dressing’.</w:t>
      </w:r>
      <w:r w:rsidR="001E1142">
        <w:rPr>
          <w:rFonts w:cs="Arial"/>
        </w:rPr>
        <w:t xml:space="preserve"> In Malaysia, Sharia </w:t>
      </w:r>
      <w:r>
        <w:rPr>
          <w:rFonts w:cs="Arial"/>
        </w:rPr>
        <w:t xml:space="preserve">legislation </w:t>
      </w:r>
      <w:r w:rsidR="007C6C03">
        <w:rPr>
          <w:rFonts w:cs="Arial"/>
        </w:rPr>
        <w:t xml:space="preserve">comes under the state, and in all states, sharia law </w:t>
      </w:r>
      <w:r>
        <w:rPr>
          <w:rFonts w:cs="Arial"/>
        </w:rPr>
        <w:t>criminalize</w:t>
      </w:r>
      <w:r w:rsidR="007C6C03">
        <w:rPr>
          <w:rFonts w:cs="Arial"/>
        </w:rPr>
        <w:t>s</w:t>
      </w:r>
      <w:r w:rsidR="00207372">
        <w:rPr>
          <w:rFonts w:cs="Arial"/>
        </w:rPr>
        <w:t xml:space="preserve"> </w:t>
      </w:r>
      <w:r>
        <w:rPr>
          <w:rFonts w:cs="Arial"/>
        </w:rPr>
        <w:t xml:space="preserve">the act </w:t>
      </w:r>
      <w:r w:rsidR="001562CB">
        <w:rPr>
          <w:rFonts w:cs="Arial"/>
        </w:rPr>
        <w:t>of cross-dressing.</w:t>
      </w:r>
    </w:p>
    <w:p w:rsidR="001E1142" w:rsidRDefault="001E1142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Siti Kasim has filed an application against JAWI to release the names of the religious officers involved in last year’s raid at the beauty pageant. She plans to file a civil suit against </w:t>
      </w:r>
      <w:r w:rsidR="000F303D">
        <w:rPr>
          <w:rFonts w:cs="Arial"/>
        </w:rPr>
        <w:t xml:space="preserve">JAWI </w:t>
      </w:r>
      <w:r w:rsidR="00AA165D">
        <w:rPr>
          <w:rFonts w:cs="Arial"/>
        </w:rPr>
        <w:t>for her wrongful arrest.</w:t>
      </w:r>
    </w:p>
    <w:p w:rsidR="001F59CC" w:rsidRPr="00F95961" w:rsidRDefault="00860E34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Style w:val="StyleAIBodytextAsianSimSunChar"/>
          <w:rFonts w:cs="Arial"/>
        </w:rPr>
        <w:t xml:space="preserve">The Federal Territories Islamic Department, </w:t>
      </w:r>
      <w:r>
        <w:rPr>
          <w:rFonts w:cs="Arial"/>
        </w:rPr>
        <w:t>JAWI, is the religious department in the Federal Territory of Kuala Lumpur. It has previously carried out raids on transgender persons, along with other state rel</w:t>
      </w:r>
      <w:r w:rsidR="00AA165D">
        <w:rPr>
          <w:rFonts w:cs="Arial"/>
        </w:rPr>
        <w:t>igious departments in Malaysia.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AA165D">
        <w:rPr>
          <w:rFonts w:ascii="Arial" w:hAnsi="Arial" w:cs="Arial"/>
          <w:sz w:val="16"/>
          <w:szCs w:val="16"/>
        </w:rPr>
        <w:t xml:space="preserve"> Siti Kasim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CD60FB">
        <w:rPr>
          <w:rFonts w:ascii="Arial" w:hAnsi="Arial" w:cs="Arial"/>
          <w:sz w:val="16"/>
          <w:szCs w:val="16"/>
        </w:rPr>
        <w:t xml:space="preserve"> </w:t>
      </w:r>
      <w:r w:rsidR="001E1142">
        <w:rPr>
          <w:rFonts w:ascii="Arial" w:hAnsi="Arial" w:cs="Arial"/>
          <w:sz w:val="16"/>
          <w:szCs w:val="16"/>
        </w:rPr>
        <w:t>f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</w:rPr>
      </w:pPr>
    </w:p>
    <w:p w:rsidR="0026766F" w:rsidRPr="00F95961" w:rsidRDefault="0026766F" w:rsidP="0026766F">
      <w:pPr>
        <w:pStyle w:val="AITextSmallNoLineSpacing"/>
        <w:rPr>
          <w:rStyle w:val="StyleAIBodytextAsianSimSunChar"/>
          <w:rFonts w:cs="Arial"/>
          <w:sz w:val="18"/>
          <w:szCs w:val="18"/>
        </w:rPr>
        <w:sectPr w:rsidR="0026766F" w:rsidRPr="00F95961" w:rsidSect="00320F3A">
          <w:footerReference w:type="default" r:id="rId15"/>
          <w:type w:val="continuous"/>
          <w:pgSz w:w="11906" w:h="16838" w:code="9"/>
          <w:pgMar w:top="720" w:right="850" w:bottom="2160" w:left="720" w:header="0" w:footer="562" w:gutter="0"/>
          <w:cols w:space="567"/>
          <w:titlePg/>
          <w:docGrid w:linePitch="360"/>
        </w:sectPr>
      </w:pPr>
    </w:p>
    <w:p w:rsidR="0026766F" w:rsidRPr="00F95961" w:rsidRDefault="0026766F" w:rsidP="0026766F">
      <w:pPr>
        <w:pStyle w:val="AITextSmallNoLineSpacing"/>
        <w:jc w:val="right"/>
        <w:rPr>
          <w:rFonts w:cs="Arial"/>
          <w:sz w:val="18"/>
        </w:rPr>
      </w:pPr>
    </w:p>
    <w:p w:rsidR="0026766F" w:rsidRPr="00F95961" w:rsidRDefault="0026766F" w:rsidP="0026766F">
      <w:pPr>
        <w:pStyle w:val="AITextSmallNoLineSpacing"/>
        <w:jc w:val="right"/>
        <w:rPr>
          <w:rFonts w:cs="Arial"/>
          <w:sz w:val="18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8631BF">
        <w:rPr>
          <w:rFonts w:ascii="Arial" w:hAnsi="Arial" w:cs="Arial"/>
          <w:sz w:val="16"/>
          <w:szCs w:val="16"/>
        </w:rPr>
        <w:t>152/17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8631BF" w:rsidRPr="008631BF">
        <w:rPr>
          <w:rFonts w:ascii="Arial" w:hAnsi="Arial" w:cs="Arial"/>
          <w:sz w:val="16"/>
          <w:szCs w:val="16"/>
        </w:rPr>
        <w:t>ASA 28/6588/2017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8631BF">
        <w:rPr>
          <w:rFonts w:ascii="Arial" w:hAnsi="Arial" w:cs="Arial"/>
          <w:sz w:val="16"/>
          <w:szCs w:val="16"/>
        </w:rPr>
        <w:t>23 June 2017</w:t>
      </w:r>
    </w:p>
    <w:sectPr w:rsidR="0026766F" w:rsidRPr="00F95961" w:rsidSect="00320F3A">
      <w:type w:val="continuous"/>
      <w:pgSz w:w="11906" w:h="16838" w:code="9"/>
      <w:pgMar w:top="720" w:right="85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A0" w:rsidRDefault="005139A0">
      <w:r>
        <w:separator/>
      </w:r>
    </w:p>
  </w:endnote>
  <w:endnote w:type="continuationSeparator" w:id="0">
    <w:p w:rsidR="005139A0" w:rsidRDefault="0051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3A" w:rsidRPr="00D158C3" w:rsidRDefault="00320F3A" w:rsidP="00320F3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320F3A" w:rsidRDefault="00320F3A" w:rsidP="00320F3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T (212) 807- 8400 | uan@aiusa.org | </w:t>
    </w:r>
    <w:hyperlink r:id="rId1" w:history="1">
      <w:r w:rsidRPr="00D509B8">
        <w:rPr>
          <w:rStyle w:val="Hyperlink"/>
          <w:rFonts w:ascii="Arial" w:hAnsi="Arial" w:cs="Arial"/>
          <w:sz w:val="16"/>
          <w:szCs w:val="16"/>
        </w:rPr>
        <w:t>www.amnestyusa.org/uan</w:t>
      </w:r>
    </w:hyperlink>
  </w:p>
  <w:p w:rsidR="00320F3A" w:rsidRPr="00D158C3" w:rsidRDefault="00320F3A" w:rsidP="00320F3A">
    <w:pPr>
      <w:jc w:val="center"/>
      <w:rPr>
        <w:rFonts w:ascii="Arial" w:hAnsi="Arial" w:cs="Arial"/>
        <w:sz w:val="16"/>
        <w:szCs w:val="16"/>
      </w:rPr>
    </w:pPr>
  </w:p>
  <w:p w:rsidR="00320F3A" w:rsidRPr="00D0106D" w:rsidRDefault="00320F3A" w:rsidP="00320F3A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1B2B31" w:rsidRPr="00D0106D" w:rsidRDefault="001B2B31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31" w:rsidRDefault="00B406A5">
    <w:pPr>
      <w:pStyle w:val="Footer"/>
    </w:pPr>
    <w:r w:rsidRPr="00C16276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4D" w:rsidRPr="002C2F2D" w:rsidRDefault="0056034D" w:rsidP="0056034D">
    <w:pPr>
      <w:pStyle w:val="Default"/>
      <w:rPr>
        <w:rFonts w:ascii="Arial" w:hAnsi="Arial" w:cs="Arial"/>
      </w:rPr>
    </w:pPr>
  </w:p>
  <w:p w:rsidR="0056034D" w:rsidRPr="00D158C3" w:rsidRDefault="0056034D" w:rsidP="0056034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6034D" w:rsidRPr="00D158C3" w:rsidRDefault="0056034D" w:rsidP="0056034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T (212) 807- 8400 | uan@aiusa.org | </w:t>
    </w:r>
    <w:hyperlink r:id="rId1" w:history="1">
      <w:r w:rsidRPr="00D509B8">
        <w:rPr>
          <w:rStyle w:val="Hyperlink"/>
          <w:rFonts w:ascii="Arial" w:hAnsi="Arial" w:cs="Arial"/>
          <w:sz w:val="16"/>
          <w:szCs w:val="16"/>
        </w:rPr>
        <w:t>www.amnestyusa.org/uan</w:t>
      </w:r>
    </w:hyperlink>
    <w:r>
      <w:rPr>
        <w:rFonts w:ascii="Arial" w:hAnsi="Arial" w:cs="Arial"/>
        <w:sz w:val="16"/>
        <w:szCs w:val="16"/>
      </w:rPr>
      <w:t xml:space="preserve"> </w:t>
    </w:r>
  </w:p>
  <w:p w:rsidR="00320F3A" w:rsidRPr="0056034D" w:rsidRDefault="00320F3A" w:rsidP="0056034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4D" w:rsidRPr="002C2F2D" w:rsidRDefault="0056034D" w:rsidP="0056034D">
    <w:pPr>
      <w:pStyle w:val="Default"/>
      <w:rPr>
        <w:rFonts w:ascii="Arial" w:hAnsi="Arial" w:cs="Arial"/>
      </w:rPr>
    </w:pPr>
  </w:p>
  <w:p w:rsidR="0056034D" w:rsidRPr="00D158C3" w:rsidRDefault="0056034D" w:rsidP="0056034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6034D" w:rsidRPr="00D158C3" w:rsidRDefault="0056034D" w:rsidP="0056034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T (212) 807- 8400 | uan@aiusa.org | </w:t>
    </w:r>
    <w:hyperlink r:id="rId1" w:history="1">
      <w:r w:rsidRPr="00D509B8">
        <w:rPr>
          <w:rStyle w:val="Hyperlink"/>
          <w:rFonts w:ascii="Arial" w:hAnsi="Arial" w:cs="Arial"/>
          <w:sz w:val="16"/>
          <w:szCs w:val="16"/>
        </w:rPr>
        <w:t>www.amnestyusa.org/uan</w:t>
      </w:r>
    </w:hyperlink>
    <w:r>
      <w:rPr>
        <w:rFonts w:ascii="Arial" w:hAnsi="Arial" w:cs="Arial"/>
        <w:sz w:val="16"/>
        <w:szCs w:val="16"/>
      </w:rPr>
      <w:t xml:space="preserve"> </w:t>
    </w:r>
  </w:p>
  <w:p w:rsidR="0056034D" w:rsidRPr="0056034D" w:rsidRDefault="0056034D" w:rsidP="00560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A0" w:rsidRDefault="005139A0">
      <w:r>
        <w:separator/>
      </w:r>
    </w:p>
  </w:footnote>
  <w:footnote w:type="continuationSeparator" w:id="0">
    <w:p w:rsidR="005139A0" w:rsidRDefault="0051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31" w:rsidRPr="00D0106D" w:rsidRDefault="001B2B31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31" w:rsidRDefault="001B2B31"/>
  <w:p w:rsidR="001B2B31" w:rsidRDefault="001B2B31"/>
  <w:p w:rsidR="001B2B31" w:rsidRPr="00817483" w:rsidRDefault="001B2B31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B33D3C">
      <w:rPr>
        <w:rFonts w:ascii="Amnesty Trade Gothic" w:hAnsi="Amnesty Trade Gothic"/>
        <w:sz w:val="16"/>
        <w:szCs w:val="16"/>
      </w:rPr>
      <w:t>152/17</w:t>
    </w:r>
    <w:r>
      <w:rPr>
        <w:rFonts w:ascii="Amnesty Trade Gothic" w:hAnsi="Amnesty Trade Gothic"/>
        <w:sz w:val="16"/>
        <w:szCs w:val="16"/>
      </w:rPr>
      <w:t xml:space="preserve"> Index: </w:t>
    </w:r>
    <w:r w:rsidR="00B33D3C" w:rsidRPr="00B33D3C">
      <w:rPr>
        <w:rFonts w:ascii="Amnesty Trade Gothic" w:hAnsi="Amnesty Trade Gothic"/>
        <w:sz w:val="16"/>
        <w:szCs w:val="16"/>
      </w:rPr>
      <w:t>ASA 28/6588/2017</w:t>
    </w:r>
    <w:r>
      <w:rPr>
        <w:rFonts w:ascii="Amnesty Trade Gothic" w:hAnsi="Amnesty Trade Gothic"/>
        <w:sz w:val="16"/>
        <w:szCs w:val="16"/>
      </w:rPr>
      <w:t xml:space="preserve"> Malaysia</w:t>
    </w:r>
    <w:r>
      <w:rPr>
        <w:rFonts w:ascii="Amnesty Trade Gothic" w:hAnsi="Amnesty Trade Gothic"/>
        <w:sz w:val="16"/>
        <w:szCs w:val="16"/>
      </w:rPr>
      <w:tab/>
      <w:t>Date: 23 June 2017</w:t>
    </w:r>
  </w:p>
  <w:p w:rsidR="001B2B31" w:rsidRDefault="001B2B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F6"/>
    <w:rsid w:val="00000E63"/>
    <w:rsid w:val="00023EE0"/>
    <w:rsid w:val="000650BF"/>
    <w:rsid w:val="000B23F7"/>
    <w:rsid w:val="000F11B8"/>
    <w:rsid w:val="000F303D"/>
    <w:rsid w:val="00106ACD"/>
    <w:rsid w:val="00114598"/>
    <w:rsid w:val="0012478A"/>
    <w:rsid w:val="00132D83"/>
    <w:rsid w:val="001411BF"/>
    <w:rsid w:val="0014482A"/>
    <w:rsid w:val="001562CB"/>
    <w:rsid w:val="001624EA"/>
    <w:rsid w:val="001671E0"/>
    <w:rsid w:val="001951FB"/>
    <w:rsid w:val="00196F3C"/>
    <w:rsid w:val="00197176"/>
    <w:rsid w:val="001A70F5"/>
    <w:rsid w:val="001B2B31"/>
    <w:rsid w:val="001B42BA"/>
    <w:rsid w:val="001B571E"/>
    <w:rsid w:val="001B7B2B"/>
    <w:rsid w:val="001E0993"/>
    <w:rsid w:val="001E1142"/>
    <w:rsid w:val="001F59CC"/>
    <w:rsid w:val="00207372"/>
    <w:rsid w:val="00227328"/>
    <w:rsid w:val="0026766F"/>
    <w:rsid w:val="0027166B"/>
    <w:rsid w:val="002923B7"/>
    <w:rsid w:val="002932CE"/>
    <w:rsid w:val="002C2685"/>
    <w:rsid w:val="00310926"/>
    <w:rsid w:val="00320F3A"/>
    <w:rsid w:val="00336615"/>
    <w:rsid w:val="00347243"/>
    <w:rsid w:val="003A2A73"/>
    <w:rsid w:val="003D377A"/>
    <w:rsid w:val="003D6F67"/>
    <w:rsid w:val="00415A74"/>
    <w:rsid w:val="004733E5"/>
    <w:rsid w:val="00475586"/>
    <w:rsid w:val="00483E30"/>
    <w:rsid w:val="004A2C94"/>
    <w:rsid w:val="004A5362"/>
    <w:rsid w:val="004B3330"/>
    <w:rsid w:val="004D19C7"/>
    <w:rsid w:val="004E6A6E"/>
    <w:rsid w:val="005040F2"/>
    <w:rsid w:val="005139A0"/>
    <w:rsid w:val="005149A9"/>
    <w:rsid w:val="00517AB0"/>
    <w:rsid w:val="0053584A"/>
    <w:rsid w:val="00536307"/>
    <w:rsid w:val="005534BC"/>
    <w:rsid w:val="0056034D"/>
    <w:rsid w:val="005A58EB"/>
    <w:rsid w:val="005C2CBA"/>
    <w:rsid w:val="005C2EB1"/>
    <w:rsid w:val="005C41FB"/>
    <w:rsid w:val="005C7E70"/>
    <w:rsid w:val="005D159E"/>
    <w:rsid w:val="005E3947"/>
    <w:rsid w:val="005F0D06"/>
    <w:rsid w:val="005F29C5"/>
    <w:rsid w:val="00606C38"/>
    <w:rsid w:val="00625896"/>
    <w:rsid w:val="00651719"/>
    <w:rsid w:val="006814D6"/>
    <w:rsid w:val="00681F85"/>
    <w:rsid w:val="006820E8"/>
    <w:rsid w:val="006C2190"/>
    <w:rsid w:val="006C3DE2"/>
    <w:rsid w:val="006E672F"/>
    <w:rsid w:val="007179E8"/>
    <w:rsid w:val="00736B40"/>
    <w:rsid w:val="007479B8"/>
    <w:rsid w:val="007620A6"/>
    <w:rsid w:val="0077354F"/>
    <w:rsid w:val="00795D45"/>
    <w:rsid w:val="007A1959"/>
    <w:rsid w:val="007A5DA8"/>
    <w:rsid w:val="007C6C03"/>
    <w:rsid w:val="007E0CAD"/>
    <w:rsid w:val="007E57A7"/>
    <w:rsid w:val="00815508"/>
    <w:rsid w:val="00817483"/>
    <w:rsid w:val="008224D0"/>
    <w:rsid w:val="008241AB"/>
    <w:rsid w:val="00860E34"/>
    <w:rsid w:val="0086100E"/>
    <w:rsid w:val="008631BF"/>
    <w:rsid w:val="0086363D"/>
    <w:rsid w:val="00875E19"/>
    <w:rsid w:val="008A0FE8"/>
    <w:rsid w:val="008A14BD"/>
    <w:rsid w:val="008C6392"/>
    <w:rsid w:val="008E48B0"/>
    <w:rsid w:val="008F64FC"/>
    <w:rsid w:val="009144AA"/>
    <w:rsid w:val="00916608"/>
    <w:rsid w:val="00946781"/>
    <w:rsid w:val="00950C7F"/>
    <w:rsid w:val="009577E0"/>
    <w:rsid w:val="00963CA3"/>
    <w:rsid w:val="009658F6"/>
    <w:rsid w:val="00985339"/>
    <w:rsid w:val="00987C31"/>
    <w:rsid w:val="009971C5"/>
    <w:rsid w:val="009A1177"/>
    <w:rsid w:val="009B298B"/>
    <w:rsid w:val="009C0BC3"/>
    <w:rsid w:val="009D5F0B"/>
    <w:rsid w:val="009E0910"/>
    <w:rsid w:val="009F4BB3"/>
    <w:rsid w:val="00A00BE5"/>
    <w:rsid w:val="00A106A6"/>
    <w:rsid w:val="00A4210F"/>
    <w:rsid w:val="00A5608F"/>
    <w:rsid w:val="00A608D9"/>
    <w:rsid w:val="00A92F0E"/>
    <w:rsid w:val="00AA165D"/>
    <w:rsid w:val="00AC5DB2"/>
    <w:rsid w:val="00AE4901"/>
    <w:rsid w:val="00AF4CF9"/>
    <w:rsid w:val="00B043D9"/>
    <w:rsid w:val="00B06E79"/>
    <w:rsid w:val="00B2003E"/>
    <w:rsid w:val="00B22D7A"/>
    <w:rsid w:val="00B33D3C"/>
    <w:rsid w:val="00B406A5"/>
    <w:rsid w:val="00B4432F"/>
    <w:rsid w:val="00B60FB0"/>
    <w:rsid w:val="00B62770"/>
    <w:rsid w:val="00B811E7"/>
    <w:rsid w:val="00B83182"/>
    <w:rsid w:val="00B84EF8"/>
    <w:rsid w:val="00B9147D"/>
    <w:rsid w:val="00BA31FC"/>
    <w:rsid w:val="00BA5539"/>
    <w:rsid w:val="00BB2DFF"/>
    <w:rsid w:val="00BD4008"/>
    <w:rsid w:val="00BE4AEB"/>
    <w:rsid w:val="00C16276"/>
    <w:rsid w:val="00C264C5"/>
    <w:rsid w:val="00C64997"/>
    <w:rsid w:val="00C705E8"/>
    <w:rsid w:val="00C8434E"/>
    <w:rsid w:val="00C943CE"/>
    <w:rsid w:val="00CD25E7"/>
    <w:rsid w:val="00CD60FB"/>
    <w:rsid w:val="00CE6658"/>
    <w:rsid w:val="00D0106D"/>
    <w:rsid w:val="00D03746"/>
    <w:rsid w:val="00D158C3"/>
    <w:rsid w:val="00D20DEB"/>
    <w:rsid w:val="00D35598"/>
    <w:rsid w:val="00D509B8"/>
    <w:rsid w:val="00D63AA5"/>
    <w:rsid w:val="00D6401F"/>
    <w:rsid w:val="00D76F3F"/>
    <w:rsid w:val="00D804DF"/>
    <w:rsid w:val="00D85FE8"/>
    <w:rsid w:val="00DC48E6"/>
    <w:rsid w:val="00DC5FB0"/>
    <w:rsid w:val="00DD777F"/>
    <w:rsid w:val="00DF0C26"/>
    <w:rsid w:val="00E23769"/>
    <w:rsid w:val="00E2387F"/>
    <w:rsid w:val="00E601DC"/>
    <w:rsid w:val="00E6735E"/>
    <w:rsid w:val="00E80206"/>
    <w:rsid w:val="00E804CC"/>
    <w:rsid w:val="00E96397"/>
    <w:rsid w:val="00E97E64"/>
    <w:rsid w:val="00EA7847"/>
    <w:rsid w:val="00EB3D70"/>
    <w:rsid w:val="00EC130D"/>
    <w:rsid w:val="00EC2C85"/>
    <w:rsid w:val="00ED61F1"/>
    <w:rsid w:val="00EE59AC"/>
    <w:rsid w:val="00F00BD0"/>
    <w:rsid w:val="00F20743"/>
    <w:rsid w:val="00F25545"/>
    <w:rsid w:val="00F54365"/>
    <w:rsid w:val="00F65AE0"/>
    <w:rsid w:val="00F7781E"/>
    <w:rsid w:val="00F92363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E0BD45E-A8C2-4915-91C6-D1E3DB0E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A4210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42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210F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2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210F"/>
    <w:rPr>
      <w:rFonts w:cs="Times New Roman"/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A42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210F"/>
    <w:rPr>
      <w:rFonts w:ascii="Segoe UI" w:hAnsi="Segoe UI" w:cs="Times New Roman"/>
      <w:sz w:val="18"/>
      <w:lang w:val="x-none" w:eastAsia="zh-CN"/>
    </w:rPr>
  </w:style>
  <w:style w:type="paragraph" w:styleId="Revision">
    <w:name w:val="Revision"/>
    <w:hidden/>
    <w:uiPriority w:val="99"/>
    <w:semiHidden/>
    <w:rsid w:val="00CD25E7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1562CB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A2C94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7C6C03"/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20F3A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56034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wwashington@kln.gov.m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3RUspces4lA9Gt7Fp9GiAcojCs6fnfFOTCLli3Su6c3S8ew/view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ACFF-5747-4D9E-B753-47B303FE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Michelle Yesudas</dc:creator>
  <cp:keywords/>
  <dc:description/>
  <cp:lastModifiedBy>iar3team</cp:lastModifiedBy>
  <cp:revision>5</cp:revision>
  <dcterms:created xsi:type="dcterms:W3CDTF">2017-06-23T17:48:00Z</dcterms:created>
  <dcterms:modified xsi:type="dcterms:W3CDTF">2017-06-23T17:53:00Z</dcterms:modified>
</cp:coreProperties>
</file>