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26C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765C94" w:rsidP="000126C0">
      <w:pPr>
        <w:rPr>
          <w:rStyle w:val="AIHeadline"/>
          <w:rFonts w:cs="Arial"/>
          <w:snapToGrid w:val="0"/>
          <w:sz w:val="38"/>
          <w:szCs w:val="38"/>
        </w:rPr>
      </w:pPr>
      <w:r>
        <w:rPr>
          <w:rStyle w:val="AIHeadline"/>
          <w:rFonts w:cs="Arial"/>
          <w:snapToGrid w:val="0"/>
          <w:sz w:val="38"/>
          <w:szCs w:val="38"/>
        </w:rPr>
        <w:t>Palestinian University professor in detention</w:t>
      </w:r>
    </w:p>
    <w:p w:rsidR="00C06B43" w:rsidRPr="00C40230" w:rsidRDefault="001C4459" w:rsidP="000126C0">
      <w:pPr>
        <w:pStyle w:val="NormalWeb"/>
        <w:spacing w:before="0" w:beforeAutospacing="0" w:after="0" w:afterAutospacing="0"/>
        <w:rPr>
          <w:rFonts w:ascii="Arial" w:hAnsi="Arial" w:cs="Arial"/>
          <w:color w:val="000000"/>
        </w:rPr>
      </w:pPr>
      <w:r>
        <w:rPr>
          <w:rFonts w:ascii="Arial" w:hAnsi="Arial" w:cs="Arial"/>
          <w:b/>
          <w:bCs/>
          <w:color w:val="000000"/>
        </w:rPr>
        <w:t>A</w:t>
      </w:r>
      <w:r w:rsidRPr="004C117F">
        <w:rPr>
          <w:rFonts w:ascii="Arial" w:hAnsi="Arial" w:cs="Arial"/>
          <w:b/>
          <w:bCs/>
          <w:color w:val="000000"/>
        </w:rPr>
        <w:t xml:space="preserve">n Israeli military judge confirmed </w:t>
      </w:r>
      <w:r w:rsidR="00237718">
        <w:rPr>
          <w:rFonts w:ascii="Arial" w:hAnsi="Arial" w:cs="Arial"/>
          <w:b/>
          <w:bCs/>
          <w:color w:val="000000"/>
        </w:rPr>
        <w:t>a</w:t>
      </w:r>
      <w:r w:rsidRPr="00165F8E">
        <w:rPr>
          <w:rFonts w:ascii="Arial" w:hAnsi="Arial" w:cs="Arial"/>
          <w:b/>
          <w:bCs/>
          <w:color w:val="000000"/>
        </w:rPr>
        <w:t xml:space="preserve"> </w:t>
      </w:r>
      <w:r w:rsidRPr="00BB3887">
        <w:rPr>
          <w:rFonts w:ascii="Arial" w:hAnsi="Arial" w:cs="Arial"/>
          <w:b/>
          <w:bCs/>
          <w:color w:val="000000"/>
        </w:rPr>
        <w:t xml:space="preserve">three-month administrative detention </w:t>
      </w:r>
      <w:r w:rsidRPr="004C117F">
        <w:rPr>
          <w:rFonts w:ascii="Arial" w:hAnsi="Arial" w:cs="Arial"/>
          <w:b/>
          <w:bCs/>
          <w:color w:val="000000"/>
        </w:rPr>
        <w:t xml:space="preserve">order </w:t>
      </w:r>
      <w:r>
        <w:rPr>
          <w:rFonts w:ascii="Arial" w:hAnsi="Arial" w:cs="Arial"/>
          <w:b/>
          <w:bCs/>
          <w:color w:val="000000"/>
        </w:rPr>
        <w:t xml:space="preserve">against </w:t>
      </w:r>
      <w:r w:rsidRPr="00556FB2">
        <w:rPr>
          <w:rFonts w:ascii="Arial" w:hAnsi="Arial" w:cs="Arial"/>
          <w:b/>
          <w:bCs/>
          <w:color w:val="000000"/>
        </w:rPr>
        <w:t>Ahm</w:t>
      </w:r>
      <w:r w:rsidR="00237718">
        <w:rPr>
          <w:rFonts w:ascii="Arial" w:hAnsi="Arial" w:cs="Arial"/>
          <w:b/>
          <w:bCs/>
          <w:color w:val="000000"/>
        </w:rPr>
        <w:t>a</w:t>
      </w:r>
      <w:r w:rsidRPr="00556FB2">
        <w:rPr>
          <w:rFonts w:ascii="Arial" w:hAnsi="Arial" w:cs="Arial"/>
          <w:b/>
          <w:bCs/>
          <w:color w:val="000000"/>
        </w:rPr>
        <w:t>d Qatamesh</w:t>
      </w:r>
      <w:r w:rsidRPr="004C117F">
        <w:rPr>
          <w:rFonts w:ascii="Arial" w:hAnsi="Arial" w:cs="Arial"/>
          <w:b/>
          <w:bCs/>
          <w:color w:val="000000"/>
        </w:rPr>
        <w:t xml:space="preserve"> </w:t>
      </w:r>
      <w:r>
        <w:rPr>
          <w:rFonts w:ascii="Arial" w:hAnsi="Arial" w:cs="Arial"/>
          <w:b/>
          <w:bCs/>
          <w:color w:val="000000"/>
        </w:rPr>
        <w:t>o</w:t>
      </w:r>
      <w:r w:rsidRPr="004C117F">
        <w:rPr>
          <w:rFonts w:ascii="Arial" w:hAnsi="Arial" w:cs="Arial"/>
          <w:b/>
          <w:bCs/>
          <w:color w:val="000000"/>
        </w:rPr>
        <w:t>n 13 June</w:t>
      </w:r>
      <w:r w:rsidR="007D0B1C">
        <w:rPr>
          <w:rFonts w:ascii="Arial" w:hAnsi="Arial" w:cs="Arial"/>
          <w:b/>
          <w:bCs/>
          <w:color w:val="000000"/>
        </w:rPr>
        <w:t>.</w:t>
      </w:r>
      <w:r w:rsidRPr="00332B85">
        <w:rPr>
          <w:rFonts w:ascii="Arial" w:hAnsi="Arial" w:cs="Arial"/>
          <w:b/>
          <w:bCs/>
          <w:color w:val="000000"/>
        </w:rPr>
        <w:t xml:space="preserve"> </w:t>
      </w:r>
      <w:r>
        <w:rPr>
          <w:rFonts w:ascii="Arial" w:hAnsi="Arial" w:cs="Arial"/>
          <w:b/>
          <w:bCs/>
          <w:color w:val="000000"/>
        </w:rPr>
        <w:t xml:space="preserve">The </w:t>
      </w:r>
      <w:r w:rsidR="00815D23">
        <w:rPr>
          <w:rFonts w:ascii="Arial" w:hAnsi="Arial" w:cs="Arial"/>
          <w:b/>
          <w:bCs/>
          <w:color w:val="000000"/>
        </w:rPr>
        <w:t xml:space="preserve">Palestinian academic </w:t>
      </w:r>
      <w:r w:rsidR="00851B7C">
        <w:rPr>
          <w:rFonts w:ascii="Arial" w:hAnsi="Arial" w:cs="Arial"/>
          <w:b/>
          <w:bCs/>
          <w:color w:val="000000"/>
        </w:rPr>
        <w:t>was</w:t>
      </w:r>
      <w:r w:rsidR="00237718">
        <w:rPr>
          <w:rFonts w:ascii="Arial" w:hAnsi="Arial" w:cs="Arial"/>
          <w:b/>
          <w:bCs/>
          <w:color w:val="000000"/>
        </w:rPr>
        <w:t xml:space="preserve"> arbitrarily detained under a</w:t>
      </w:r>
      <w:r w:rsidR="00C40230">
        <w:rPr>
          <w:rFonts w:ascii="Arial" w:hAnsi="Arial" w:cs="Arial"/>
          <w:b/>
          <w:bCs/>
          <w:color w:val="000000"/>
        </w:rPr>
        <w:t>n</w:t>
      </w:r>
      <w:r w:rsidR="00237718">
        <w:rPr>
          <w:rFonts w:ascii="Arial" w:hAnsi="Arial" w:cs="Arial"/>
          <w:b/>
          <w:bCs/>
          <w:color w:val="000000"/>
        </w:rPr>
        <w:t xml:space="preserve"> administrative order </w:t>
      </w:r>
      <w:r w:rsidR="0020242F">
        <w:rPr>
          <w:rFonts w:ascii="Arial" w:hAnsi="Arial" w:cs="Arial"/>
          <w:b/>
          <w:bCs/>
          <w:color w:val="000000"/>
        </w:rPr>
        <w:t xml:space="preserve">issued </w:t>
      </w:r>
      <w:r w:rsidR="00237718">
        <w:rPr>
          <w:rFonts w:ascii="Arial" w:hAnsi="Arial" w:cs="Arial"/>
          <w:b/>
          <w:bCs/>
          <w:color w:val="000000"/>
        </w:rPr>
        <w:t>on 17 May</w:t>
      </w:r>
      <w:r w:rsidR="00165F8E">
        <w:rPr>
          <w:rFonts w:ascii="Arial" w:hAnsi="Arial" w:cs="Arial"/>
          <w:b/>
          <w:bCs/>
          <w:color w:val="000000"/>
        </w:rPr>
        <w:t xml:space="preserve">. </w:t>
      </w:r>
      <w:r w:rsidR="00EE0C43">
        <w:rPr>
          <w:rFonts w:ascii="Arial" w:hAnsi="Arial" w:cs="Arial"/>
          <w:b/>
          <w:bCs/>
          <w:color w:val="000000"/>
        </w:rPr>
        <w:t xml:space="preserve">He </w:t>
      </w:r>
      <w:r w:rsidR="005A17F0">
        <w:rPr>
          <w:rFonts w:ascii="Arial" w:hAnsi="Arial" w:cs="Arial"/>
          <w:b/>
          <w:bCs/>
          <w:color w:val="000000"/>
        </w:rPr>
        <w:t>has been</w:t>
      </w:r>
      <w:r w:rsidR="00EE0C43">
        <w:rPr>
          <w:rFonts w:ascii="Arial" w:hAnsi="Arial" w:cs="Arial"/>
          <w:b/>
          <w:bCs/>
          <w:color w:val="000000"/>
        </w:rPr>
        <w:t xml:space="preserve"> held since </w:t>
      </w:r>
      <w:r>
        <w:rPr>
          <w:rFonts w:ascii="Arial" w:hAnsi="Arial" w:cs="Arial"/>
          <w:b/>
          <w:bCs/>
          <w:color w:val="000000"/>
        </w:rPr>
        <w:t>14 May</w:t>
      </w:r>
      <w:r w:rsidR="00EE0C43">
        <w:rPr>
          <w:rFonts w:ascii="Arial" w:hAnsi="Arial" w:cs="Arial"/>
          <w:b/>
          <w:bCs/>
          <w:color w:val="000000"/>
        </w:rPr>
        <w:t xml:space="preserve"> </w:t>
      </w:r>
      <w:r w:rsidR="00EE0C43" w:rsidRPr="00EE0C43">
        <w:rPr>
          <w:rFonts w:ascii="Arial" w:hAnsi="Arial" w:cs="Arial"/>
          <w:b/>
          <w:bCs/>
          <w:color w:val="000000"/>
        </w:rPr>
        <w:t>without charge or trial</w:t>
      </w:r>
      <w:r w:rsidR="00814412">
        <w:rPr>
          <w:rFonts w:ascii="Arial" w:hAnsi="Arial" w:cs="Arial"/>
          <w:b/>
          <w:bCs/>
          <w:color w:val="000000"/>
        </w:rPr>
        <w:t xml:space="preserve"> in Ofer prison</w:t>
      </w:r>
      <w:r w:rsidR="00165F8E" w:rsidRPr="004C117F">
        <w:rPr>
          <w:rFonts w:ascii="Arial" w:hAnsi="Arial" w:cs="Arial"/>
          <w:b/>
          <w:bCs/>
          <w:color w:val="000000"/>
        </w:rPr>
        <w:t>.</w:t>
      </w:r>
      <w:r w:rsidR="00165F8E" w:rsidRPr="004C117F">
        <w:rPr>
          <w:rFonts w:ascii="Arial" w:hAnsi="Arial" w:cs="Arial"/>
          <w:color w:val="000000"/>
        </w:rPr>
        <w:t xml:space="preserve"> </w:t>
      </w:r>
      <w:r w:rsidR="00851B7C" w:rsidRPr="00556FB2">
        <w:rPr>
          <w:rFonts w:ascii="Arial" w:hAnsi="Arial" w:cs="Arial"/>
          <w:b/>
          <w:bCs/>
          <w:color w:val="000000"/>
        </w:rPr>
        <w:t>Ahm</w:t>
      </w:r>
      <w:r w:rsidR="005A17F0">
        <w:rPr>
          <w:rFonts w:ascii="Arial" w:hAnsi="Arial" w:cs="Arial"/>
          <w:b/>
          <w:bCs/>
          <w:color w:val="000000"/>
        </w:rPr>
        <w:t>a</w:t>
      </w:r>
      <w:r w:rsidR="00851B7C" w:rsidRPr="00556FB2">
        <w:rPr>
          <w:rFonts w:ascii="Arial" w:hAnsi="Arial" w:cs="Arial"/>
          <w:b/>
          <w:bCs/>
          <w:color w:val="000000"/>
        </w:rPr>
        <w:t>d Qatamesh</w:t>
      </w:r>
      <w:r w:rsidR="00851B7C" w:rsidRPr="004C117F">
        <w:rPr>
          <w:rFonts w:ascii="Arial" w:hAnsi="Arial" w:cs="Arial"/>
          <w:b/>
          <w:bCs/>
          <w:color w:val="000000"/>
        </w:rPr>
        <w:t xml:space="preserve"> </w:t>
      </w:r>
      <w:r w:rsidR="00851B7C">
        <w:rPr>
          <w:rFonts w:ascii="Arial" w:hAnsi="Arial" w:cs="Arial"/>
          <w:b/>
          <w:bCs/>
          <w:color w:val="000000"/>
        </w:rPr>
        <w:t>is a p</w:t>
      </w:r>
      <w:r w:rsidR="00851B7C" w:rsidRPr="00556FB2">
        <w:rPr>
          <w:rFonts w:ascii="Arial" w:hAnsi="Arial" w:cs="Arial"/>
          <w:b/>
          <w:bCs/>
          <w:color w:val="000000"/>
        </w:rPr>
        <w:t xml:space="preserve">risoner of </w:t>
      </w:r>
      <w:r w:rsidR="00851B7C">
        <w:rPr>
          <w:rFonts w:ascii="Arial" w:hAnsi="Arial" w:cs="Arial"/>
          <w:b/>
          <w:bCs/>
          <w:color w:val="000000"/>
        </w:rPr>
        <w:t>c</w:t>
      </w:r>
      <w:r w:rsidR="00851B7C" w:rsidRPr="00556FB2">
        <w:rPr>
          <w:rFonts w:ascii="Arial" w:hAnsi="Arial" w:cs="Arial"/>
          <w:b/>
          <w:bCs/>
          <w:color w:val="000000"/>
        </w:rPr>
        <w:t>onscience</w:t>
      </w:r>
      <w:r w:rsidR="00237718">
        <w:rPr>
          <w:rFonts w:ascii="Arial" w:hAnsi="Arial" w:cs="Arial"/>
          <w:b/>
          <w:bCs/>
          <w:color w:val="000000"/>
        </w:rPr>
        <w:t>.</w:t>
      </w:r>
    </w:p>
    <w:p w:rsidR="00EA7237" w:rsidRPr="000126C0" w:rsidRDefault="00C06B43" w:rsidP="000126C0">
      <w:pPr>
        <w:pStyle w:val="NormalWeb"/>
        <w:rPr>
          <w:rFonts w:ascii="Arial" w:hAnsi="Arial" w:cs="Arial"/>
          <w:color w:val="000000"/>
          <w:sz w:val="18"/>
          <w:szCs w:val="20"/>
        </w:rPr>
      </w:pPr>
      <w:r w:rsidRPr="000126C0">
        <w:rPr>
          <w:rFonts w:ascii="Arial" w:hAnsi="Arial" w:cs="Arial"/>
          <w:b/>
          <w:bCs/>
          <w:color w:val="000000"/>
          <w:sz w:val="18"/>
          <w:szCs w:val="20"/>
        </w:rPr>
        <w:t>Ahm</w:t>
      </w:r>
      <w:r w:rsidR="005A17F0" w:rsidRPr="000126C0">
        <w:rPr>
          <w:rFonts w:ascii="Arial" w:hAnsi="Arial" w:cs="Arial"/>
          <w:b/>
          <w:bCs/>
          <w:color w:val="000000"/>
          <w:sz w:val="18"/>
          <w:szCs w:val="20"/>
        </w:rPr>
        <w:t>a</w:t>
      </w:r>
      <w:r w:rsidRPr="000126C0">
        <w:rPr>
          <w:rFonts w:ascii="Arial" w:hAnsi="Arial" w:cs="Arial"/>
          <w:b/>
          <w:bCs/>
          <w:color w:val="000000"/>
          <w:sz w:val="18"/>
          <w:szCs w:val="20"/>
        </w:rPr>
        <w:t>d Qatamesh</w:t>
      </w:r>
      <w:r w:rsidR="00851B7C" w:rsidRPr="000126C0">
        <w:rPr>
          <w:rFonts w:ascii="Arial" w:hAnsi="Arial" w:cs="Arial"/>
          <w:color w:val="000000"/>
          <w:sz w:val="18"/>
          <w:szCs w:val="20"/>
        </w:rPr>
        <w:t>,</w:t>
      </w:r>
      <w:r w:rsidR="00851B7C" w:rsidRPr="000126C0">
        <w:rPr>
          <w:rFonts w:ascii="Arial" w:hAnsi="Arial" w:cs="Arial"/>
          <w:b/>
          <w:bCs/>
          <w:color w:val="000000"/>
          <w:sz w:val="18"/>
          <w:szCs w:val="20"/>
          <w:lang w:eastAsia="zh-CN"/>
        </w:rPr>
        <w:t xml:space="preserve"> </w:t>
      </w:r>
      <w:r w:rsidR="00851B7C" w:rsidRPr="000126C0">
        <w:rPr>
          <w:rFonts w:ascii="Arial" w:hAnsi="Arial" w:cs="Arial"/>
          <w:color w:val="000000"/>
          <w:sz w:val="18"/>
          <w:szCs w:val="20"/>
        </w:rPr>
        <w:t xml:space="preserve">67, </w:t>
      </w:r>
      <w:r w:rsidR="009C6D33" w:rsidRPr="000126C0">
        <w:rPr>
          <w:rFonts w:ascii="Arial" w:hAnsi="Arial" w:cs="Arial"/>
          <w:color w:val="000000"/>
          <w:sz w:val="18"/>
          <w:szCs w:val="20"/>
        </w:rPr>
        <w:t xml:space="preserve">was </w:t>
      </w:r>
      <w:r w:rsidR="00C40230" w:rsidRPr="000126C0">
        <w:rPr>
          <w:rFonts w:ascii="Arial" w:hAnsi="Arial" w:cs="Arial"/>
          <w:color w:val="000000"/>
          <w:sz w:val="18"/>
          <w:szCs w:val="20"/>
        </w:rPr>
        <w:t>issued</w:t>
      </w:r>
      <w:r w:rsidR="009C6D33" w:rsidRPr="000126C0">
        <w:rPr>
          <w:rFonts w:ascii="Arial" w:hAnsi="Arial" w:cs="Arial"/>
          <w:color w:val="000000"/>
          <w:sz w:val="18"/>
          <w:szCs w:val="20"/>
        </w:rPr>
        <w:t xml:space="preserve"> a three-month administrative </w:t>
      </w:r>
      <w:r w:rsidR="0020242F" w:rsidRPr="000126C0">
        <w:rPr>
          <w:rFonts w:ascii="Arial" w:hAnsi="Arial" w:cs="Arial"/>
          <w:color w:val="000000"/>
          <w:sz w:val="18"/>
          <w:szCs w:val="20"/>
        </w:rPr>
        <w:t xml:space="preserve">detention order </w:t>
      </w:r>
      <w:r w:rsidR="007E7B92" w:rsidRPr="000126C0">
        <w:rPr>
          <w:rFonts w:ascii="Arial" w:hAnsi="Arial" w:cs="Arial"/>
          <w:color w:val="000000"/>
          <w:sz w:val="18"/>
          <w:szCs w:val="20"/>
        </w:rPr>
        <w:t>by the I</w:t>
      </w:r>
      <w:r w:rsidR="000E2CA5" w:rsidRPr="000126C0">
        <w:rPr>
          <w:rFonts w:ascii="Arial" w:hAnsi="Arial" w:cs="Arial"/>
          <w:color w:val="000000"/>
          <w:sz w:val="18"/>
          <w:szCs w:val="20"/>
        </w:rPr>
        <w:t xml:space="preserve">sraeli army’s </w:t>
      </w:r>
      <w:r w:rsidR="0002115D" w:rsidRPr="000126C0">
        <w:rPr>
          <w:rFonts w:ascii="Arial" w:hAnsi="Arial" w:cs="Arial"/>
          <w:color w:val="000000"/>
          <w:sz w:val="18"/>
          <w:szCs w:val="20"/>
        </w:rPr>
        <w:t>m</w:t>
      </w:r>
      <w:r w:rsidR="007E7B92" w:rsidRPr="000126C0">
        <w:rPr>
          <w:rFonts w:ascii="Arial" w:hAnsi="Arial" w:cs="Arial"/>
          <w:color w:val="000000"/>
          <w:sz w:val="18"/>
          <w:szCs w:val="20"/>
        </w:rPr>
        <w:t xml:space="preserve">ilitary </w:t>
      </w:r>
      <w:r w:rsidR="0002115D" w:rsidRPr="000126C0">
        <w:rPr>
          <w:rFonts w:ascii="Arial" w:hAnsi="Arial" w:cs="Arial"/>
          <w:color w:val="000000"/>
          <w:sz w:val="18"/>
          <w:szCs w:val="20"/>
        </w:rPr>
        <w:t>c</w:t>
      </w:r>
      <w:r w:rsidR="007E7B92" w:rsidRPr="000126C0">
        <w:rPr>
          <w:rFonts w:ascii="Arial" w:hAnsi="Arial" w:cs="Arial"/>
          <w:color w:val="000000"/>
          <w:sz w:val="18"/>
          <w:szCs w:val="20"/>
        </w:rPr>
        <w:t xml:space="preserve">ommander in the </w:t>
      </w:r>
      <w:r w:rsidR="000E2CA5" w:rsidRPr="000126C0">
        <w:rPr>
          <w:rFonts w:ascii="Arial" w:hAnsi="Arial" w:cs="Arial"/>
          <w:color w:val="000000"/>
          <w:sz w:val="18"/>
          <w:szCs w:val="20"/>
        </w:rPr>
        <w:t xml:space="preserve">occupied </w:t>
      </w:r>
      <w:r w:rsidR="007E7B92" w:rsidRPr="000126C0">
        <w:rPr>
          <w:rFonts w:ascii="Arial" w:hAnsi="Arial" w:cs="Arial"/>
          <w:color w:val="000000"/>
          <w:sz w:val="18"/>
          <w:szCs w:val="20"/>
        </w:rPr>
        <w:t>West</w:t>
      </w:r>
      <w:r w:rsidR="00237718" w:rsidRPr="000126C0">
        <w:rPr>
          <w:rFonts w:ascii="Arial" w:hAnsi="Arial" w:cs="Arial"/>
          <w:color w:val="000000"/>
          <w:sz w:val="18"/>
          <w:szCs w:val="20"/>
        </w:rPr>
        <w:t xml:space="preserve"> Bank on 17 May</w:t>
      </w:r>
      <w:r w:rsidR="007E7B92" w:rsidRPr="000126C0">
        <w:rPr>
          <w:rFonts w:ascii="Arial" w:hAnsi="Arial" w:cs="Arial"/>
          <w:color w:val="000000"/>
          <w:sz w:val="18"/>
          <w:szCs w:val="20"/>
        </w:rPr>
        <w:t xml:space="preserve">. </w:t>
      </w:r>
      <w:r w:rsidR="00237718" w:rsidRPr="000126C0">
        <w:rPr>
          <w:rFonts w:ascii="Arial" w:hAnsi="Arial" w:cs="Arial"/>
          <w:color w:val="000000"/>
          <w:sz w:val="18"/>
          <w:szCs w:val="20"/>
        </w:rPr>
        <w:t>A</w:t>
      </w:r>
      <w:r w:rsidR="007E7B92" w:rsidRPr="000126C0">
        <w:rPr>
          <w:rFonts w:ascii="Arial" w:hAnsi="Arial" w:cs="Arial"/>
          <w:color w:val="000000"/>
          <w:sz w:val="18"/>
          <w:szCs w:val="20"/>
        </w:rPr>
        <w:t>ccording to his lawyer</w:t>
      </w:r>
      <w:r w:rsidR="009C6D33" w:rsidRPr="000126C0">
        <w:rPr>
          <w:rFonts w:ascii="Arial" w:hAnsi="Arial" w:cs="Arial"/>
          <w:color w:val="000000"/>
          <w:sz w:val="18"/>
          <w:szCs w:val="20"/>
        </w:rPr>
        <w:t>,</w:t>
      </w:r>
      <w:r w:rsidR="007E7B92" w:rsidRPr="000126C0">
        <w:rPr>
          <w:rFonts w:ascii="Arial" w:hAnsi="Arial" w:cs="Arial"/>
          <w:color w:val="000000"/>
          <w:sz w:val="18"/>
          <w:szCs w:val="20"/>
        </w:rPr>
        <w:t xml:space="preserve"> </w:t>
      </w:r>
      <w:r w:rsidR="00B110F6" w:rsidRPr="000126C0">
        <w:rPr>
          <w:rFonts w:ascii="Arial" w:hAnsi="Arial" w:cs="Arial"/>
          <w:color w:val="000000"/>
          <w:sz w:val="18"/>
          <w:szCs w:val="20"/>
        </w:rPr>
        <w:t xml:space="preserve">Mahmoud Hassan </w:t>
      </w:r>
      <w:r w:rsidR="00765C94" w:rsidRPr="000126C0">
        <w:rPr>
          <w:rFonts w:ascii="Arial" w:hAnsi="Arial" w:cs="Arial"/>
          <w:color w:val="000000"/>
          <w:sz w:val="18"/>
          <w:szCs w:val="20"/>
        </w:rPr>
        <w:t xml:space="preserve">from </w:t>
      </w:r>
      <w:r w:rsidR="003C1197" w:rsidRPr="000126C0">
        <w:rPr>
          <w:rFonts w:ascii="Arial" w:hAnsi="Arial" w:cs="Arial"/>
          <w:color w:val="000000"/>
          <w:sz w:val="18"/>
          <w:szCs w:val="20"/>
        </w:rPr>
        <w:t>Addameer</w:t>
      </w:r>
      <w:r w:rsidR="00B110F6" w:rsidRPr="000126C0">
        <w:rPr>
          <w:rFonts w:ascii="Arial" w:hAnsi="Arial" w:cs="Arial"/>
          <w:color w:val="000000"/>
          <w:sz w:val="18"/>
          <w:szCs w:val="20"/>
        </w:rPr>
        <w:t xml:space="preserve"> Association</w:t>
      </w:r>
      <w:r w:rsidR="003C1197" w:rsidRPr="000126C0">
        <w:rPr>
          <w:rFonts w:ascii="Arial" w:hAnsi="Arial" w:cs="Arial"/>
          <w:color w:val="000000"/>
          <w:sz w:val="18"/>
          <w:szCs w:val="20"/>
        </w:rPr>
        <w:t xml:space="preserve">, </w:t>
      </w:r>
      <w:r w:rsidR="007E7B92" w:rsidRPr="000126C0">
        <w:rPr>
          <w:rFonts w:ascii="Arial" w:hAnsi="Arial" w:cs="Arial"/>
          <w:color w:val="000000"/>
          <w:sz w:val="18"/>
          <w:szCs w:val="20"/>
        </w:rPr>
        <w:t xml:space="preserve">Ahmad Qatamesh’s detention order was confirmed in a hearing </w:t>
      </w:r>
      <w:r w:rsidR="00237718" w:rsidRPr="000126C0">
        <w:rPr>
          <w:rFonts w:ascii="Arial" w:hAnsi="Arial" w:cs="Arial"/>
          <w:color w:val="000000"/>
          <w:sz w:val="18"/>
          <w:szCs w:val="20"/>
        </w:rPr>
        <w:t>on 13 June</w:t>
      </w:r>
      <w:r w:rsidR="007D0B1C" w:rsidRPr="000126C0">
        <w:rPr>
          <w:rFonts w:ascii="Arial" w:hAnsi="Arial" w:cs="Arial"/>
          <w:color w:val="000000"/>
          <w:sz w:val="18"/>
          <w:szCs w:val="20"/>
        </w:rPr>
        <w:t>.</w:t>
      </w:r>
      <w:r w:rsidR="0020242F" w:rsidRPr="000126C0">
        <w:rPr>
          <w:rFonts w:ascii="Arial" w:hAnsi="Arial" w:cs="Arial"/>
          <w:color w:val="000000"/>
          <w:sz w:val="18"/>
          <w:szCs w:val="20"/>
        </w:rPr>
        <w:t xml:space="preserve"> </w:t>
      </w:r>
      <w:r w:rsidR="009C6D33" w:rsidRPr="000126C0">
        <w:rPr>
          <w:rFonts w:ascii="Arial" w:hAnsi="Arial" w:cs="Arial"/>
          <w:color w:val="000000"/>
          <w:sz w:val="18"/>
          <w:szCs w:val="20"/>
        </w:rPr>
        <w:t>Ahm</w:t>
      </w:r>
      <w:r w:rsidR="005A17F0" w:rsidRPr="000126C0">
        <w:rPr>
          <w:rFonts w:ascii="Arial" w:hAnsi="Arial" w:cs="Arial"/>
          <w:color w:val="000000"/>
          <w:sz w:val="18"/>
          <w:szCs w:val="20"/>
        </w:rPr>
        <w:t>a</w:t>
      </w:r>
      <w:r w:rsidR="009C6D33" w:rsidRPr="000126C0">
        <w:rPr>
          <w:rFonts w:ascii="Arial" w:hAnsi="Arial" w:cs="Arial"/>
          <w:color w:val="000000"/>
          <w:sz w:val="18"/>
          <w:szCs w:val="20"/>
        </w:rPr>
        <w:t xml:space="preserve">d Qatamesh </w:t>
      </w:r>
      <w:r w:rsidR="001C4459" w:rsidRPr="000126C0">
        <w:rPr>
          <w:rFonts w:ascii="Arial" w:hAnsi="Arial" w:cs="Arial"/>
          <w:color w:val="000000"/>
          <w:sz w:val="18"/>
          <w:szCs w:val="20"/>
        </w:rPr>
        <w:t>was</w:t>
      </w:r>
      <w:r w:rsidR="0020242F" w:rsidRPr="000126C0">
        <w:rPr>
          <w:rFonts w:ascii="Arial" w:hAnsi="Arial" w:cs="Arial"/>
          <w:color w:val="000000"/>
          <w:sz w:val="18"/>
          <w:szCs w:val="20"/>
        </w:rPr>
        <w:t xml:space="preserve"> initially</w:t>
      </w:r>
      <w:r w:rsidR="001C4459" w:rsidRPr="000126C0">
        <w:rPr>
          <w:rFonts w:ascii="Arial" w:hAnsi="Arial" w:cs="Arial"/>
          <w:color w:val="000000"/>
          <w:sz w:val="18"/>
          <w:szCs w:val="20"/>
        </w:rPr>
        <w:t xml:space="preserve"> arrested </w:t>
      </w:r>
      <w:r w:rsidR="0038078B" w:rsidRPr="000126C0">
        <w:rPr>
          <w:rFonts w:ascii="Arial" w:hAnsi="Arial" w:cs="Arial"/>
          <w:color w:val="000000"/>
          <w:sz w:val="18"/>
          <w:szCs w:val="20"/>
        </w:rPr>
        <w:t xml:space="preserve">by Israeli soldiers </w:t>
      </w:r>
      <w:r w:rsidR="001C4459" w:rsidRPr="000126C0">
        <w:rPr>
          <w:rFonts w:ascii="Arial" w:hAnsi="Arial" w:cs="Arial"/>
          <w:color w:val="000000"/>
          <w:sz w:val="18"/>
          <w:szCs w:val="20"/>
        </w:rPr>
        <w:t>during a pre-dawn raid on hi</w:t>
      </w:r>
      <w:r w:rsidR="00A253A2" w:rsidRPr="000126C0">
        <w:rPr>
          <w:rFonts w:ascii="Arial" w:hAnsi="Arial" w:cs="Arial"/>
          <w:color w:val="000000"/>
          <w:sz w:val="18"/>
          <w:szCs w:val="20"/>
        </w:rPr>
        <w:t>s home on 14 May.</w:t>
      </w:r>
    </w:p>
    <w:p w:rsidR="00EE0C43" w:rsidRPr="000126C0" w:rsidRDefault="00EA7237" w:rsidP="000126C0">
      <w:pPr>
        <w:pStyle w:val="NormalWeb"/>
        <w:rPr>
          <w:rFonts w:ascii="Arial" w:hAnsi="Arial" w:cs="Arial"/>
          <w:color w:val="000000"/>
          <w:sz w:val="18"/>
          <w:szCs w:val="20"/>
        </w:rPr>
      </w:pPr>
      <w:r w:rsidRPr="000126C0">
        <w:rPr>
          <w:rFonts w:ascii="Arial" w:hAnsi="Arial" w:cs="Arial"/>
          <w:color w:val="000000"/>
          <w:sz w:val="18"/>
          <w:szCs w:val="20"/>
        </w:rPr>
        <w:t>Ahmad Qatamesh is a political commentator and university professor. He has been an outspoken critic of both the Israeli and Palestinian authorities and the Oslo agreement, an interim deal which transferred partial control to Palestinian authorities in some areas of the Occupied Palestinian Territories (OPT). He has called for a fundamental change in the political landscape and strategy of Palestinians, an end to the divisions between Hamas and the Palestinian authorities in the West Bank, and has highlighted the Palestinian population’s discontent with their l</w:t>
      </w:r>
      <w:r w:rsidR="00D67815" w:rsidRPr="000126C0">
        <w:rPr>
          <w:rFonts w:ascii="Arial" w:hAnsi="Arial" w:cs="Arial"/>
          <w:color w:val="000000"/>
          <w:sz w:val="18"/>
          <w:szCs w:val="20"/>
        </w:rPr>
        <w:t xml:space="preserve">eadership. </w:t>
      </w:r>
      <w:r w:rsidRPr="000126C0">
        <w:rPr>
          <w:rFonts w:ascii="Arial" w:hAnsi="Arial" w:cs="Arial"/>
          <w:color w:val="000000"/>
          <w:sz w:val="18"/>
          <w:szCs w:val="20"/>
        </w:rPr>
        <w:t>Most recently, he has spoken out strongly in support of the mass Palestinian prisoner hunger strike</w:t>
      </w:r>
      <w:r w:rsidR="00D67815" w:rsidRPr="000126C0">
        <w:rPr>
          <w:rFonts w:ascii="Arial" w:hAnsi="Arial" w:cs="Arial"/>
          <w:color w:val="000000"/>
          <w:sz w:val="18"/>
          <w:szCs w:val="20"/>
        </w:rPr>
        <w:t xml:space="preserve">, which began on 17 April when </w:t>
      </w:r>
      <w:r w:rsidR="0038078B" w:rsidRPr="000126C0">
        <w:rPr>
          <w:rFonts w:ascii="Arial" w:hAnsi="Arial" w:cs="Arial"/>
          <w:color w:val="000000"/>
          <w:sz w:val="18"/>
          <w:szCs w:val="20"/>
        </w:rPr>
        <w:t xml:space="preserve">approximately </w:t>
      </w:r>
      <w:r w:rsidR="00D67815" w:rsidRPr="000126C0">
        <w:rPr>
          <w:rFonts w:ascii="Arial" w:hAnsi="Arial" w:cs="Arial"/>
          <w:color w:val="000000"/>
          <w:sz w:val="18"/>
          <w:szCs w:val="20"/>
        </w:rPr>
        <w:t>1,500 prisoners refused all food for over 40 days to challenge the conditions of their detention in Israeli prisons.</w:t>
      </w:r>
      <w:r w:rsidR="00D62151" w:rsidRPr="000126C0">
        <w:rPr>
          <w:rFonts w:ascii="Arial" w:hAnsi="Arial" w:cs="Arial"/>
          <w:color w:val="000000"/>
          <w:sz w:val="18"/>
          <w:szCs w:val="20"/>
        </w:rPr>
        <w:t xml:space="preserve"> Amnesty International believes that he has been detained solely due to his non-violent political activities and writing and to deter activism by other Palestinians.</w:t>
      </w:r>
    </w:p>
    <w:p w:rsidR="00FE162E" w:rsidRPr="000126C0" w:rsidRDefault="000E2CA5" w:rsidP="000126C0">
      <w:pPr>
        <w:pStyle w:val="NormalWeb"/>
        <w:rPr>
          <w:rFonts w:ascii="Arial" w:hAnsi="Arial" w:cs="Arial"/>
          <w:color w:val="000000"/>
          <w:sz w:val="18"/>
          <w:szCs w:val="20"/>
        </w:rPr>
      </w:pPr>
      <w:r w:rsidRPr="000126C0">
        <w:rPr>
          <w:rFonts w:ascii="Arial" w:hAnsi="Arial" w:cs="Arial"/>
          <w:color w:val="000000"/>
          <w:sz w:val="18"/>
          <w:szCs w:val="20"/>
        </w:rPr>
        <w:t xml:space="preserve">This is not the first time Ahmad Qatamesh has been a prisoner of conscience or has been held in Israeli prison without charge or trial. In total he has spent more than eight years in administrative detention at the hands of the Israeli authorities. He was last released from administrative detention in December 2013. </w:t>
      </w:r>
      <w:r w:rsidR="00814412" w:rsidRPr="000126C0">
        <w:rPr>
          <w:rFonts w:ascii="Arial" w:hAnsi="Arial" w:cs="Arial"/>
          <w:color w:val="000000"/>
          <w:sz w:val="18"/>
          <w:szCs w:val="20"/>
        </w:rPr>
        <w:t xml:space="preserve">Ahmad </w:t>
      </w:r>
      <w:r w:rsidR="00FE162E" w:rsidRPr="000126C0">
        <w:rPr>
          <w:rFonts w:ascii="Arial" w:hAnsi="Arial" w:cs="Arial"/>
          <w:color w:val="000000"/>
          <w:sz w:val="18"/>
          <w:szCs w:val="20"/>
        </w:rPr>
        <w:t xml:space="preserve">Qatamesh’s wife </w:t>
      </w:r>
      <w:r w:rsidR="00EE0C43" w:rsidRPr="000126C0">
        <w:rPr>
          <w:rFonts w:ascii="Arial" w:hAnsi="Arial" w:cs="Arial"/>
          <w:color w:val="000000"/>
          <w:sz w:val="18"/>
          <w:szCs w:val="20"/>
        </w:rPr>
        <w:t>told</w:t>
      </w:r>
      <w:r w:rsidR="00814412" w:rsidRPr="000126C0">
        <w:rPr>
          <w:rFonts w:ascii="Arial" w:hAnsi="Arial" w:cs="Arial"/>
          <w:color w:val="000000"/>
          <w:sz w:val="18"/>
          <w:szCs w:val="20"/>
        </w:rPr>
        <w:t xml:space="preserve"> Amnesty International that the </w:t>
      </w:r>
      <w:r w:rsidR="00EE0C43" w:rsidRPr="000126C0">
        <w:rPr>
          <w:rFonts w:ascii="Arial" w:hAnsi="Arial" w:cs="Arial"/>
          <w:color w:val="000000"/>
          <w:sz w:val="18"/>
          <w:szCs w:val="20"/>
        </w:rPr>
        <w:t>rough treatment and medical neglect he had endured in prison</w:t>
      </w:r>
      <w:r w:rsidR="00814412" w:rsidRPr="000126C0">
        <w:rPr>
          <w:rFonts w:ascii="Arial" w:hAnsi="Arial" w:cs="Arial"/>
          <w:color w:val="000000"/>
          <w:sz w:val="18"/>
          <w:szCs w:val="20"/>
        </w:rPr>
        <w:t xml:space="preserve"> during his previous detentions</w:t>
      </w:r>
      <w:r w:rsidR="00EE0C43" w:rsidRPr="000126C0">
        <w:rPr>
          <w:rFonts w:ascii="Arial" w:hAnsi="Arial" w:cs="Arial"/>
          <w:color w:val="000000"/>
          <w:sz w:val="18"/>
          <w:szCs w:val="20"/>
        </w:rPr>
        <w:t xml:space="preserve"> had damaged his inner ear affecting his balance. She said that</w:t>
      </w:r>
      <w:r w:rsidR="005A17F0" w:rsidRPr="000126C0">
        <w:rPr>
          <w:rFonts w:ascii="Arial" w:hAnsi="Arial" w:cs="Arial"/>
          <w:color w:val="000000"/>
          <w:sz w:val="18"/>
          <w:szCs w:val="20"/>
        </w:rPr>
        <w:t>,</w:t>
      </w:r>
      <w:r w:rsidR="00EE0C43" w:rsidRPr="000126C0">
        <w:rPr>
          <w:rFonts w:ascii="Arial" w:hAnsi="Arial" w:cs="Arial"/>
          <w:color w:val="000000"/>
          <w:sz w:val="18"/>
          <w:szCs w:val="20"/>
        </w:rPr>
        <w:t xml:space="preserve"> since his release in 2013, he</w:t>
      </w:r>
      <w:r w:rsidR="00815D23" w:rsidRPr="000126C0">
        <w:rPr>
          <w:rFonts w:ascii="Arial" w:hAnsi="Arial" w:cs="Arial"/>
          <w:color w:val="000000"/>
          <w:sz w:val="18"/>
          <w:szCs w:val="20"/>
        </w:rPr>
        <w:t xml:space="preserve"> has</w:t>
      </w:r>
      <w:r w:rsidR="00EE0C43" w:rsidRPr="000126C0">
        <w:rPr>
          <w:rFonts w:ascii="Arial" w:hAnsi="Arial" w:cs="Arial"/>
          <w:color w:val="000000"/>
          <w:sz w:val="18"/>
          <w:szCs w:val="20"/>
        </w:rPr>
        <w:t xml:space="preserve"> </w:t>
      </w:r>
      <w:r w:rsidR="005A17F0" w:rsidRPr="000126C0">
        <w:rPr>
          <w:rFonts w:ascii="Arial" w:hAnsi="Arial" w:cs="Arial"/>
          <w:color w:val="000000"/>
          <w:sz w:val="18"/>
          <w:szCs w:val="20"/>
        </w:rPr>
        <w:t>had recurring episodes of</w:t>
      </w:r>
      <w:r w:rsidR="00EE0C43" w:rsidRPr="000126C0">
        <w:rPr>
          <w:rFonts w:ascii="Arial" w:hAnsi="Arial" w:cs="Arial"/>
          <w:color w:val="000000"/>
          <w:sz w:val="18"/>
          <w:szCs w:val="20"/>
        </w:rPr>
        <w:t xml:space="preserve"> fainting and blackouts</w:t>
      </w:r>
      <w:r w:rsidR="00E535BB" w:rsidRPr="000126C0">
        <w:rPr>
          <w:rFonts w:ascii="Arial" w:hAnsi="Arial" w:cs="Arial"/>
          <w:color w:val="000000"/>
          <w:sz w:val="18"/>
          <w:szCs w:val="20"/>
        </w:rPr>
        <w:t>, and that she remains concerned for his health.</w:t>
      </w:r>
    </w:p>
    <w:p w:rsidR="000126C0" w:rsidRPr="00EB0D11" w:rsidRDefault="000126C0" w:rsidP="000126C0">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0126C0" w:rsidRPr="00EB0D11" w:rsidRDefault="000126C0" w:rsidP="000126C0">
      <w:pPr>
        <w:pStyle w:val="AITableHeading"/>
        <w:tabs>
          <w:tab w:val="clear" w:pos="567"/>
        </w:tabs>
        <w:rPr>
          <w:rFonts w:cs="Arial"/>
        </w:rPr>
      </w:pPr>
      <w:r>
        <w:rPr>
          <w:rFonts w:cs="Arial"/>
        </w:rPr>
        <w:t>Write a letter, send an email, call, fax or tweet:</w:t>
      </w:r>
    </w:p>
    <w:p w:rsidR="006E5563" w:rsidRPr="000126C0" w:rsidRDefault="006E5563" w:rsidP="000126C0">
      <w:pPr>
        <w:numPr>
          <w:ilvl w:val="0"/>
          <w:numId w:val="5"/>
        </w:numPr>
        <w:rPr>
          <w:rFonts w:ascii="Arial" w:hAnsi="Arial" w:cs="Arial"/>
          <w:sz w:val="18"/>
          <w:szCs w:val="20"/>
        </w:rPr>
      </w:pPr>
      <w:r w:rsidRPr="000126C0">
        <w:rPr>
          <w:rFonts w:ascii="Arial" w:hAnsi="Arial" w:cs="Arial"/>
          <w:sz w:val="18"/>
          <w:szCs w:val="20"/>
        </w:rPr>
        <w:t xml:space="preserve">Calling on the Israeli authorities to immediately </w:t>
      </w:r>
      <w:r w:rsidR="00FD56C9" w:rsidRPr="000126C0">
        <w:rPr>
          <w:rFonts w:ascii="Arial" w:hAnsi="Arial" w:cs="Arial"/>
          <w:sz w:val="18"/>
          <w:szCs w:val="20"/>
        </w:rPr>
        <w:t xml:space="preserve">and unconditionally release </w:t>
      </w:r>
      <w:r w:rsidRPr="000126C0">
        <w:rPr>
          <w:rFonts w:ascii="Arial" w:hAnsi="Arial" w:cs="Arial"/>
          <w:sz w:val="18"/>
          <w:szCs w:val="20"/>
        </w:rPr>
        <w:t>Ahmad Qatamesh</w:t>
      </w:r>
      <w:r w:rsidR="00FD56C9" w:rsidRPr="000126C0">
        <w:rPr>
          <w:rFonts w:ascii="Arial" w:hAnsi="Arial" w:cs="Arial"/>
          <w:sz w:val="18"/>
          <w:szCs w:val="20"/>
        </w:rPr>
        <w:t>, and all othe</w:t>
      </w:r>
      <w:r w:rsidR="00FE162E" w:rsidRPr="000126C0">
        <w:rPr>
          <w:rFonts w:ascii="Arial" w:hAnsi="Arial" w:cs="Arial"/>
          <w:sz w:val="18"/>
          <w:szCs w:val="20"/>
        </w:rPr>
        <w:t>r</w:t>
      </w:r>
      <w:r w:rsidR="00FD56C9" w:rsidRPr="000126C0">
        <w:rPr>
          <w:rFonts w:ascii="Arial" w:hAnsi="Arial" w:cs="Arial"/>
          <w:sz w:val="18"/>
          <w:szCs w:val="20"/>
        </w:rPr>
        <w:t xml:space="preserve"> prisoners of conscience held in Israeli prisons</w:t>
      </w:r>
      <w:r w:rsidRPr="000126C0">
        <w:rPr>
          <w:rFonts w:ascii="Arial" w:hAnsi="Arial" w:cs="Arial"/>
          <w:sz w:val="18"/>
          <w:szCs w:val="20"/>
        </w:rPr>
        <w:t>;</w:t>
      </w:r>
    </w:p>
    <w:p w:rsidR="006E5563" w:rsidRPr="000126C0" w:rsidRDefault="006E5563" w:rsidP="000126C0">
      <w:pPr>
        <w:numPr>
          <w:ilvl w:val="0"/>
          <w:numId w:val="5"/>
        </w:numPr>
        <w:rPr>
          <w:rFonts w:ascii="Arial" w:hAnsi="Arial" w:cs="Arial"/>
          <w:sz w:val="18"/>
          <w:szCs w:val="20"/>
        </w:rPr>
      </w:pPr>
      <w:r w:rsidRPr="000126C0">
        <w:rPr>
          <w:rFonts w:ascii="Arial" w:hAnsi="Arial" w:cs="Arial"/>
          <w:sz w:val="18"/>
          <w:szCs w:val="20"/>
        </w:rPr>
        <w:t>Calling on the</w:t>
      </w:r>
      <w:r w:rsidR="00FD56C9" w:rsidRPr="000126C0">
        <w:rPr>
          <w:rFonts w:ascii="Arial" w:hAnsi="Arial" w:cs="Arial"/>
          <w:sz w:val="18"/>
          <w:szCs w:val="20"/>
        </w:rPr>
        <w:t xml:space="preserve"> authorities </w:t>
      </w:r>
      <w:r w:rsidRPr="000126C0">
        <w:rPr>
          <w:rFonts w:ascii="Arial" w:hAnsi="Arial" w:cs="Arial"/>
          <w:sz w:val="18"/>
          <w:szCs w:val="20"/>
        </w:rPr>
        <w:t>to ensure</w:t>
      </w:r>
      <w:r w:rsidR="00954D1E" w:rsidRPr="000126C0">
        <w:rPr>
          <w:rFonts w:ascii="Arial" w:hAnsi="Arial" w:cs="Arial"/>
          <w:sz w:val="18"/>
          <w:szCs w:val="20"/>
        </w:rPr>
        <w:t xml:space="preserve"> Ahmad Qatamesh has prompt access to </w:t>
      </w:r>
      <w:r w:rsidR="00483328" w:rsidRPr="000126C0">
        <w:rPr>
          <w:rFonts w:ascii="Arial" w:hAnsi="Arial" w:cs="Arial"/>
          <w:sz w:val="18"/>
          <w:szCs w:val="20"/>
        </w:rPr>
        <w:t xml:space="preserve">adequate </w:t>
      </w:r>
      <w:r w:rsidR="00954D1E" w:rsidRPr="000126C0">
        <w:rPr>
          <w:rFonts w:ascii="Arial" w:hAnsi="Arial" w:cs="Arial"/>
          <w:sz w:val="18"/>
          <w:szCs w:val="20"/>
        </w:rPr>
        <w:t xml:space="preserve">healthcare and </w:t>
      </w:r>
      <w:r w:rsidR="00483328" w:rsidRPr="000126C0">
        <w:rPr>
          <w:rFonts w:ascii="Arial" w:hAnsi="Arial" w:cs="Arial"/>
          <w:sz w:val="18"/>
          <w:szCs w:val="20"/>
        </w:rPr>
        <w:t xml:space="preserve">medical </w:t>
      </w:r>
      <w:r w:rsidR="00954D1E" w:rsidRPr="000126C0">
        <w:rPr>
          <w:rFonts w:ascii="Arial" w:hAnsi="Arial" w:cs="Arial"/>
          <w:sz w:val="18"/>
          <w:szCs w:val="20"/>
        </w:rPr>
        <w:t>treatment, pending his release</w:t>
      </w:r>
      <w:r w:rsidRPr="000126C0">
        <w:rPr>
          <w:rFonts w:ascii="Arial" w:hAnsi="Arial" w:cs="Arial"/>
          <w:sz w:val="18"/>
          <w:szCs w:val="20"/>
        </w:rPr>
        <w:t>;</w:t>
      </w:r>
    </w:p>
    <w:p w:rsidR="006E5563" w:rsidRPr="000126C0" w:rsidRDefault="006E5563" w:rsidP="000126C0">
      <w:pPr>
        <w:numPr>
          <w:ilvl w:val="0"/>
          <w:numId w:val="5"/>
        </w:numPr>
        <w:rPr>
          <w:rFonts w:ascii="Arial" w:hAnsi="Arial" w:cs="Arial"/>
          <w:sz w:val="18"/>
          <w:szCs w:val="20"/>
        </w:rPr>
      </w:pPr>
      <w:r w:rsidRPr="000126C0">
        <w:rPr>
          <w:rFonts w:ascii="Arial" w:hAnsi="Arial" w:cs="Arial"/>
          <w:sz w:val="18"/>
          <w:szCs w:val="20"/>
        </w:rPr>
        <w:t xml:space="preserve">Urging </w:t>
      </w:r>
      <w:r w:rsidR="00483328" w:rsidRPr="000126C0">
        <w:rPr>
          <w:rFonts w:ascii="Arial" w:hAnsi="Arial" w:cs="Arial"/>
          <w:sz w:val="18"/>
          <w:szCs w:val="20"/>
        </w:rPr>
        <w:t xml:space="preserve">the </w:t>
      </w:r>
      <w:r w:rsidR="00954D1E" w:rsidRPr="000126C0">
        <w:rPr>
          <w:rFonts w:ascii="Arial" w:hAnsi="Arial" w:cs="Arial"/>
          <w:sz w:val="18"/>
          <w:szCs w:val="20"/>
        </w:rPr>
        <w:t xml:space="preserve">authorities to </w:t>
      </w:r>
      <w:r w:rsidRPr="000126C0">
        <w:rPr>
          <w:rFonts w:ascii="Arial" w:hAnsi="Arial" w:cs="Arial"/>
          <w:sz w:val="18"/>
          <w:szCs w:val="20"/>
        </w:rPr>
        <w:t>take immediate steps to end the practice of administrative detention.</w:t>
      </w:r>
    </w:p>
    <w:p w:rsidR="00FD56C9" w:rsidRDefault="00FD56C9" w:rsidP="000126C0">
      <w:pPr>
        <w:pStyle w:val="AITableHeading"/>
        <w:tabs>
          <w:tab w:val="clear" w:pos="567"/>
          <w:tab w:val="left" w:pos="720"/>
        </w:tabs>
      </w:pPr>
    </w:p>
    <w:p w:rsidR="006E5563" w:rsidRDefault="000126C0" w:rsidP="000126C0">
      <w:pPr>
        <w:pStyle w:val="AITableHeading"/>
        <w:tabs>
          <w:tab w:val="clear" w:pos="567"/>
          <w:tab w:val="left" w:pos="720"/>
        </w:tabs>
      </w:pPr>
      <w:r>
        <w:t>Contact these two officials before</w:t>
      </w:r>
      <w:r>
        <w:t xml:space="preserve"> </w:t>
      </w:r>
      <w:r w:rsidR="00012F44">
        <w:t>27</w:t>
      </w:r>
      <w:r>
        <w:t xml:space="preserve"> July, 2017</w:t>
      </w:r>
      <w:r w:rsidR="006E5563" w:rsidRPr="00A253A2">
        <w:t>:</w:t>
      </w:r>
    </w:p>
    <w:p w:rsidR="006E5563" w:rsidRDefault="006E5563" w:rsidP="000126C0">
      <w:pPr>
        <w:rPr>
          <w:rFonts w:ascii="Arial" w:hAnsi="Arial" w:cs="Arial"/>
          <w:sz w:val="16"/>
          <w:szCs w:val="16"/>
          <w:lang w:eastAsia="en-US"/>
        </w:rPr>
        <w:sectPr w:rsidR="006E5563" w:rsidSect="000126C0">
          <w:headerReference w:type="default" r:id="rId8"/>
          <w:footerReference w:type="default" r:id="rId9"/>
          <w:type w:val="continuous"/>
          <w:pgSz w:w="12240" w:h="15840" w:code="1"/>
          <w:pgMar w:top="720" w:right="720" w:bottom="2160" w:left="720" w:header="0" w:footer="567" w:gutter="0"/>
          <w:cols w:space="720"/>
        </w:sectPr>
      </w:pPr>
    </w:p>
    <w:p w:rsidR="006E5563" w:rsidRDefault="006E5563" w:rsidP="000126C0">
      <w:pPr>
        <w:pStyle w:val="AITextSmallNoLineSpacing"/>
        <w:spacing w:line="240" w:lineRule="auto"/>
        <w:rPr>
          <w:rFonts w:cs="Arial"/>
          <w:u w:val="single"/>
        </w:rPr>
      </w:pPr>
      <w:r>
        <w:rPr>
          <w:rFonts w:cs="Arial"/>
          <w:u w:val="single"/>
        </w:rPr>
        <w:t>Minister of Defence</w:t>
      </w:r>
      <w:r>
        <w:rPr>
          <w:rFonts w:cs="Arial"/>
          <w:u w:val="single"/>
        </w:rPr>
        <w:tab/>
      </w:r>
    </w:p>
    <w:p w:rsidR="006E5563" w:rsidRDefault="006E5563" w:rsidP="000126C0">
      <w:pPr>
        <w:pStyle w:val="AITextSmallNoLineSpacing"/>
        <w:spacing w:line="240" w:lineRule="auto"/>
        <w:rPr>
          <w:rFonts w:cs="Arial"/>
        </w:rPr>
      </w:pPr>
      <w:r>
        <w:rPr>
          <w:rFonts w:cs="Arial"/>
        </w:rPr>
        <w:t xml:space="preserve">Avigdor Liberman                         </w:t>
      </w:r>
    </w:p>
    <w:p w:rsidR="006E5563" w:rsidRDefault="006E5563" w:rsidP="000126C0">
      <w:pPr>
        <w:pStyle w:val="AITextSmallNoLineSpacing"/>
        <w:spacing w:line="240" w:lineRule="auto"/>
        <w:rPr>
          <w:rFonts w:cs="Arial"/>
        </w:rPr>
      </w:pPr>
      <w:r>
        <w:rPr>
          <w:rFonts w:cs="Arial"/>
        </w:rPr>
        <w:t xml:space="preserve">Ministry of Defence                   </w:t>
      </w:r>
    </w:p>
    <w:p w:rsidR="006E5563" w:rsidRDefault="006E5563" w:rsidP="000126C0">
      <w:pPr>
        <w:pStyle w:val="AITextSmallNoLineSpacing"/>
        <w:spacing w:line="240" w:lineRule="auto"/>
        <w:rPr>
          <w:rFonts w:cs="Arial"/>
        </w:rPr>
      </w:pPr>
      <w:r>
        <w:rPr>
          <w:rFonts w:cs="Arial"/>
        </w:rPr>
        <w:t>37 Kaplan Street, Hakirya</w:t>
      </w:r>
    </w:p>
    <w:p w:rsidR="006E5563" w:rsidRDefault="006E5563" w:rsidP="000126C0">
      <w:pPr>
        <w:pStyle w:val="AITextSmallNoLineSpacing"/>
        <w:spacing w:line="240" w:lineRule="auto"/>
        <w:rPr>
          <w:rFonts w:cs="Arial"/>
        </w:rPr>
      </w:pPr>
      <w:r>
        <w:rPr>
          <w:rFonts w:cs="Arial"/>
        </w:rPr>
        <w:t>Tel Aviv 61909, Israel</w:t>
      </w:r>
    </w:p>
    <w:p w:rsidR="006E5563" w:rsidRDefault="006E5563" w:rsidP="000126C0">
      <w:pPr>
        <w:pStyle w:val="AITextSmallNoLineSpacing"/>
        <w:spacing w:line="240" w:lineRule="auto"/>
        <w:rPr>
          <w:rFonts w:cs="Arial"/>
          <w:lang w:val="fr-FR"/>
        </w:rPr>
      </w:pPr>
      <w:r>
        <w:rPr>
          <w:rFonts w:cs="Arial"/>
          <w:lang w:val="fr-FR"/>
        </w:rPr>
        <w:t xml:space="preserve">Email: </w:t>
      </w:r>
      <w:hyperlink r:id="rId10" w:history="1">
        <w:r w:rsidR="000126C0" w:rsidRPr="000126C0">
          <w:rPr>
            <w:rStyle w:val="Hyperlink"/>
            <w:color w:val="000000" w:themeColor="text1"/>
            <w:lang w:val="fr-CH"/>
          </w:rPr>
          <w:t>minister@mod.gov.il</w:t>
        </w:r>
      </w:hyperlink>
      <w:r w:rsidR="000126C0">
        <w:rPr>
          <w:rFonts w:cs="Arial"/>
          <w:lang w:val="fr-FR"/>
        </w:rPr>
        <w:t xml:space="preserve">, </w:t>
      </w:r>
      <w:hyperlink r:id="rId11" w:history="1">
        <w:r w:rsidRPr="000126C0">
          <w:rPr>
            <w:rStyle w:val="Hyperlink"/>
            <w:color w:val="000000" w:themeColor="text1"/>
            <w:lang w:val="fr-CH"/>
          </w:rPr>
          <w:t>pniot@mod.gov.il</w:t>
        </w:r>
      </w:hyperlink>
    </w:p>
    <w:p w:rsidR="006E5563" w:rsidRDefault="006E5563" w:rsidP="000126C0">
      <w:pPr>
        <w:pStyle w:val="AITextSmallNoLineSpacing"/>
        <w:spacing w:line="240" w:lineRule="auto"/>
        <w:rPr>
          <w:rFonts w:cs="Arial"/>
          <w:lang w:val="fr-FR"/>
        </w:rPr>
      </w:pPr>
      <w:r>
        <w:rPr>
          <w:rFonts w:cs="Arial"/>
          <w:lang w:val="fr-FR"/>
        </w:rPr>
        <w:t>Fax: +972 3 691 6940</w:t>
      </w:r>
    </w:p>
    <w:p w:rsidR="006E5563" w:rsidRDefault="006E5563" w:rsidP="000126C0">
      <w:pPr>
        <w:pStyle w:val="AITextSmallNoLineSpacing"/>
        <w:spacing w:line="240" w:lineRule="auto"/>
        <w:rPr>
          <w:rFonts w:cs="Arial"/>
          <w:b/>
          <w:lang w:val="fr-FR"/>
        </w:rPr>
      </w:pPr>
      <w:r>
        <w:rPr>
          <w:rFonts w:cs="Arial"/>
          <w:b/>
          <w:lang w:val="fr-FR"/>
        </w:rPr>
        <w:t>Salutation: Dear Minister</w:t>
      </w:r>
    </w:p>
    <w:p w:rsidR="00A253A2" w:rsidRPr="000126C0" w:rsidRDefault="00A253A2" w:rsidP="000126C0">
      <w:pPr>
        <w:pStyle w:val="AITextSmallNoLineSpacing"/>
        <w:spacing w:line="240" w:lineRule="auto"/>
        <w:rPr>
          <w:rFonts w:cs="Arial"/>
          <w:sz w:val="10"/>
          <w:u w:val="single"/>
        </w:rPr>
      </w:pPr>
    </w:p>
    <w:p w:rsidR="000126C0" w:rsidRPr="000126C0" w:rsidRDefault="000126C0" w:rsidP="007A005E">
      <w:pPr>
        <w:pStyle w:val="PlainText"/>
        <w:rPr>
          <w:rFonts w:ascii="Arial" w:hAnsi="Arial" w:cs="Arial"/>
          <w:sz w:val="16"/>
          <w:u w:val="single"/>
        </w:rPr>
      </w:pPr>
      <w:r w:rsidRPr="000126C0">
        <w:rPr>
          <w:rFonts w:ascii="Arial" w:hAnsi="Arial" w:cs="Arial"/>
          <w:sz w:val="16"/>
          <w:u w:val="single"/>
        </w:rPr>
        <w:t>Ambassador Ron Dermer</w:t>
      </w:r>
    </w:p>
    <w:p w:rsidR="000126C0" w:rsidRPr="000126C0" w:rsidRDefault="000126C0" w:rsidP="007A005E">
      <w:pPr>
        <w:pStyle w:val="PlainText"/>
        <w:rPr>
          <w:rFonts w:ascii="Arial" w:hAnsi="Arial" w:cs="Arial"/>
          <w:sz w:val="16"/>
        </w:rPr>
      </w:pPr>
      <w:r w:rsidRPr="000126C0">
        <w:rPr>
          <w:rFonts w:ascii="Arial" w:hAnsi="Arial" w:cs="Arial"/>
          <w:sz w:val="16"/>
        </w:rPr>
        <w:t>Embassy of Israel</w:t>
      </w:r>
    </w:p>
    <w:p w:rsidR="000126C0" w:rsidRPr="000126C0" w:rsidRDefault="000126C0" w:rsidP="007A005E">
      <w:pPr>
        <w:pStyle w:val="PlainText"/>
        <w:rPr>
          <w:rFonts w:ascii="Arial" w:hAnsi="Arial" w:cs="Arial"/>
          <w:sz w:val="16"/>
        </w:rPr>
      </w:pPr>
      <w:r w:rsidRPr="000126C0">
        <w:rPr>
          <w:rFonts w:ascii="Arial" w:hAnsi="Arial" w:cs="Arial"/>
          <w:sz w:val="16"/>
        </w:rPr>
        <w:t>3514 International Dr. NW</w:t>
      </w:r>
    </w:p>
    <w:p w:rsidR="000126C0" w:rsidRPr="000126C0" w:rsidRDefault="000126C0" w:rsidP="007A005E">
      <w:pPr>
        <w:pStyle w:val="PlainText"/>
        <w:rPr>
          <w:rFonts w:ascii="Arial" w:hAnsi="Arial" w:cs="Arial"/>
          <w:sz w:val="16"/>
        </w:rPr>
      </w:pPr>
      <w:r w:rsidRPr="000126C0">
        <w:rPr>
          <w:rFonts w:ascii="Arial" w:hAnsi="Arial" w:cs="Arial"/>
          <w:sz w:val="16"/>
        </w:rPr>
        <w:t>Washington DC 20008</w:t>
      </w:r>
    </w:p>
    <w:p w:rsidR="000126C0" w:rsidRPr="000126C0" w:rsidRDefault="000126C0" w:rsidP="007A005E">
      <w:pPr>
        <w:pStyle w:val="PlainText"/>
        <w:rPr>
          <w:rFonts w:ascii="Arial" w:hAnsi="Arial" w:cs="Arial"/>
          <w:sz w:val="16"/>
        </w:rPr>
      </w:pPr>
      <w:r w:rsidRPr="000126C0">
        <w:rPr>
          <w:rFonts w:ascii="Arial" w:hAnsi="Arial" w:cs="Arial"/>
          <w:sz w:val="16"/>
        </w:rPr>
        <w:t xml:space="preserve">T: 202.364.5500 </w:t>
      </w:r>
    </w:p>
    <w:p w:rsidR="000126C0" w:rsidRPr="000126C0" w:rsidRDefault="000126C0" w:rsidP="007A005E">
      <w:pPr>
        <w:pStyle w:val="PlainText"/>
        <w:rPr>
          <w:rFonts w:ascii="Arial" w:hAnsi="Arial" w:cs="Arial"/>
          <w:sz w:val="16"/>
        </w:rPr>
      </w:pPr>
      <w:r w:rsidRPr="000126C0">
        <w:rPr>
          <w:rFonts w:ascii="Arial" w:hAnsi="Arial" w:cs="Arial"/>
          <w:sz w:val="16"/>
        </w:rPr>
        <w:t xml:space="preserve">Email: </w:t>
      </w:r>
      <w:hyperlink r:id="rId12" w:history="1">
        <w:r w:rsidRPr="000126C0">
          <w:rPr>
            <w:rStyle w:val="Hyperlink"/>
            <w:rFonts w:ascii="Arial" w:hAnsi="Arial" w:cs="Arial"/>
            <w:color w:val="000000" w:themeColor="text1"/>
            <w:sz w:val="16"/>
          </w:rPr>
          <w:t>info@washington.mfa.gov.il</w:t>
        </w:r>
      </w:hyperlink>
    </w:p>
    <w:p w:rsidR="000126C0" w:rsidRPr="000126C0" w:rsidRDefault="000126C0" w:rsidP="007A005E">
      <w:pPr>
        <w:pStyle w:val="PlainText"/>
        <w:rPr>
          <w:rFonts w:ascii="Arial" w:hAnsi="Arial" w:cs="Arial"/>
          <w:sz w:val="16"/>
        </w:rPr>
      </w:pPr>
      <w:r w:rsidRPr="000126C0">
        <w:rPr>
          <w:rFonts w:ascii="Arial" w:hAnsi="Arial" w:cs="Arial"/>
          <w:sz w:val="16"/>
        </w:rPr>
        <w:t>Twitter: @AmbDermer</w:t>
      </w:r>
    </w:p>
    <w:p w:rsidR="000126C0" w:rsidRPr="000126C0" w:rsidRDefault="000126C0" w:rsidP="007A005E">
      <w:pPr>
        <w:pStyle w:val="PlainText"/>
        <w:rPr>
          <w:rFonts w:ascii="Arial" w:hAnsi="Arial" w:cs="Arial"/>
          <w:b/>
          <w:sz w:val="16"/>
        </w:rPr>
        <w:sectPr w:rsidR="000126C0" w:rsidRPr="000126C0" w:rsidSect="000126C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num="2" w:space="567"/>
          <w:titlePg/>
          <w:docGrid w:linePitch="360"/>
        </w:sectPr>
      </w:pPr>
      <w:r w:rsidRPr="000126C0">
        <w:rPr>
          <w:rFonts w:ascii="Arial" w:hAnsi="Arial" w:cs="Arial"/>
          <w:b/>
          <w:sz w:val="16"/>
        </w:rPr>
        <w:t>Salutation: Dear Ambassador</w:t>
      </w:r>
    </w:p>
    <w:p w:rsidR="000126C0" w:rsidRPr="000126C0" w:rsidRDefault="000126C0" w:rsidP="007A005E">
      <w:pPr>
        <w:pStyle w:val="PlainText"/>
        <w:rPr>
          <w:rFonts w:ascii="Arial" w:hAnsi="Arial" w:cs="Arial"/>
          <w:sz w:val="16"/>
        </w:rPr>
      </w:pPr>
    </w:p>
    <w:p w:rsidR="000126C0" w:rsidRPr="009B1268" w:rsidRDefault="000126C0" w:rsidP="000126C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126C0" w:rsidRPr="009B1268" w:rsidRDefault="000126C0" w:rsidP="000126C0">
      <w:pPr>
        <w:autoSpaceDE w:val="0"/>
        <w:autoSpaceDN w:val="0"/>
        <w:adjustRightInd w:val="0"/>
        <w:rPr>
          <w:rFonts w:ascii="Arial" w:hAnsi="Arial" w:cs="Arial"/>
          <w:color w:val="000000"/>
          <w:sz w:val="20"/>
          <w:szCs w:val="20"/>
        </w:rPr>
      </w:pPr>
      <w:hyperlink r:id="rId17"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140</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0126C0" w:rsidRPr="000126C0" w:rsidRDefault="000126C0" w:rsidP="000126C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126C0">
      <w:pPr>
        <w:pStyle w:val="AIUASecondHeading"/>
        <w:spacing w:line="240" w:lineRule="auto"/>
        <w:rPr>
          <w:rFonts w:ascii="Arial" w:hAnsi="Arial" w:cs="Arial"/>
        </w:rPr>
      </w:pPr>
      <w:r w:rsidRPr="00F95961">
        <w:rPr>
          <w:rFonts w:ascii="Arial" w:hAnsi="Arial" w:cs="Arial"/>
        </w:rPr>
        <w:t>URGENT ACTION</w:t>
      </w:r>
    </w:p>
    <w:p w:rsidR="0026766F" w:rsidRPr="000F0AF1" w:rsidRDefault="00480728" w:rsidP="000126C0">
      <w:pPr>
        <w:spacing w:before="120" w:after="120"/>
        <w:rPr>
          <w:rStyle w:val="AIHeadline"/>
          <w:rFonts w:cs="Arial"/>
          <w:snapToGrid w:val="0"/>
          <w:sz w:val="38"/>
          <w:szCs w:val="38"/>
        </w:rPr>
      </w:pPr>
      <w:r w:rsidRPr="00480728">
        <w:rPr>
          <w:rStyle w:val="AIHeadline"/>
          <w:rFonts w:cs="Arial"/>
          <w:snapToGrid w:val="0"/>
          <w:sz w:val="38"/>
          <w:szCs w:val="38"/>
        </w:rPr>
        <w:t>PALESTINIAN UNIVERSITY PROFESSOR IN DETENTION</w:t>
      </w:r>
    </w:p>
    <w:p w:rsidR="0026766F" w:rsidRPr="00F95961" w:rsidRDefault="0026766F" w:rsidP="000126C0">
      <w:pPr>
        <w:pStyle w:val="Heading2"/>
        <w:spacing w:before="120" w:after="120" w:line="240" w:lineRule="auto"/>
        <w:rPr>
          <w:rFonts w:ascii="Arial" w:hAnsi="Arial" w:cs="Arial"/>
        </w:rPr>
      </w:pPr>
      <w:r w:rsidRPr="00F95961">
        <w:rPr>
          <w:rFonts w:ascii="Arial" w:hAnsi="Arial" w:cs="Arial"/>
        </w:rPr>
        <w:t>ADditional Information</w:t>
      </w:r>
    </w:p>
    <w:p w:rsidR="009C6D33" w:rsidRPr="00EE7ED0" w:rsidRDefault="009C6D33" w:rsidP="000126C0">
      <w:pPr>
        <w:pStyle w:val="NormalWeb"/>
        <w:spacing w:before="120" w:beforeAutospacing="0" w:after="120" w:afterAutospacing="0"/>
        <w:rPr>
          <w:rFonts w:ascii="Arial" w:hAnsi="Arial" w:cs="Arial"/>
          <w:color w:val="000000"/>
          <w:sz w:val="18"/>
          <w:szCs w:val="18"/>
        </w:rPr>
      </w:pPr>
      <w:r w:rsidRPr="00EE7ED0">
        <w:rPr>
          <w:rFonts w:ascii="Arial" w:hAnsi="Arial" w:cs="Arial"/>
          <w:color w:val="000000"/>
          <w:sz w:val="18"/>
          <w:szCs w:val="18"/>
        </w:rPr>
        <w:t xml:space="preserve">According to </w:t>
      </w:r>
      <w:r w:rsidR="00EF3AA7" w:rsidRPr="00EE7ED0">
        <w:rPr>
          <w:rFonts w:ascii="Arial" w:hAnsi="Arial" w:cs="Arial"/>
          <w:color w:val="000000"/>
          <w:sz w:val="18"/>
          <w:szCs w:val="18"/>
        </w:rPr>
        <w:t>eye</w:t>
      </w:r>
      <w:r w:rsidRPr="00EE7ED0">
        <w:rPr>
          <w:rFonts w:ascii="Arial" w:hAnsi="Arial" w:cs="Arial"/>
          <w:color w:val="000000"/>
          <w:sz w:val="18"/>
          <w:szCs w:val="18"/>
        </w:rPr>
        <w:t>witness</w:t>
      </w:r>
      <w:r w:rsidR="00EF3AA7" w:rsidRPr="00EE7ED0">
        <w:rPr>
          <w:rFonts w:ascii="Arial" w:hAnsi="Arial" w:cs="Arial"/>
          <w:color w:val="000000"/>
          <w:sz w:val="18"/>
          <w:szCs w:val="18"/>
        </w:rPr>
        <w:t>es</w:t>
      </w:r>
      <w:r w:rsidRPr="00EE7ED0">
        <w:rPr>
          <w:rFonts w:ascii="Arial" w:hAnsi="Arial" w:cs="Arial"/>
          <w:color w:val="000000"/>
          <w:sz w:val="18"/>
          <w:szCs w:val="18"/>
        </w:rPr>
        <w:t xml:space="preserve">, the </w:t>
      </w:r>
      <w:r w:rsidR="00815D23" w:rsidRPr="00EE7ED0">
        <w:rPr>
          <w:rFonts w:ascii="Arial" w:hAnsi="Arial" w:cs="Arial"/>
          <w:color w:val="000000"/>
          <w:sz w:val="18"/>
          <w:szCs w:val="18"/>
        </w:rPr>
        <w:t xml:space="preserve">military </w:t>
      </w:r>
      <w:r w:rsidRPr="00EE7ED0">
        <w:rPr>
          <w:rFonts w:ascii="Arial" w:hAnsi="Arial" w:cs="Arial"/>
          <w:color w:val="000000"/>
          <w:sz w:val="18"/>
          <w:szCs w:val="18"/>
        </w:rPr>
        <w:t xml:space="preserve">operation </w:t>
      </w:r>
      <w:r w:rsidR="00FE162E" w:rsidRPr="00EE7ED0">
        <w:rPr>
          <w:rFonts w:ascii="Arial" w:hAnsi="Arial" w:cs="Arial"/>
          <w:color w:val="000000"/>
          <w:sz w:val="18"/>
          <w:szCs w:val="18"/>
        </w:rPr>
        <w:t>that led to</w:t>
      </w:r>
      <w:r w:rsidRPr="00EE7ED0">
        <w:rPr>
          <w:rFonts w:ascii="Arial" w:hAnsi="Arial" w:cs="Arial"/>
          <w:color w:val="000000"/>
          <w:sz w:val="18"/>
          <w:szCs w:val="18"/>
        </w:rPr>
        <w:t xml:space="preserve"> </w:t>
      </w:r>
      <w:r w:rsidR="00FE162E" w:rsidRPr="00EE7ED0">
        <w:rPr>
          <w:rFonts w:ascii="Arial" w:hAnsi="Arial" w:cs="Arial"/>
          <w:color w:val="000000"/>
          <w:sz w:val="18"/>
          <w:szCs w:val="18"/>
        </w:rPr>
        <w:t xml:space="preserve">Ahmad Qatamesh's arrest </w:t>
      </w:r>
      <w:r w:rsidRPr="00EE7ED0">
        <w:rPr>
          <w:rFonts w:ascii="Arial" w:hAnsi="Arial" w:cs="Arial"/>
          <w:color w:val="000000"/>
          <w:sz w:val="18"/>
          <w:szCs w:val="18"/>
        </w:rPr>
        <w:t xml:space="preserve">started </w:t>
      </w:r>
      <w:r w:rsidR="00815D23" w:rsidRPr="00EE7ED0">
        <w:rPr>
          <w:rFonts w:ascii="Arial" w:hAnsi="Arial" w:cs="Arial"/>
          <w:color w:val="000000"/>
          <w:sz w:val="18"/>
          <w:szCs w:val="18"/>
        </w:rPr>
        <w:t xml:space="preserve">on 14 May </w:t>
      </w:r>
      <w:r w:rsidRPr="00EE7ED0">
        <w:rPr>
          <w:rFonts w:ascii="Arial" w:hAnsi="Arial" w:cs="Arial"/>
          <w:color w:val="000000"/>
          <w:sz w:val="18"/>
          <w:szCs w:val="18"/>
        </w:rPr>
        <w:t>at around 4am, when between 40 and 50 Israeli soldiers in at least seven military jeeps and an armoured vehicle arrived in the al-Bire</w:t>
      </w:r>
      <w:r w:rsidR="00815D23" w:rsidRPr="00EE7ED0">
        <w:rPr>
          <w:rFonts w:ascii="Arial" w:hAnsi="Arial" w:cs="Arial"/>
          <w:color w:val="000000"/>
          <w:sz w:val="18"/>
          <w:szCs w:val="18"/>
        </w:rPr>
        <w:t xml:space="preserve">h </w:t>
      </w:r>
      <w:r w:rsidRPr="00EE7ED0">
        <w:rPr>
          <w:rFonts w:ascii="Arial" w:hAnsi="Arial" w:cs="Arial"/>
          <w:color w:val="000000"/>
          <w:sz w:val="18"/>
          <w:szCs w:val="18"/>
        </w:rPr>
        <w:t>neighbourhood of Ramallah</w:t>
      </w:r>
      <w:r w:rsidR="00EF3AA7" w:rsidRPr="00EE7ED0">
        <w:rPr>
          <w:rFonts w:ascii="Arial" w:hAnsi="Arial" w:cs="Arial"/>
          <w:color w:val="000000"/>
          <w:sz w:val="18"/>
          <w:szCs w:val="18"/>
        </w:rPr>
        <w:t xml:space="preserve"> in the occupied West Bank</w:t>
      </w:r>
      <w:r w:rsidRPr="00EE7ED0">
        <w:rPr>
          <w:rFonts w:ascii="Arial" w:hAnsi="Arial" w:cs="Arial"/>
          <w:color w:val="000000"/>
          <w:sz w:val="18"/>
          <w:szCs w:val="18"/>
        </w:rPr>
        <w:t xml:space="preserve"> where Ahm</w:t>
      </w:r>
      <w:r w:rsidR="005A17F0" w:rsidRPr="00EE7ED0">
        <w:rPr>
          <w:rFonts w:ascii="Arial" w:hAnsi="Arial" w:cs="Arial"/>
          <w:color w:val="000000"/>
          <w:sz w:val="18"/>
          <w:szCs w:val="18"/>
        </w:rPr>
        <w:t>a</w:t>
      </w:r>
      <w:r w:rsidRPr="00EE7ED0">
        <w:rPr>
          <w:rFonts w:ascii="Arial" w:hAnsi="Arial" w:cs="Arial"/>
          <w:color w:val="000000"/>
          <w:sz w:val="18"/>
          <w:szCs w:val="18"/>
        </w:rPr>
        <w:t>d Qatamesh once lived. The witnesses said that the soldiers broke down the front door to his former home only to find it empty. They then broke down the neighbours’ doors, before moving on to the family homes of Ahm</w:t>
      </w:r>
      <w:r w:rsidR="000E079B" w:rsidRPr="00EE7ED0">
        <w:rPr>
          <w:rFonts w:ascii="Arial" w:hAnsi="Arial" w:cs="Arial"/>
          <w:color w:val="000000"/>
          <w:sz w:val="18"/>
          <w:szCs w:val="18"/>
        </w:rPr>
        <w:t>a</w:t>
      </w:r>
      <w:r w:rsidRPr="00EE7ED0">
        <w:rPr>
          <w:rFonts w:ascii="Arial" w:hAnsi="Arial" w:cs="Arial"/>
          <w:color w:val="000000"/>
          <w:sz w:val="18"/>
          <w:szCs w:val="18"/>
        </w:rPr>
        <w:t xml:space="preserve">d </w:t>
      </w:r>
      <w:r w:rsidR="00877356" w:rsidRPr="00EE7ED0">
        <w:rPr>
          <w:rFonts w:ascii="Arial" w:hAnsi="Arial" w:cs="Arial"/>
          <w:color w:val="000000"/>
          <w:sz w:val="18"/>
          <w:szCs w:val="18"/>
        </w:rPr>
        <w:t>Qatamesh’s brothers.</w:t>
      </w:r>
    </w:p>
    <w:p w:rsidR="00EE0C43" w:rsidRPr="00EE7ED0" w:rsidRDefault="00BE3038" w:rsidP="000126C0">
      <w:pPr>
        <w:pStyle w:val="NormalWeb"/>
        <w:rPr>
          <w:rFonts w:ascii="Arial" w:hAnsi="Arial" w:cs="Arial"/>
          <w:color w:val="000000"/>
          <w:sz w:val="18"/>
          <w:szCs w:val="18"/>
        </w:rPr>
      </w:pPr>
      <w:r w:rsidRPr="00EE7ED0">
        <w:rPr>
          <w:rFonts w:ascii="Arial" w:hAnsi="Arial" w:cs="Arial"/>
          <w:color w:val="000000"/>
          <w:sz w:val="18"/>
          <w:szCs w:val="18"/>
        </w:rPr>
        <w:t>At approximately 4:30am, the soldiers entered the homes of two of his brothers, waking both their families. When they couldn’t find him there, they forced his brother Khaled to direct them to Ahmad Qatamesh’s current home located nearby. Khaled, Ahmad Qatamesh’s brother, said the soldiers made him walk in front of them and knock on the door, as if they were using him “as a kind of shield”. Ahmad Qatamesh was then arrested from his home and was taken by soldiers in an armoured vehicle. The soldiers did not search the home, nor did they take any materials, according to Khaled Qatamesh.</w:t>
      </w:r>
    </w:p>
    <w:p w:rsidR="00E535BB" w:rsidRPr="00EE7ED0" w:rsidRDefault="00E535BB" w:rsidP="000126C0">
      <w:pPr>
        <w:pStyle w:val="NormalWeb"/>
        <w:rPr>
          <w:rFonts w:ascii="Arial" w:hAnsi="Arial" w:cs="Arial"/>
          <w:color w:val="000000"/>
          <w:sz w:val="18"/>
          <w:szCs w:val="18"/>
        </w:rPr>
      </w:pPr>
      <w:r w:rsidRPr="00EE7ED0">
        <w:rPr>
          <w:rFonts w:ascii="Arial" w:hAnsi="Arial" w:cs="Arial"/>
          <w:color w:val="000000"/>
          <w:sz w:val="18"/>
          <w:szCs w:val="18"/>
        </w:rPr>
        <w:t xml:space="preserve">Prior to his arrest, Ahmad Qatamesh has often appeared on local television and radio shows. His writings have analysed various proposals for alternative governance systems between Palestinians and Israelis. </w:t>
      </w:r>
      <w:r w:rsidR="00237718" w:rsidRPr="00EE7ED0">
        <w:rPr>
          <w:rFonts w:ascii="Arial" w:hAnsi="Arial" w:cs="Arial"/>
          <w:color w:val="000000"/>
          <w:sz w:val="18"/>
          <w:szCs w:val="18"/>
        </w:rPr>
        <w:t xml:space="preserve">According to his family, Ahmad Qatamesh </w:t>
      </w:r>
      <w:r w:rsidR="00483328" w:rsidRPr="00EE7ED0">
        <w:rPr>
          <w:rFonts w:ascii="Arial" w:hAnsi="Arial" w:cs="Arial"/>
          <w:color w:val="000000"/>
          <w:sz w:val="18"/>
          <w:szCs w:val="18"/>
        </w:rPr>
        <w:t>was</w:t>
      </w:r>
      <w:r w:rsidR="00237718" w:rsidRPr="00EE7ED0">
        <w:rPr>
          <w:rFonts w:ascii="Arial" w:hAnsi="Arial" w:cs="Arial"/>
          <w:color w:val="000000"/>
          <w:sz w:val="18"/>
          <w:szCs w:val="18"/>
        </w:rPr>
        <w:t xml:space="preserve"> called for interrogation by the Israeli military intelligence authorities twice in 2016. He was </w:t>
      </w:r>
      <w:r w:rsidR="00483328" w:rsidRPr="00EE7ED0">
        <w:rPr>
          <w:rFonts w:ascii="Arial" w:hAnsi="Arial" w:cs="Arial"/>
          <w:color w:val="000000"/>
          <w:sz w:val="18"/>
          <w:szCs w:val="18"/>
        </w:rPr>
        <w:t>warned</w:t>
      </w:r>
      <w:r w:rsidR="00237718" w:rsidRPr="00EE7ED0">
        <w:rPr>
          <w:rFonts w:ascii="Arial" w:hAnsi="Arial" w:cs="Arial"/>
          <w:color w:val="000000"/>
          <w:sz w:val="18"/>
          <w:szCs w:val="18"/>
        </w:rPr>
        <w:t xml:space="preserve"> to stop </w:t>
      </w:r>
      <w:r w:rsidR="00483328" w:rsidRPr="00EE7ED0">
        <w:rPr>
          <w:rFonts w:ascii="Arial" w:hAnsi="Arial" w:cs="Arial"/>
          <w:color w:val="000000"/>
          <w:sz w:val="18"/>
          <w:szCs w:val="18"/>
        </w:rPr>
        <w:t xml:space="preserve">his political </w:t>
      </w:r>
      <w:r w:rsidR="00237718" w:rsidRPr="00EE7ED0">
        <w:rPr>
          <w:rFonts w:ascii="Arial" w:hAnsi="Arial" w:cs="Arial"/>
          <w:color w:val="000000"/>
          <w:sz w:val="18"/>
          <w:szCs w:val="18"/>
        </w:rPr>
        <w:t xml:space="preserve">writing and </w:t>
      </w:r>
      <w:r w:rsidR="00483328" w:rsidRPr="00EE7ED0">
        <w:rPr>
          <w:rFonts w:ascii="Arial" w:hAnsi="Arial" w:cs="Arial"/>
          <w:color w:val="000000"/>
          <w:sz w:val="18"/>
          <w:szCs w:val="18"/>
        </w:rPr>
        <w:t xml:space="preserve">public </w:t>
      </w:r>
      <w:r w:rsidR="00237718" w:rsidRPr="00EE7ED0">
        <w:rPr>
          <w:rFonts w:ascii="Arial" w:hAnsi="Arial" w:cs="Arial"/>
          <w:color w:val="000000"/>
          <w:sz w:val="18"/>
          <w:szCs w:val="18"/>
        </w:rPr>
        <w:t>speaking, otherwise he may “get in trouble”. Both times he refused, telling the military intelligence that he is a writer and an academic and would speak and write what he wanted.</w:t>
      </w:r>
    </w:p>
    <w:p w:rsidR="00D67815" w:rsidRPr="00EE7ED0" w:rsidRDefault="00E535BB" w:rsidP="000126C0">
      <w:pPr>
        <w:pStyle w:val="NormalWeb"/>
        <w:rPr>
          <w:rFonts w:ascii="Arial" w:hAnsi="Arial" w:cs="Arial"/>
          <w:color w:val="000000"/>
          <w:sz w:val="18"/>
          <w:szCs w:val="18"/>
          <w:highlight w:val="yellow"/>
        </w:rPr>
      </w:pPr>
      <w:r w:rsidRPr="00EE7ED0">
        <w:rPr>
          <w:rFonts w:ascii="Arial" w:hAnsi="Arial" w:cs="Arial"/>
          <w:color w:val="000000"/>
          <w:sz w:val="18"/>
          <w:szCs w:val="18"/>
        </w:rPr>
        <w:t>Ahmad Qatamesh’s wife informed Amnesty that, in a meeting with his lawyer on 21 May at Ofer prison, near Ramallah, her husband announced he would no longer take his medication in prison in protest at his arbitrary arrest and imprisonment</w:t>
      </w:r>
      <w:r w:rsidR="0008033B" w:rsidRPr="00EE7ED0">
        <w:rPr>
          <w:rFonts w:ascii="Arial" w:hAnsi="Arial" w:cs="Arial"/>
          <w:color w:val="000000"/>
          <w:sz w:val="18"/>
          <w:szCs w:val="18"/>
        </w:rPr>
        <w:t>, and continues to refuse to take them unless he is allowed an independent doctor</w:t>
      </w:r>
      <w:r w:rsidRPr="00EE7ED0">
        <w:rPr>
          <w:rFonts w:ascii="Arial" w:hAnsi="Arial" w:cs="Arial"/>
          <w:color w:val="000000"/>
          <w:sz w:val="18"/>
          <w:szCs w:val="18"/>
        </w:rPr>
        <w:t>.</w:t>
      </w:r>
    </w:p>
    <w:p w:rsidR="00D67815" w:rsidRPr="00EE7ED0" w:rsidRDefault="00D67815" w:rsidP="000126C0">
      <w:pPr>
        <w:autoSpaceDE w:val="0"/>
        <w:autoSpaceDN w:val="0"/>
        <w:rPr>
          <w:rFonts w:ascii="Arial" w:hAnsi="Arial" w:cs="Arial"/>
          <w:sz w:val="18"/>
          <w:szCs w:val="18"/>
          <w:lang w:eastAsia="en-GB"/>
        </w:rPr>
      </w:pPr>
      <w:r w:rsidRPr="00EE7ED0">
        <w:rPr>
          <w:rFonts w:ascii="Arial" w:hAnsi="Arial" w:cs="Arial"/>
          <w:sz w:val="18"/>
          <w:szCs w:val="18"/>
        </w:rPr>
        <w:t xml:space="preserve">Administrative detention – ostensibly introduced as an exceptional measure to detain people who pose an extreme and imminent danger to security – is used by Israel as an alternative to the criminal justice system to arrest, charge and prosecute people suspected of criminal offences, or to detain people who should not have been arrested at all. Orders can be renewed indefinitely and Amnesty International believes that some Palestinians held in administrative detention by Israel are prisoners of conscience, held solely for the peaceful exercise of their right to freedom of expression and association. According to </w:t>
      </w:r>
      <w:r w:rsidR="005B243C" w:rsidRPr="00EE7ED0">
        <w:rPr>
          <w:rFonts w:ascii="Arial" w:hAnsi="Arial" w:cs="Arial"/>
          <w:sz w:val="18"/>
          <w:szCs w:val="18"/>
        </w:rPr>
        <w:t>Israeli NGO, HaMoked</w:t>
      </w:r>
      <w:r w:rsidRPr="00EE7ED0">
        <w:rPr>
          <w:rFonts w:ascii="Arial" w:hAnsi="Arial" w:cs="Arial"/>
          <w:sz w:val="18"/>
          <w:szCs w:val="18"/>
        </w:rPr>
        <w:t>, at of the beginning of June 2017 there were 477 administrative detainees held without charge or trial by Israel.</w:t>
      </w:r>
    </w:p>
    <w:p w:rsidR="00D67815" w:rsidRPr="0008033B" w:rsidRDefault="00D67815" w:rsidP="000126C0">
      <w:pPr>
        <w:autoSpaceDE w:val="0"/>
        <w:autoSpaceDN w:val="0"/>
        <w:rPr>
          <w:rFonts w:ascii="Arial" w:hAnsi="Arial" w:cs="Arial"/>
          <w:sz w:val="20"/>
          <w:szCs w:val="20"/>
        </w:rPr>
      </w:pPr>
    </w:p>
    <w:p w:rsidR="00877356" w:rsidRDefault="00877356" w:rsidP="000126C0">
      <w:pPr>
        <w:rPr>
          <w:rFonts w:ascii="Arial" w:hAnsi="Arial" w:cs="Arial"/>
          <w:sz w:val="16"/>
          <w:szCs w:val="16"/>
        </w:rPr>
      </w:pPr>
    </w:p>
    <w:p w:rsidR="0026766F" w:rsidRPr="00F95961" w:rsidRDefault="0026766F" w:rsidP="000126C0">
      <w:pPr>
        <w:rPr>
          <w:rFonts w:ascii="Arial" w:hAnsi="Arial" w:cs="Arial"/>
          <w:sz w:val="16"/>
          <w:szCs w:val="16"/>
        </w:rPr>
      </w:pPr>
      <w:r w:rsidRPr="00F95961">
        <w:rPr>
          <w:rFonts w:ascii="Arial" w:hAnsi="Arial" w:cs="Arial"/>
          <w:sz w:val="16"/>
          <w:szCs w:val="16"/>
        </w:rPr>
        <w:t>Name:</w:t>
      </w:r>
      <w:r w:rsidR="003C1197">
        <w:rPr>
          <w:rFonts w:ascii="Arial" w:hAnsi="Arial" w:cs="Arial"/>
          <w:sz w:val="16"/>
          <w:szCs w:val="16"/>
        </w:rPr>
        <w:t xml:space="preserve"> Ahmad Qatamesh</w:t>
      </w:r>
    </w:p>
    <w:p w:rsidR="0026766F" w:rsidRPr="00F95961" w:rsidRDefault="0026766F" w:rsidP="000126C0">
      <w:pPr>
        <w:rPr>
          <w:rStyle w:val="StyleAIBodytextAsianSimSunChar"/>
          <w:rFonts w:cs="Arial"/>
          <w:sz w:val="18"/>
          <w:szCs w:val="18"/>
        </w:rPr>
        <w:sectPr w:rsidR="0026766F" w:rsidRPr="00F95961" w:rsidSect="000126C0">
          <w:footerReference w:type="default" r:id="rId1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3C1197">
        <w:rPr>
          <w:rFonts w:ascii="Arial" w:hAnsi="Arial" w:cs="Arial"/>
          <w:sz w:val="16"/>
          <w:szCs w:val="16"/>
        </w:rPr>
        <w:t xml:space="preserve"> m</w:t>
      </w:r>
    </w:p>
    <w:p w:rsidR="0026766F" w:rsidRPr="00F95961" w:rsidRDefault="0026766F" w:rsidP="000126C0">
      <w:pPr>
        <w:pStyle w:val="AITextSmallNoLineSpacing"/>
        <w:spacing w:line="240" w:lineRule="auto"/>
        <w:rPr>
          <w:rFonts w:cs="Arial"/>
          <w:sz w:val="18"/>
        </w:rPr>
      </w:pPr>
    </w:p>
    <w:p w:rsidR="0026766F" w:rsidRPr="00F95961" w:rsidRDefault="0026766F" w:rsidP="000126C0">
      <w:pPr>
        <w:pStyle w:val="AITextSmallNoLineSpacing"/>
        <w:spacing w:line="240" w:lineRule="auto"/>
        <w:jc w:val="right"/>
        <w:rPr>
          <w:rFonts w:cs="Arial"/>
          <w:sz w:val="18"/>
        </w:rPr>
      </w:pPr>
    </w:p>
    <w:p w:rsidR="001831AE" w:rsidRPr="00012F44" w:rsidRDefault="0026766F" w:rsidP="000126C0">
      <w:pPr>
        <w:rPr>
          <w:rFonts w:ascii="Arial" w:hAnsi="Arial" w:cs="Arial"/>
          <w:sz w:val="16"/>
          <w:szCs w:val="16"/>
        </w:rPr>
      </w:pPr>
      <w:r w:rsidRPr="00012F44">
        <w:rPr>
          <w:rFonts w:ascii="Arial" w:hAnsi="Arial" w:cs="Arial"/>
          <w:sz w:val="16"/>
          <w:szCs w:val="16"/>
        </w:rPr>
        <w:t xml:space="preserve">UA: </w:t>
      </w:r>
      <w:r w:rsidR="001831AE" w:rsidRPr="00012F44">
        <w:rPr>
          <w:rFonts w:ascii="Arial" w:hAnsi="Arial" w:cs="Arial"/>
          <w:sz w:val="16"/>
          <w:szCs w:val="16"/>
        </w:rPr>
        <w:t xml:space="preserve">140/17 </w:t>
      </w:r>
      <w:r w:rsidRPr="00012F44">
        <w:rPr>
          <w:rFonts w:ascii="Arial" w:hAnsi="Arial" w:cs="Arial"/>
          <w:sz w:val="16"/>
          <w:szCs w:val="16"/>
        </w:rPr>
        <w:t xml:space="preserve">Index: </w:t>
      </w:r>
      <w:r w:rsidR="001831AE" w:rsidRPr="00012F44">
        <w:rPr>
          <w:rFonts w:ascii="Arial" w:hAnsi="Arial" w:cs="Arial"/>
          <w:sz w:val="16"/>
          <w:szCs w:val="16"/>
        </w:rPr>
        <w:t xml:space="preserve">MDE 15/6485/2017 </w:t>
      </w:r>
      <w:r w:rsidRPr="00012F44">
        <w:rPr>
          <w:rFonts w:ascii="Arial" w:hAnsi="Arial" w:cs="Arial"/>
          <w:sz w:val="16"/>
          <w:szCs w:val="16"/>
        </w:rPr>
        <w:t xml:space="preserve">Issue Date: </w:t>
      </w:r>
      <w:r w:rsidR="00B1041D">
        <w:rPr>
          <w:rFonts w:ascii="Arial" w:hAnsi="Arial" w:cs="Arial"/>
          <w:sz w:val="16"/>
          <w:szCs w:val="16"/>
        </w:rPr>
        <w:t>16</w:t>
      </w:r>
      <w:r w:rsidR="000143D5" w:rsidRPr="00012F44">
        <w:rPr>
          <w:rFonts w:ascii="Arial" w:hAnsi="Arial" w:cs="Arial"/>
          <w:sz w:val="16"/>
          <w:szCs w:val="16"/>
        </w:rPr>
        <w:t xml:space="preserve"> June 2017</w:t>
      </w:r>
      <w:bookmarkStart w:id="0" w:name="_GoBack"/>
      <w:bookmarkEnd w:id="0"/>
    </w:p>
    <w:sectPr w:rsidR="001831AE" w:rsidRPr="00012F44" w:rsidSect="000126C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57" w:rsidRDefault="00137357">
      <w:r>
        <w:separator/>
      </w:r>
    </w:p>
  </w:endnote>
  <w:endnote w:type="continuationSeparator" w:id="0">
    <w:p w:rsidR="00137357" w:rsidRDefault="0013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_??????"/>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C0" w:rsidRDefault="000126C0">
    <w:pPr>
      <w:pStyle w:val="Footer"/>
    </w:pPr>
    <w:r w:rsidRPr="000126C0">
      <w:rPr>
        <w:noProof/>
        <w:lang w:val="en-US"/>
      </w:rPr>
      <w:drawing>
        <wp:inline distT="0" distB="0" distL="0" distR="0">
          <wp:extent cx="6467475" cy="990600"/>
          <wp:effectExtent l="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126C0">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C0" w:rsidRDefault="000126C0" w:rsidP="000126C0"/>
  <w:p w:rsidR="000126C0" w:rsidRDefault="000126C0" w:rsidP="000126C0"/>
  <w:p w:rsidR="000126C0" w:rsidRPr="00D158C3" w:rsidRDefault="000126C0" w:rsidP="000126C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26C0" w:rsidRPr="00D158C3" w:rsidRDefault="000126C0" w:rsidP="000126C0">
    <w:pPr>
      <w:jc w:val="center"/>
      <w:rPr>
        <w:rFonts w:ascii="Arial" w:hAnsi="Arial" w:cs="Arial"/>
        <w:sz w:val="16"/>
        <w:szCs w:val="16"/>
      </w:rPr>
    </w:pPr>
    <w:r w:rsidRPr="00D158C3">
      <w:rPr>
        <w:rFonts w:ascii="Arial" w:hAnsi="Arial" w:cs="Arial"/>
        <w:sz w:val="16"/>
        <w:szCs w:val="16"/>
      </w:rPr>
      <w:t>T (212) 807- 8400 | uan@aiusa.org | www.amnestyusa.org/uan</w:t>
    </w:r>
  </w:p>
  <w:p w:rsidR="000126C0" w:rsidRPr="00D0106D" w:rsidRDefault="000126C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57" w:rsidRDefault="00137357">
      <w:r>
        <w:separator/>
      </w:r>
    </w:p>
  </w:footnote>
  <w:footnote w:type="continuationSeparator" w:id="0">
    <w:p w:rsidR="00137357" w:rsidRDefault="00137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70" w:rsidRDefault="00F42170" w:rsidP="00F42170">
    <w:pPr>
      <w:tabs>
        <w:tab w:val="right" w:pos="10203"/>
      </w:tabs>
      <w:rPr>
        <w:rFonts w:ascii="Amnesty Trade Gothic" w:hAnsi="Amnesty Trade Gothic"/>
      </w:rPr>
    </w:pPr>
  </w:p>
  <w:p w:rsidR="00F42170" w:rsidRPr="0008033B" w:rsidRDefault="00F42170" w:rsidP="0008033B">
    <w:pPr>
      <w:tabs>
        <w:tab w:val="left" w:pos="3885"/>
      </w:tabs>
      <w:rPr>
        <w:rFonts w:ascii="Amnesty Trade Gothic" w:hAnsi="Amnesty Trade Gothic"/>
      </w:rPr>
    </w:pPr>
    <w:r>
      <w:rPr>
        <w:rFonts w:ascii="Amnesty Trade Gothic" w:hAnsi="Amnesty Trade Gothic"/>
      </w:rPr>
      <w:tab/>
    </w:r>
  </w:p>
  <w:p w:rsidR="00F42170" w:rsidRPr="00FC6B37" w:rsidRDefault="00F42170" w:rsidP="00B1041D">
    <w:pPr>
      <w:tabs>
        <w:tab w:val="right" w:pos="10203"/>
      </w:tabs>
      <w:rPr>
        <w:rFonts w:ascii="Arial" w:hAnsi="Arial" w:cs="Arial"/>
        <w:color w:val="FFFFFF"/>
      </w:rPr>
    </w:pPr>
    <w:r w:rsidRPr="00FC6B37">
      <w:rPr>
        <w:rFonts w:ascii="Arial" w:hAnsi="Arial" w:cs="Arial"/>
        <w:sz w:val="16"/>
        <w:szCs w:val="16"/>
      </w:rPr>
      <w:t xml:space="preserve">UA: </w:t>
    </w:r>
    <w:r w:rsidR="001831AE" w:rsidRPr="00FC6B37">
      <w:rPr>
        <w:rFonts w:ascii="Arial" w:hAnsi="Arial" w:cs="Arial"/>
        <w:sz w:val="16"/>
        <w:szCs w:val="16"/>
      </w:rPr>
      <w:t>140/17</w:t>
    </w:r>
    <w:r w:rsidRPr="00FC6B37">
      <w:rPr>
        <w:rFonts w:ascii="Arial" w:hAnsi="Arial" w:cs="Arial"/>
        <w:sz w:val="16"/>
        <w:szCs w:val="16"/>
      </w:rPr>
      <w:t xml:space="preserve"> Index: </w:t>
    </w:r>
    <w:r w:rsidR="001831AE" w:rsidRPr="00FC6B37">
      <w:rPr>
        <w:rFonts w:ascii="Arial" w:hAnsi="Arial" w:cs="Arial"/>
        <w:sz w:val="16"/>
        <w:szCs w:val="16"/>
      </w:rPr>
      <w:t>MDE 15/6485/2017 Israel/Occupied Palestinian Territories</w:t>
    </w:r>
    <w:r w:rsidR="00A253A2" w:rsidRPr="00FC6B37">
      <w:rPr>
        <w:rFonts w:ascii="Arial" w:hAnsi="Arial" w:cs="Arial"/>
        <w:sz w:val="16"/>
        <w:szCs w:val="16"/>
      </w:rPr>
      <w:t>-Palestine</w:t>
    </w:r>
    <w:r w:rsidRPr="00FC6B37">
      <w:rPr>
        <w:rFonts w:ascii="Arial" w:hAnsi="Arial" w:cs="Arial"/>
        <w:sz w:val="16"/>
        <w:szCs w:val="16"/>
      </w:rPr>
      <w:tab/>
      <w:t xml:space="preserve">Date: </w:t>
    </w:r>
    <w:r w:rsidR="00B1041D">
      <w:rPr>
        <w:rFonts w:ascii="Arial" w:hAnsi="Arial" w:cs="Arial"/>
        <w:sz w:val="16"/>
        <w:szCs w:val="16"/>
      </w:rPr>
      <w:t>16</w:t>
    </w:r>
    <w:r w:rsidR="001831AE" w:rsidRPr="00FC6B37">
      <w:rPr>
        <w:rFonts w:ascii="Arial" w:hAnsi="Arial" w:cs="Arial"/>
        <w:sz w:val="16"/>
        <w:szCs w:val="16"/>
      </w:rPr>
      <w:t xml:space="preserve"> June 2017</w:t>
    </w:r>
  </w:p>
  <w:p w:rsidR="00F42170" w:rsidRPr="00C40230" w:rsidRDefault="00F42170">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XXXXXXXXXXXXX Index: XXXXXXXX  &lt;Country&gt;</w:t>
    </w:r>
    <w:r w:rsidR="0026766F">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26C0"/>
    <w:rsid w:val="00012F44"/>
    <w:rsid w:val="000143D5"/>
    <w:rsid w:val="0002115D"/>
    <w:rsid w:val="00023EE0"/>
    <w:rsid w:val="00025BAB"/>
    <w:rsid w:val="00072D8D"/>
    <w:rsid w:val="0008033B"/>
    <w:rsid w:val="000B23F7"/>
    <w:rsid w:val="000B7003"/>
    <w:rsid w:val="000E079B"/>
    <w:rsid w:val="000E2CA5"/>
    <w:rsid w:val="000F0AF1"/>
    <w:rsid w:val="000F11B8"/>
    <w:rsid w:val="00114598"/>
    <w:rsid w:val="00137357"/>
    <w:rsid w:val="001411BF"/>
    <w:rsid w:val="001624EA"/>
    <w:rsid w:val="00165F8E"/>
    <w:rsid w:val="001671E0"/>
    <w:rsid w:val="00175738"/>
    <w:rsid w:val="001831AE"/>
    <w:rsid w:val="001951FB"/>
    <w:rsid w:val="00196F3C"/>
    <w:rsid w:val="001B7B2B"/>
    <w:rsid w:val="001C4459"/>
    <w:rsid w:val="001E0993"/>
    <w:rsid w:val="0020242F"/>
    <w:rsid w:val="00237718"/>
    <w:rsid w:val="0026766F"/>
    <w:rsid w:val="0027166B"/>
    <w:rsid w:val="002923B7"/>
    <w:rsid w:val="002932CE"/>
    <w:rsid w:val="002E17BF"/>
    <w:rsid w:val="00310926"/>
    <w:rsid w:val="00332B85"/>
    <w:rsid w:val="00347243"/>
    <w:rsid w:val="0038078B"/>
    <w:rsid w:val="003A2A73"/>
    <w:rsid w:val="003C1197"/>
    <w:rsid w:val="003D377A"/>
    <w:rsid w:val="003D5905"/>
    <w:rsid w:val="00415A74"/>
    <w:rsid w:val="00461976"/>
    <w:rsid w:val="00475586"/>
    <w:rsid w:val="00480728"/>
    <w:rsid w:val="00483328"/>
    <w:rsid w:val="00483E30"/>
    <w:rsid w:val="004C117F"/>
    <w:rsid w:val="004D19C7"/>
    <w:rsid w:val="004E6A6E"/>
    <w:rsid w:val="005040F2"/>
    <w:rsid w:val="00513A57"/>
    <w:rsid w:val="005149A9"/>
    <w:rsid w:val="00514B1C"/>
    <w:rsid w:val="00522FE1"/>
    <w:rsid w:val="0053584A"/>
    <w:rsid w:val="005534BC"/>
    <w:rsid w:val="00556FB2"/>
    <w:rsid w:val="005A17F0"/>
    <w:rsid w:val="005A58EB"/>
    <w:rsid w:val="005B243C"/>
    <w:rsid w:val="005B6B98"/>
    <w:rsid w:val="005C2CBA"/>
    <w:rsid w:val="005C41FB"/>
    <w:rsid w:val="005D159E"/>
    <w:rsid w:val="005E3947"/>
    <w:rsid w:val="005F0D06"/>
    <w:rsid w:val="005F29C5"/>
    <w:rsid w:val="00605195"/>
    <w:rsid w:val="00606C38"/>
    <w:rsid w:val="006414AF"/>
    <w:rsid w:val="006814D6"/>
    <w:rsid w:val="006820E8"/>
    <w:rsid w:val="006841DF"/>
    <w:rsid w:val="006C2190"/>
    <w:rsid w:val="006C3DE2"/>
    <w:rsid w:val="006D77B4"/>
    <w:rsid w:val="006E5563"/>
    <w:rsid w:val="006F3C5E"/>
    <w:rsid w:val="007179E8"/>
    <w:rsid w:val="00736B40"/>
    <w:rsid w:val="007479B8"/>
    <w:rsid w:val="007620A6"/>
    <w:rsid w:val="00765C94"/>
    <w:rsid w:val="0077354F"/>
    <w:rsid w:val="00795D45"/>
    <w:rsid w:val="007A1959"/>
    <w:rsid w:val="007A5DA8"/>
    <w:rsid w:val="007D0B1C"/>
    <w:rsid w:val="007E0CAD"/>
    <w:rsid w:val="007E57A7"/>
    <w:rsid w:val="007E7B92"/>
    <w:rsid w:val="00814412"/>
    <w:rsid w:val="00815508"/>
    <w:rsid w:val="00815D23"/>
    <w:rsid w:val="00817483"/>
    <w:rsid w:val="008224D0"/>
    <w:rsid w:val="008241AB"/>
    <w:rsid w:val="00851B7C"/>
    <w:rsid w:val="0086100E"/>
    <w:rsid w:val="0086139F"/>
    <w:rsid w:val="0086363D"/>
    <w:rsid w:val="00875E19"/>
    <w:rsid w:val="00877356"/>
    <w:rsid w:val="00894717"/>
    <w:rsid w:val="008C6392"/>
    <w:rsid w:val="008E48B0"/>
    <w:rsid w:val="008F64FC"/>
    <w:rsid w:val="009144AA"/>
    <w:rsid w:val="009278E3"/>
    <w:rsid w:val="00946781"/>
    <w:rsid w:val="00950C7F"/>
    <w:rsid w:val="00954D1E"/>
    <w:rsid w:val="00963CA3"/>
    <w:rsid w:val="00985339"/>
    <w:rsid w:val="00987C31"/>
    <w:rsid w:val="00995762"/>
    <w:rsid w:val="009971C5"/>
    <w:rsid w:val="009C0BC3"/>
    <w:rsid w:val="009C6D33"/>
    <w:rsid w:val="009C737E"/>
    <w:rsid w:val="009D5F0B"/>
    <w:rsid w:val="009E0910"/>
    <w:rsid w:val="009E212F"/>
    <w:rsid w:val="009F4BB3"/>
    <w:rsid w:val="009F5B3F"/>
    <w:rsid w:val="00A253A2"/>
    <w:rsid w:val="00A54576"/>
    <w:rsid w:val="00A64B1C"/>
    <w:rsid w:val="00A7310F"/>
    <w:rsid w:val="00AB4052"/>
    <w:rsid w:val="00AF2727"/>
    <w:rsid w:val="00AF4CF9"/>
    <w:rsid w:val="00B043D9"/>
    <w:rsid w:val="00B06E79"/>
    <w:rsid w:val="00B1041D"/>
    <w:rsid w:val="00B110F6"/>
    <w:rsid w:val="00B22D7A"/>
    <w:rsid w:val="00B4432F"/>
    <w:rsid w:val="00B60FB0"/>
    <w:rsid w:val="00B811E7"/>
    <w:rsid w:val="00B84EF8"/>
    <w:rsid w:val="00B9147D"/>
    <w:rsid w:val="00BA31FC"/>
    <w:rsid w:val="00BB3887"/>
    <w:rsid w:val="00BE18B0"/>
    <w:rsid w:val="00BE3038"/>
    <w:rsid w:val="00BE4AEB"/>
    <w:rsid w:val="00BF29D9"/>
    <w:rsid w:val="00C06B43"/>
    <w:rsid w:val="00C264C5"/>
    <w:rsid w:val="00C40230"/>
    <w:rsid w:val="00C64997"/>
    <w:rsid w:val="00CC64D6"/>
    <w:rsid w:val="00CE6658"/>
    <w:rsid w:val="00D0106D"/>
    <w:rsid w:val="00D03746"/>
    <w:rsid w:val="00D03C68"/>
    <w:rsid w:val="00D20DEB"/>
    <w:rsid w:val="00D62151"/>
    <w:rsid w:val="00D63AA5"/>
    <w:rsid w:val="00D6401F"/>
    <w:rsid w:val="00D67815"/>
    <w:rsid w:val="00D85FE8"/>
    <w:rsid w:val="00DC54DC"/>
    <w:rsid w:val="00DC5FB0"/>
    <w:rsid w:val="00DD777F"/>
    <w:rsid w:val="00DF0C26"/>
    <w:rsid w:val="00E23769"/>
    <w:rsid w:val="00E2387F"/>
    <w:rsid w:val="00E535BB"/>
    <w:rsid w:val="00E601DC"/>
    <w:rsid w:val="00E6735E"/>
    <w:rsid w:val="00E96397"/>
    <w:rsid w:val="00E97E64"/>
    <w:rsid w:val="00EA7237"/>
    <w:rsid w:val="00EA7847"/>
    <w:rsid w:val="00EB3D70"/>
    <w:rsid w:val="00EC130D"/>
    <w:rsid w:val="00EC2C85"/>
    <w:rsid w:val="00ED4E9D"/>
    <w:rsid w:val="00ED61F1"/>
    <w:rsid w:val="00EE0C43"/>
    <w:rsid w:val="00EE7ED0"/>
    <w:rsid w:val="00EF3AA7"/>
    <w:rsid w:val="00F20743"/>
    <w:rsid w:val="00F25545"/>
    <w:rsid w:val="00F33B9B"/>
    <w:rsid w:val="00F42170"/>
    <w:rsid w:val="00F42A3F"/>
    <w:rsid w:val="00F54365"/>
    <w:rsid w:val="00F7781E"/>
    <w:rsid w:val="00F95961"/>
    <w:rsid w:val="00FC6B37"/>
    <w:rsid w:val="00FD56C9"/>
    <w:rsid w:val="00FE16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572CE3-8E5B-413E-8DA3-BA69CD0C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C06B43"/>
    <w:pPr>
      <w:spacing w:before="100" w:beforeAutospacing="1" w:after="100" w:afterAutospacing="1"/>
    </w:pPr>
    <w:rPr>
      <w:lang w:eastAsia="en-GB"/>
    </w:rPr>
  </w:style>
  <w:style w:type="character" w:customStyle="1" w:styleId="apple-converted-space">
    <w:name w:val="apple-converted-space"/>
    <w:rsid w:val="00C06B43"/>
  </w:style>
  <w:style w:type="character" w:styleId="Hyperlink">
    <w:name w:val="Hyperlink"/>
    <w:basedOn w:val="DefaultParagraphFont"/>
    <w:uiPriority w:val="99"/>
    <w:unhideWhenUsed/>
    <w:rsid w:val="00C06B43"/>
    <w:rPr>
      <w:color w:val="0000FF"/>
      <w:u w:val="single"/>
    </w:rPr>
  </w:style>
  <w:style w:type="character" w:styleId="CommentReference">
    <w:name w:val="annotation reference"/>
    <w:basedOn w:val="DefaultParagraphFont"/>
    <w:uiPriority w:val="99"/>
    <w:rsid w:val="00F42170"/>
    <w:rPr>
      <w:sz w:val="16"/>
    </w:rPr>
  </w:style>
  <w:style w:type="paragraph" w:styleId="CommentText">
    <w:name w:val="annotation text"/>
    <w:basedOn w:val="Normal"/>
    <w:link w:val="CommentTextChar"/>
    <w:uiPriority w:val="99"/>
    <w:rsid w:val="00F42170"/>
    <w:rPr>
      <w:sz w:val="20"/>
      <w:szCs w:val="20"/>
    </w:rPr>
  </w:style>
  <w:style w:type="character" w:customStyle="1" w:styleId="CommentTextChar">
    <w:name w:val="Comment Text Char"/>
    <w:basedOn w:val="DefaultParagraphFont"/>
    <w:link w:val="CommentText"/>
    <w:uiPriority w:val="99"/>
    <w:locked/>
    <w:rsid w:val="00F42170"/>
    <w:rPr>
      <w:lang w:val="en-GB" w:eastAsia="zh-CN"/>
    </w:rPr>
  </w:style>
  <w:style w:type="paragraph" w:styleId="CommentSubject">
    <w:name w:val="annotation subject"/>
    <w:basedOn w:val="CommentText"/>
    <w:next w:val="CommentText"/>
    <w:link w:val="CommentSubjectChar"/>
    <w:uiPriority w:val="99"/>
    <w:rsid w:val="00F42170"/>
    <w:rPr>
      <w:b/>
      <w:bCs/>
    </w:rPr>
  </w:style>
  <w:style w:type="character" w:customStyle="1" w:styleId="CommentSubjectChar">
    <w:name w:val="Comment Subject Char"/>
    <w:basedOn w:val="CommentTextChar"/>
    <w:link w:val="CommentSubject"/>
    <w:uiPriority w:val="99"/>
    <w:locked/>
    <w:rsid w:val="00F42170"/>
    <w:rPr>
      <w:b/>
      <w:lang w:val="en-GB" w:eastAsia="zh-CN"/>
    </w:rPr>
  </w:style>
  <w:style w:type="paragraph" w:styleId="BalloonText">
    <w:name w:val="Balloon Text"/>
    <w:basedOn w:val="Normal"/>
    <w:link w:val="BalloonTextChar"/>
    <w:uiPriority w:val="99"/>
    <w:rsid w:val="00F42170"/>
    <w:rPr>
      <w:rFonts w:ascii="Segoe UI" w:hAnsi="Segoe UI" w:cs="Segoe UI"/>
      <w:sz w:val="18"/>
      <w:szCs w:val="18"/>
    </w:rPr>
  </w:style>
  <w:style w:type="character" w:customStyle="1" w:styleId="BalloonTextChar">
    <w:name w:val="Balloon Text Char"/>
    <w:basedOn w:val="DefaultParagraphFont"/>
    <w:link w:val="BalloonText"/>
    <w:uiPriority w:val="99"/>
    <w:locked/>
    <w:rsid w:val="00F42170"/>
    <w:rPr>
      <w:rFonts w:ascii="Segoe UI" w:hAnsi="Segoe UI"/>
      <w:sz w:val="18"/>
      <w:lang w:val="en-GB" w:eastAsia="zh-CN"/>
    </w:rPr>
  </w:style>
  <w:style w:type="paragraph" w:styleId="Revision">
    <w:name w:val="Revision"/>
    <w:hidden/>
    <w:uiPriority w:val="99"/>
    <w:semiHidden/>
    <w:rsid w:val="00C40230"/>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26C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126C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72123">
      <w:marLeft w:val="0"/>
      <w:marRight w:val="0"/>
      <w:marTop w:val="0"/>
      <w:marBottom w:val="0"/>
      <w:divBdr>
        <w:top w:val="none" w:sz="0" w:space="0" w:color="auto"/>
        <w:left w:val="none" w:sz="0" w:space="0" w:color="auto"/>
        <w:bottom w:val="none" w:sz="0" w:space="0" w:color="auto"/>
        <w:right w:val="none" w:sz="0" w:space="0" w:color="auto"/>
      </w:divBdr>
    </w:div>
    <w:div w:id="1659772124">
      <w:marLeft w:val="0"/>
      <w:marRight w:val="0"/>
      <w:marTop w:val="0"/>
      <w:marBottom w:val="0"/>
      <w:divBdr>
        <w:top w:val="none" w:sz="0" w:space="0" w:color="auto"/>
        <w:left w:val="none" w:sz="0" w:space="0" w:color="auto"/>
        <w:bottom w:val="none" w:sz="0" w:space="0" w:color="auto"/>
        <w:right w:val="none" w:sz="0" w:space="0" w:color="auto"/>
      </w:divBdr>
    </w:div>
    <w:div w:id="1659772125">
      <w:marLeft w:val="0"/>
      <w:marRight w:val="0"/>
      <w:marTop w:val="0"/>
      <w:marBottom w:val="0"/>
      <w:divBdr>
        <w:top w:val="none" w:sz="0" w:space="0" w:color="auto"/>
        <w:left w:val="none" w:sz="0" w:space="0" w:color="auto"/>
        <w:bottom w:val="none" w:sz="0" w:space="0" w:color="auto"/>
        <w:right w:val="none" w:sz="0" w:space="0" w:color="auto"/>
      </w:divBdr>
    </w:div>
    <w:div w:id="1659772126">
      <w:marLeft w:val="0"/>
      <w:marRight w:val="0"/>
      <w:marTop w:val="0"/>
      <w:marBottom w:val="0"/>
      <w:divBdr>
        <w:top w:val="none" w:sz="0" w:space="0" w:color="auto"/>
        <w:left w:val="none" w:sz="0" w:space="0" w:color="auto"/>
        <w:bottom w:val="none" w:sz="0" w:space="0" w:color="auto"/>
        <w:right w:val="none" w:sz="0" w:space="0" w:color="auto"/>
      </w:divBdr>
    </w:div>
    <w:div w:id="1659772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ashington.mfa.gov.il" TargetMode="Externa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ot@mod.gov.i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nister@mod.gov.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99FE-5E26-4933-B9AE-644D0A7A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1029</Words>
  <Characters>5871</Characters>
  <Application>Microsoft Office Word</Application>
  <DocSecurity>4</DocSecurity>
  <Lines>48</Lines>
  <Paragraphs>13</Paragraphs>
  <ScaleCrop>false</ScaleCrop>
  <Company>Amnesty International</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2</cp:revision>
  <dcterms:created xsi:type="dcterms:W3CDTF">2017-06-16T13:20:00Z</dcterms:created>
  <dcterms:modified xsi:type="dcterms:W3CDTF">2017-06-16T13:20:00Z</dcterms:modified>
</cp:coreProperties>
</file>