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6021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1B626E" w:rsidRDefault="00F575B6" w:rsidP="0006021F">
      <w:pPr>
        <w:rPr>
          <w:rStyle w:val="AIHeadline"/>
          <w:rFonts w:cs="Arial"/>
          <w:snapToGrid w:val="0"/>
          <w:sz w:val="36"/>
          <w:szCs w:val="36"/>
        </w:rPr>
      </w:pPr>
      <w:r w:rsidRPr="001B626E">
        <w:rPr>
          <w:rStyle w:val="AIHeadline"/>
          <w:rFonts w:cs="Arial"/>
          <w:snapToGrid w:val="0"/>
          <w:sz w:val="36"/>
          <w:szCs w:val="36"/>
        </w:rPr>
        <w:t xml:space="preserve">release </w:t>
      </w:r>
      <w:r w:rsidR="001B626E" w:rsidRPr="001B626E">
        <w:rPr>
          <w:rStyle w:val="AIHeadline"/>
          <w:rFonts w:cs="Arial"/>
          <w:snapToGrid w:val="0"/>
          <w:sz w:val="36"/>
          <w:szCs w:val="36"/>
        </w:rPr>
        <w:t>amnesty international chair</w:t>
      </w:r>
      <w:r w:rsidRPr="001B626E">
        <w:rPr>
          <w:rStyle w:val="AIHeadline"/>
          <w:rFonts w:cs="Arial"/>
          <w:snapToGrid w:val="0"/>
          <w:sz w:val="36"/>
          <w:szCs w:val="36"/>
        </w:rPr>
        <w:t xml:space="preserve"> taner Kılıç</w:t>
      </w:r>
    </w:p>
    <w:p w:rsidR="0026766F" w:rsidRPr="00F95961" w:rsidRDefault="00F575B6" w:rsidP="0006021F">
      <w:pPr>
        <w:pStyle w:val="AIintropara"/>
        <w:spacing w:line="240" w:lineRule="auto"/>
        <w:rPr>
          <w:rFonts w:cs="Arial"/>
        </w:rPr>
      </w:pPr>
      <w:r w:rsidRPr="00F575B6">
        <w:rPr>
          <w:rFonts w:cs="Arial"/>
        </w:rPr>
        <w:t>Chair of Amnesty International Turkey Taner Kılıç was detained on 6 June</w:t>
      </w:r>
      <w:r w:rsidR="00BB003D">
        <w:rPr>
          <w:rFonts w:cs="Arial"/>
        </w:rPr>
        <w:t>,</w:t>
      </w:r>
      <w:r w:rsidRPr="00F575B6">
        <w:rPr>
          <w:rFonts w:cs="Arial"/>
        </w:rPr>
        <w:t xml:space="preserve"> wrongly accused of membership of the “Fethullahist Terrorist Organization”</w:t>
      </w:r>
      <w:r w:rsidR="00BB003D">
        <w:rPr>
          <w:rFonts w:cs="Arial"/>
        </w:rPr>
        <w:t>. On 9 June he has been remanded in</w:t>
      </w:r>
      <w:r w:rsidRPr="00F575B6">
        <w:rPr>
          <w:rFonts w:cs="Arial"/>
        </w:rPr>
        <w:t xml:space="preserve"> pre-trial detention. The charges against him must be dropped and he must be released </w:t>
      </w:r>
      <w:r>
        <w:rPr>
          <w:rFonts w:cs="Arial"/>
        </w:rPr>
        <w:t>immediately and unconditionally</w:t>
      </w:r>
      <w:r w:rsidR="0026766F" w:rsidRPr="00F95961">
        <w:rPr>
          <w:rFonts w:cs="Arial"/>
        </w:rPr>
        <w:t>.</w:t>
      </w:r>
    </w:p>
    <w:p w:rsidR="00F575B6" w:rsidRPr="00F575B6" w:rsidRDefault="00F575B6" w:rsidP="0006021F">
      <w:pPr>
        <w:pStyle w:val="AIBodytext"/>
        <w:spacing w:line="240" w:lineRule="auto"/>
        <w:rPr>
          <w:rStyle w:val="StyleAIBodytextAsianSimSunChar"/>
          <w:rFonts w:cs="Arial"/>
        </w:rPr>
      </w:pPr>
      <w:r w:rsidRPr="00F575B6">
        <w:rPr>
          <w:rStyle w:val="StyleAIBodytextAsianSimSunChar"/>
          <w:rFonts w:cs="Arial"/>
        </w:rPr>
        <w:t xml:space="preserve">Chair of Amnesty International Turkey and longstanding human rights defender </w:t>
      </w:r>
      <w:r w:rsidRPr="00F575B6">
        <w:rPr>
          <w:rStyle w:val="StyleAIBodytextAsianSimSunChar"/>
          <w:rFonts w:cs="Arial"/>
          <w:b/>
        </w:rPr>
        <w:t>Taner Kılıç</w:t>
      </w:r>
      <w:r w:rsidRPr="00F575B6">
        <w:rPr>
          <w:rStyle w:val="StyleAIBodytextAsianSimSunChar"/>
          <w:rFonts w:cs="Arial"/>
        </w:rPr>
        <w:t xml:space="preserve"> was detained on 6 June on the basis of a warrant against him and 22 other lawyers the city of Izmir in Western Turkey. Taner Kılıç was detained from his home at 6.30am and taken to his office; both his home and office were searched by police officers, and he was taken into police custody. On 9 June, Taner Kılıç was brought before a prosecutor and charged with membership of the “Fethullahist Terrorist Organization”</w:t>
      </w:r>
      <w:r w:rsidR="00BB003D">
        <w:rPr>
          <w:rStyle w:val="StyleAIBodytextAsianSimSunChar"/>
          <w:rFonts w:cs="Arial"/>
        </w:rPr>
        <w:t>.</w:t>
      </w:r>
      <w:r w:rsidRPr="00F575B6">
        <w:rPr>
          <w:rStyle w:val="StyleAIBodytextAsianSimSunChar"/>
          <w:rFonts w:cs="Arial"/>
        </w:rPr>
        <w:t xml:space="preserve"> He was remanded in detention pending trial. Fethullah Gülen, </w:t>
      </w:r>
      <w:r w:rsidR="00BB003D">
        <w:rPr>
          <w:rStyle w:val="StyleAIBodytextAsianSimSunChar"/>
          <w:rFonts w:cs="Arial"/>
        </w:rPr>
        <w:t xml:space="preserve">is </w:t>
      </w:r>
      <w:r w:rsidRPr="00F575B6">
        <w:rPr>
          <w:rStyle w:val="StyleAIBodytextAsianSimSunChar"/>
          <w:rFonts w:cs="Arial"/>
        </w:rPr>
        <w:t>a Turkish cleric and former Justice and Development Party (AK Party) ally. Turkish authorities accuse Gülen of masterminding a coup attempt against them in July 2016 and claim he is at the helm of the “Fethullahist Terrorist Organiza</w:t>
      </w:r>
      <w:r>
        <w:rPr>
          <w:rStyle w:val="StyleAIBodytextAsianSimSunChar"/>
          <w:rFonts w:cs="Arial"/>
        </w:rPr>
        <w:t>tion”, an accusation he denies.</w:t>
      </w:r>
    </w:p>
    <w:p w:rsidR="00F575B6" w:rsidRPr="00F575B6" w:rsidRDefault="00F575B6" w:rsidP="0006021F">
      <w:pPr>
        <w:pStyle w:val="AIBodytext"/>
        <w:spacing w:line="240" w:lineRule="auto"/>
        <w:rPr>
          <w:rStyle w:val="StyleAIBodytextAsianSimSunChar"/>
          <w:rFonts w:cs="Arial"/>
        </w:rPr>
      </w:pPr>
      <w:r w:rsidRPr="00F575B6">
        <w:rPr>
          <w:rStyle w:val="StyleAIBodytextAsianSimSunChar"/>
          <w:rFonts w:cs="Arial"/>
        </w:rPr>
        <w:t>The prosecutor claims that ByLock, a secure mobile messaging application that the authorities say was used by members of the “Fethullahist Terrorist Organization” has been discovered on Taner Kılıç's phone. This so far unsubstantiated allegation is the sole piece of information provided to substantiate the charge. TanerKılıç denies that he downloaded or used ByLock, or being a member of the “Fethullahist Terrorist Organization”. On the contrary, Taner Kılıç has been critical of the role of Fethul</w:t>
      </w:r>
      <w:r>
        <w:rPr>
          <w:rStyle w:val="StyleAIBodytextAsianSimSunChar"/>
          <w:rFonts w:cs="Arial"/>
        </w:rPr>
        <w:t>lah Gülen's movement in Turkey.</w:t>
      </w:r>
    </w:p>
    <w:p w:rsidR="00F575B6" w:rsidRPr="00F575B6" w:rsidRDefault="00F575B6" w:rsidP="0006021F">
      <w:pPr>
        <w:pStyle w:val="AIBodytext"/>
        <w:spacing w:line="240" w:lineRule="auto"/>
        <w:rPr>
          <w:rStyle w:val="StyleAIBodytextAsianSimSunChar"/>
          <w:rFonts w:cs="Arial"/>
        </w:rPr>
      </w:pPr>
      <w:r w:rsidRPr="00F575B6">
        <w:rPr>
          <w:rStyle w:val="StyleAIBodytextAsianSimSunChar"/>
          <w:rFonts w:cs="Arial"/>
        </w:rPr>
        <w:t>The authorities have failed to provide any credible and admissible evidence of any internationally recognized crime. The detention of Taner Kılıç is therefore arbitrary. He is one of thousands, including political activists, lawyers, journalists and others critical of government policy in Turkey who have been subject to criminal prosecutions on trumped up terrorism charges.</w:t>
      </w:r>
    </w:p>
    <w:p w:rsidR="004E2D11" w:rsidRPr="00EB0D11" w:rsidRDefault="004E2D11" w:rsidP="004E2D11">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4E2D11" w:rsidRPr="00EB0D11" w:rsidRDefault="004E2D11" w:rsidP="004E2D11">
      <w:pPr>
        <w:pStyle w:val="AITableHeading"/>
        <w:tabs>
          <w:tab w:val="clear" w:pos="567"/>
        </w:tabs>
        <w:rPr>
          <w:rFonts w:cs="Arial"/>
        </w:rPr>
      </w:pPr>
      <w:r>
        <w:rPr>
          <w:rFonts w:cs="Arial"/>
        </w:rPr>
        <w:t>Write a letter, send an email, call, fax or tweet:</w:t>
      </w:r>
    </w:p>
    <w:p w:rsidR="00F575B6" w:rsidRPr="00F575B6" w:rsidRDefault="00F575B6" w:rsidP="0006021F">
      <w:pPr>
        <w:numPr>
          <w:ilvl w:val="0"/>
          <w:numId w:val="2"/>
        </w:numPr>
        <w:rPr>
          <w:rStyle w:val="StyleAIBodytextAsianSimSunChar"/>
          <w:rFonts w:cs="Arial"/>
          <w:sz w:val="20"/>
          <w:szCs w:val="20"/>
        </w:rPr>
      </w:pPr>
      <w:r w:rsidRPr="00F575B6">
        <w:rPr>
          <w:rStyle w:val="StyleAIBodytextAsianSimSunChar"/>
          <w:rFonts w:cs="Arial"/>
          <w:sz w:val="20"/>
          <w:szCs w:val="20"/>
        </w:rPr>
        <w:t>Calling on the Minister of Justice to drop the charges against Taner Kılıç;</w:t>
      </w:r>
    </w:p>
    <w:p w:rsidR="00F575B6" w:rsidRPr="00F575B6" w:rsidRDefault="00F575B6" w:rsidP="0006021F">
      <w:pPr>
        <w:numPr>
          <w:ilvl w:val="0"/>
          <w:numId w:val="2"/>
        </w:numPr>
        <w:rPr>
          <w:rFonts w:ascii="Arial" w:hAnsi="Arial" w:cs="Arial"/>
          <w:sz w:val="20"/>
          <w:szCs w:val="20"/>
        </w:rPr>
      </w:pPr>
      <w:r>
        <w:rPr>
          <w:rFonts w:ascii="Arial" w:hAnsi="Arial" w:cs="Arial"/>
          <w:sz w:val="20"/>
          <w:szCs w:val="20"/>
        </w:rPr>
        <w:t>Urging him</w:t>
      </w:r>
      <w:r w:rsidRPr="00F575B6">
        <w:rPr>
          <w:rFonts w:ascii="Arial" w:hAnsi="Arial" w:cs="Arial"/>
          <w:sz w:val="20"/>
          <w:szCs w:val="20"/>
        </w:rPr>
        <w:t xml:space="preserve"> to ensure that Taner Kılıç is immediately and unconditionally released from pre-trial detention.</w:t>
      </w:r>
    </w:p>
    <w:p w:rsidR="0026766F" w:rsidRPr="00F95961" w:rsidRDefault="0026766F" w:rsidP="0006021F">
      <w:pPr>
        <w:pStyle w:val="AITableHeading"/>
        <w:tabs>
          <w:tab w:val="clear" w:pos="567"/>
        </w:tabs>
        <w:rPr>
          <w:rFonts w:cs="Arial"/>
        </w:rPr>
      </w:pPr>
    </w:p>
    <w:p w:rsidR="005534BC" w:rsidRDefault="004E2D11" w:rsidP="0006021F">
      <w:pPr>
        <w:pStyle w:val="AITableHeading"/>
        <w:tabs>
          <w:tab w:val="clear" w:pos="567"/>
        </w:tabs>
      </w:pPr>
      <w:r>
        <w:t>Contact these two</w:t>
      </w:r>
      <w:r>
        <w:t xml:space="preserve"> official</w:t>
      </w:r>
      <w:r>
        <w:t>s</w:t>
      </w:r>
      <w:r>
        <w:t xml:space="preserve"> by </w:t>
      </w:r>
      <w:r>
        <w:t xml:space="preserve">21 July, </w:t>
      </w:r>
      <w:r w:rsidR="00F575B6">
        <w:t>2017</w:t>
      </w:r>
      <w:r w:rsidR="0026766F" w:rsidRPr="00F95961">
        <w:t>:</w:t>
      </w:r>
    </w:p>
    <w:p w:rsidR="005534BC" w:rsidRDefault="005534BC" w:rsidP="0006021F">
      <w:pPr>
        <w:pStyle w:val="AIAddressText"/>
        <w:tabs>
          <w:tab w:val="clear" w:pos="567"/>
        </w:tabs>
        <w:spacing w:line="240" w:lineRule="auto"/>
        <w:rPr>
          <w:rFonts w:cs="Arial"/>
          <w:sz w:val="16"/>
          <w:szCs w:val="16"/>
        </w:rPr>
        <w:sectPr w:rsidR="005534BC" w:rsidSect="0006021F">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575B6" w:rsidRPr="00F575B6" w:rsidRDefault="00F575B6" w:rsidP="0006021F">
      <w:pPr>
        <w:pStyle w:val="AITableHeading"/>
        <w:rPr>
          <w:rFonts w:cs="Arial"/>
          <w:b w:val="0"/>
          <w:bCs w:val="0"/>
          <w:sz w:val="16"/>
          <w:szCs w:val="16"/>
          <w:u w:val="single"/>
          <w:lang w:eastAsia="en-US"/>
        </w:rPr>
      </w:pPr>
      <w:r w:rsidRPr="00F575B6">
        <w:rPr>
          <w:rFonts w:cs="Arial"/>
          <w:b w:val="0"/>
          <w:bCs w:val="0"/>
          <w:sz w:val="16"/>
          <w:szCs w:val="16"/>
          <w:u w:val="single"/>
          <w:lang w:eastAsia="en-US"/>
        </w:rPr>
        <w:t>Minister of Justice</w:t>
      </w:r>
    </w:p>
    <w:p w:rsidR="00F575B6" w:rsidRPr="00F575B6" w:rsidRDefault="00F575B6" w:rsidP="0006021F">
      <w:pPr>
        <w:pStyle w:val="AITableHeading"/>
        <w:rPr>
          <w:rFonts w:cs="Arial"/>
          <w:b w:val="0"/>
          <w:bCs w:val="0"/>
          <w:sz w:val="16"/>
          <w:szCs w:val="16"/>
          <w:lang w:eastAsia="en-US"/>
        </w:rPr>
      </w:pPr>
      <w:r w:rsidRPr="00F575B6">
        <w:rPr>
          <w:rFonts w:cs="Arial"/>
          <w:b w:val="0"/>
          <w:bCs w:val="0"/>
          <w:sz w:val="16"/>
          <w:szCs w:val="16"/>
          <w:lang w:eastAsia="en-US"/>
        </w:rPr>
        <w:t>Mr Bekir Bozdağ</w:t>
      </w:r>
    </w:p>
    <w:p w:rsidR="00F575B6" w:rsidRPr="00F575B6" w:rsidRDefault="00F575B6" w:rsidP="0006021F">
      <w:pPr>
        <w:pStyle w:val="AITableHeading"/>
        <w:rPr>
          <w:rFonts w:cs="Arial"/>
          <w:b w:val="0"/>
          <w:bCs w:val="0"/>
          <w:sz w:val="16"/>
          <w:szCs w:val="16"/>
          <w:lang w:eastAsia="en-US"/>
        </w:rPr>
      </w:pPr>
      <w:r w:rsidRPr="00F575B6">
        <w:rPr>
          <w:rFonts w:cs="Arial"/>
          <w:b w:val="0"/>
          <w:bCs w:val="0"/>
          <w:sz w:val="16"/>
          <w:szCs w:val="16"/>
          <w:lang w:eastAsia="en-US"/>
        </w:rPr>
        <w:t>Ministry of Justice</w:t>
      </w:r>
    </w:p>
    <w:p w:rsidR="00F575B6" w:rsidRPr="00F575B6" w:rsidRDefault="00F575B6" w:rsidP="0006021F">
      <w:pPr>
        <w:pStyle w:val="AITableHeading"/>
        <w:rPr>
          <w:rFonts w:cs="Arial"/>
          <w:b w:val="0"/>
          <w:bCs w:val="0"/>
          <w:sz w:val="16"/>
          <w:szCs w:val="16"/>
          <w:lang w:eastAsia="en-US"/>
        </w:rPr>
      </w:pPr>
      <w:r w:rsidRPr="00F575B6">
        <w:rPr>
          <w:rFonts w:cs="Arial"/>
          <w:b w:val="0"/>
          <w:bCs w:val="0"/>
          <w:sz w:val="16"/>
          <w:szCs w:val="16"/>
          <w:lang w:eastAsia="en-US"/>
        </w:rPr>
        <w:t>Adalet Bakanlığı</w:t>
      </w:r>
    </w:p>
    <w:p w:rsidR="00F575B6" w:rsidRPr="00F575B6" w:rsidRDefault="00F575B6" w:rsidP="0006021F">
      <w:pPr>
        <w:pStyle w:val="AITableHeading"/>
        <w:rPr>
          <w:rFonts w:cs="Arial"/>
          <w:b w:val="0"/>
          <w:bCs w:val="0"/>
          <w:sz w:val="16"/>
          <w:szCs w:val="16"/>
          <w:lang w:eastAsia="en-US"/>
        </w:rPr>
      </w:pPr>
      <w:r w:rsidRPr="00F575B6">
        <w:rPr>
          <w:rFonts w:cs="Arial"/>
          <w:b w:val="0"/>
          <w:bCs w:val="0"/>
          <w:sz w:val="16"/>
          <w:szCs w:val="16"/>
          <w:lang w:eastAsia="en-US"/>
        </w:rPr>
        <w:t>06659 Ankara, Turkey</w:t>
      </w:r>
    </w:p>
    <w:p w:rsidR="00F575B6" w:rsidRPr="00F575B6" w:rsidRDefault="00F575B6" w:rsidP="0006021F">
      <w:pPr>
        <w:pStyle w:val="AITableHeading"/>
        <w:rPr>
          <w:rFonts w:cs="Arial"/>
          <w:b w:val="0"/>
          <w:bCs w:val="0"/>
          <w:sz w:val="16"/>
          <w:szCs w:val="16"/>
          <w:lang w:val="fr-FR" w:eastAsia="en-US"/>
        </w:rPr>
      </w:pPr>
      <w:r>
        <w:rPr>
          <w:rFonts w:cs="Arial"/>
          <w:b w:val="0"/>
          <w:bCs w:val="0"/>
          <w:sz w:val="16"/>
          <w:szCs w:val="16"/>
          <w:lang w:val="fr-FR" w:eastAsia="en-US"/>
        </w:rPr>
        <w:t>Fax: +90 312</w:t>
      </w:r>
      <w:r w:rsidRPr="00F575B6">
        <w:rPr>
          <w:rFonts w:cs="Arial"/>
          <w:b w:val="0"/>
          <w:bCs w:val="0"/>
          <w:sz w:val="16"/>
          <w:szCs w:val="16"/>
          <w:lang w:val="fr-FR" w:eastAsia="en-US"/>
        </w:rPr>
        <w:t xml:space="preserve"> 419 33 70</w:t>
      </w:r>
    </w:p>
    <w:p w:rsidR="00F575B6" w:rsidRPr="00F575B6" w:rsidRDefault="00F575B6" w:rsidP="0006021F">
      <w:pPr>
        <w:pStyle w:val="AITableHeading"/>
        <w:rPr>
          <w:rFonts w:cs="Arial"/>
          <w:b w:val="0"/>
          <w:bCs w:val="0"/>
          <w:sz w:val="16"/>
          <w:szCs w:val="16"/>
          <w:lang w:val="fr-FR" w:eastAsia="en-US"/>
        </w:rPr>
      </w:pPr>
      <w:r w:rsidRPr="00F575B6">
        <w:rPr>
          <w:rFonts w:cs="Arial"/>
          <w:b w:val="0"/>
          <w:bCs w:val="0"/>
          <w:sz w:val="16"/>
          <w:szCs w:val="16"/>
          <w:lang w:val="fr-FR" w:eastAsia="en-US"/>
        </w:rPr>
        <w:t>Email:</w:t>
      </w:r>
      <w:r>
        <w:rPr>
          <w:rFonts w:cs="Arial"/>
          <w:b w:val="0"/>
          <w:bCs w:val="0"/>
          <w:sz w:val="16"/>
          <w:szCs w:val="16"/>
          <w:lang w:val="fr-FR" w:eastAsia="en-US"/>
        </w:rPr>
        <w:t xml:space="preserve"> </w:t>
      </w:r>
      <w:hyperlink r:id="rId12" w:history="1">
        <w:r w:rsidRPr="004E2D11">
          <w:rPr>
            <w:rStyle w:val="Hyperlink"/>
            <w:rFonts w:cs="Arial"/>
            <w:b w:val="0"/>
            <w:bCs w:val="0"/>
            <w:color w:val="000000" w:themeColor="text1"/>
            <w:sz w:val="16"/>
            <w:szCs w:val="16"/>
            <w:lang w:val="fr-FR" w:eastAsia="en-US"/>
          </w:rPr>
          <w:t>ozelkalem@adalet.gov.tr</w:t>
        </w:r>
      </w:hyperlink>
    </w:p>
    <w:p w:rsidR="005534BC" w:rsidRPr="00F575B6" w:rsidRDefault="00F575B6" w:rsidP="0006021F">
      <w:pPr>
        <w:pStyle w:val="AITableHeading"/>
        <w:tabs>
          <w:tab w:val="clear" w:pos="567"/>
        </w:tabs>
        <w:rPr>
          <w:rFonts w:cs="Arial"/>
          <w:sz w:val="16"/>
          <w:szCs w:val="16"/>
        </w:rPr>
      </w:pPr>
      <w:r w:rsidRPr="00F575B6">
        <w:rPr>
          <w:rFonts w:cs="Arial"/>
          <w:bCs w:val="0"/>
          <w:sz w:val="16"/>
          <w:szCs w:val="16"/>
          <w:lang w:eastAsia="en-US"/>
        </w:rPr>
        <w:t>Salutation: Dear Minister</w:t>
      </w:r>
    </w:p>
    <w:p w:rsidR="00F575B6" w:rsidRDefault="00F575B6" w:rsidP="0006021F">
      <w:pPr>
        <w:pStyle w:val="AITableHeading"/>
        <w:tabs>
          <w:tab w:val="clear" w:pos="567"/>
        </w:tabs>
        <w:rPr>
          <w:rFonts w:cs="Arial"/>
          <w:sz w:val="16"/>
          <w:szCs w:val="16"/>
        </w:rPr>
      </w:pPr>
    </w:p>
    <w:p w:rsidR="004E2D11" w:rsidRPr="004E2D11" w:rsidRDefault="004E2D11" w:rsidP="008C5180">
      <w:pPr>
        <w:pStyle w:val="PlainText"/>
        <w:rPr>
          <w:rFonts w:ascii="Arial" w:hAnsi="Arial" w:cs="Arial"/>
          <w:sz w:val="16"/>
          <w:u w:val="single"/>
        </w:rPr>
      </w:pPr>
      <w:r w:rsidRPr="004E2D11">
        <w:rPr>
          <w:rFonts w:ascii="Arial" w:hAnsi="Arial" w:cs="Arial"/>
          <w:sz w:val="16"/>
          <w:u w:val="single"/>
        </w:rPr>
        <w:t>Ambassador Serdar Kiliç</w:t>
      </w:r>
    </w:p>
    <w:p w:rsidR="004E2D11" w:rsidRPr="004E2D11" w:rsidRDefault="004E2D11" w:rsidP="008C5180">
      <w:pPr>
        <w:pStyle w:val="PlainText"/>
        <w:rPr>
          <w:rFonts w:ascii="Arial" w:hAnsi="Arial" w:cs="Arial"/>
          <w:sz w:val="16"/>
          <w:u w:val="single"/>
        </w:rPr>
      </w:pPr>
      <w:r w:rsidRPr="004E2D11">
        <w:rPr>
          <w:rFonts w:ascii="Arial" w:hAnsi="Arial" w:cs="Arial"/>
          <w:sz w:val="16"/>
          <w:u w:val="single"/>
        </w:rPr>
        <w:t>Embassy of the Republic of Turkey</w:t>
      </w:r>
    </w:p>
    <w:p w:rsidR="004E2D11" w:rsidRPr="004E2D11" w:rsidRDefault="004E2D11" w:rsidP="008C5180">
      <w:pPr>
        <w:pStyle w:val="PlainText"/>
        <w:rPr>
          <w:rFonts w:ascii="Arial" w:hAnsi="Arial" w:cs="Arial"/>
          <w:sz w:val="16"/>
        </w:rPr>
      </w:pPr>
      <w:r w:rsidRPr="004E2D11">
        <w:rPr>
          <w:rFonts w:ascii="Arial" w:hAnsi="Arial" w:cs="Arial"/>
          <w:sz w:val="16"/>
        </w:rPr>
        <w:t>2525 Massachusetts Ave. NW, Washington DC 20008</w:t>
      </w:r>
    </w:p>
    <w:p w:rsidR="004E2D11" w:rsidRPr="004E2D11" w:rsidRDefault="004E2D11" w:rsidP="008C5180">
      <w:pPr>
        <w:pStyle w:val="PlainText"/>
        <w:rPr>
          <w:rFonts w:ascii="Arial" w:hAnsi="Arial" w:cs="Arial"/>
          <w:sz w:val="16"/>
        </w:rPr>
      </w:pPr>
      <w:r w:rsidRPr="004E2D11">
        <w:rPr>
          <w:rFonts w:ascii="Arial" w:hAnsi="Arial" w:cs="Arial"/>
          <w:sz w:val="16"/>
        </w:rPr>
        <w:t>Phone: 1 202 612 6700 OR 202 612 6701</w:t>
      </w:r>
    </w:p>
    <w:p w:rsidR="004E2D11" w:rsidRPr="004E2D11" w:rsidRDefault="004E2D11" w:rsidP="008C5180">
      <w:pPr>
        <w:pStyle w:val="PlainText"/>
        <w:rPr>
          <w:rFonts w:ascii="Arial" w:hAnsi="Arial" w:cs="Arial"/>
          <w:sz w:val="16"/>
        </w:rPr>
      </w:pPr>
      <w:r w:rsidRPr="004E2D11">
        <w:rPr>
          <w:rFonts w:ascii="Arial" w:hAnsi="Arial" w:cs="Arial"/>
          <w:sz w:val="16"/>
        </w:rPr>
        <w:t xml:space="preserve">Fax: 1 202 612 6744  </w:t>
      </w:r>
    </w:p>
    <w:p w:rsidR="004E2D11" w:rsidRPr="004E2D11" w:rsidRDefault="004E2D11" w:rsidP="008C5180">
      <w:pPr>
        <w:pStyle w:val="PlainText"/>
        <w:rPr>
          <w:rFonts w:ascii="Arial" w:hAnsi="Arial" w:cs="Arial"/>
          <w:sz w:val="16"/>
        </w:rPr>
      </w:pPr>
      <w:r w:rsidRPr="004E2D11">
        <w:rPr>
          <w:rFonts w:ascii="Arial" w:hAnsi="Arial" w:cs="Arial"/>
          <w:sz w:val="16"/>
        </w:rPr>
        <w:t xml:space="preserve">Email: </w:t>
      </w:r>
      <w:hyperlink r:id="rId13" w:history="1">
        <w:r w:rsidRPr="004E2D11">
          <w:rPr>
            <w:rStyle w:val="Hyperlink"/>
            <w:rFonts w:ascii="Arial" w:hAnsi="Arial" w:cs="Arial"/>
            <w:color w:val="000000" w:themeColor="text1"/>
            <w:sz w:val="16"/>
          </w:rPr>
          <w:t>embassy.washingtondc@mfa.gov.tr</w:t>
        </w:r>
      </w:hyperlink>
    </w:p>
    <w:p w:rsidR="004E2D11" w:rsidRPr="004E2D11" w:rsidRDefault="004E2D11" w:rsidP="008C5180">
      <w:pPr>
        <w:pStyle w:val="PlainText"/>
        <w:rPr>
          <w:rFonts w:ascii="Arial" w:hAnsi="Arial" w:cs="Arial"/>
          <w:sz w:val="16"/>
        </w:rPr>
      </w:pPr>
      <w:r w:rsidRPr="004E2D11">
        <w:rPr>
          <w:rFonts w:ascii="Arial" w:hAnsi="Arial" w:cs="Arial"/>
          <w:sz w:val="16"/>
        </w:rPr>
        <w:t>Twitter: @TurkishEmbassy</w:t>
      </w:r>
    </w:p>
    <w:p w:rsidR="004E2D11" w:rsidRDefault="004E2D11" w:rsidP="008C5180">
      <w:pPr>
        <w:pStyle w:val="PlainText"/>
        <w:rPr>
          <w:rFonts w:ascii="Arial" w:hAnsi="Arial" w:cs="Arial"/>
          <w:b/>
          <w:sz w:val="16"/>
        </w:rPr>
        <w:sectPr w:rsidR="004E2D11" w:rsidSect="004E2D11">
          <w:type w:val="continuous"/>
          <w:pgSz w:w="12240" w:h="15840" w:code="1"/>
          <w:pgMar w:top="720" w:right="720" w:bottom="2160" w:left="720" w:header="0" w:footer="567" w:gutter="0"/>
          <w:cols w:num="2" w:space="720"/>
          <w:titlePg/>
          <w:docGrid w:linePitch="360"/>
        </w:sectPr>
      </w:pPr>
      <w:r w:rsidRPr="004E2D11">
        <w:rPr>
          <w:rFonts w:ascii="Arial" w:hAnsi="Arial" w:cs="Arial"/>
          <w:b/>
          <w:sz w:val="16"/>
        </w:rPr>
        <w:t>Salutation: Dear Ambassador</w:t>
      </w:r>
    </w:p>
    <w:p w:rsidR="004E2D11" w:rsidRPr="004E2D11" w:rsidRDefault="004E2D11" w:rsidP="008C5180">
      <w:pPr>
        <w:pStyle w:val="PlainText"/>
        <w:rPr>
          <w:rFonts w:ascii="Arial" w:hAnsi="Arial" w:cs="Arial"/>
          <w:b/>
          <w:sz w:val="16"/>
        </w:rPr>
      </w:pPr>
    </w:p>
    <w:p w:rsidR="004E2D11" w:rsidRPr="008C5180" w:rsidRDefault="004E2D11" w:rsidP="008C5180">
      <w:pPr>
        <w:pStyle w:val="PlainText"/>
        <w:rPr>
          <w:rFonts w:ascii="Courier New" w:hAnsi="Courier New" w:cs="Courier New"/>
        </w:rPr>
      </w:pPr>
    </w:p>
    <w:p w:rsidR="004E2D11" w:rsidRPr="009B1268" w:rsidRDefault="004E2D11" w:rsidP="004E2D1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E2D11" w:rsidRPr="009B1268" w:rsidRDefault="004E2D11" w:rsidP="004E2D11">
      <w:pPr>
        <w:autoSpaceDE w:val="0"/>
        <w:autoSpaceDN w:val="0"/>
        <w:adjustRightInd w:val="0"/>
        <w:rPr>
          <w:rFonts w:ascii="Arial" w:hAnsi="Arial" w:cs="Arial"/>
          <w:color w:val="000000"/>
          <w:sz w:val="20"/>
          <w:szCs w:val="20"/>
        </w:rPr>
      </w:pPr>
      <w:hyperlink r:id="rId14"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138</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4E2D11" w:rsidRPr="00C27E96" w:rsidRDefault="004E2D11" w:rsidP="004E2D1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F575B6" w:rsidRDefault="00F575B6" w:rsidP="0006021F">
      <w:pPr>
        <w:pStyle w:val="AITextSmallNoLineSpacing"/>
        <w:spacing w:line="240" w:lineRule="auto"/>
        <w:rPr>
          <w:rFonts w:cs="Arial"/>
          <w:b/>
          <w:bCs/>
        </w:rPr>
      </w:pPr>
    </w:p>
    <w:p w:rsidR="00F575B6" w:rsidRDefault="00F575B6" w:rsidP="0006021F">
      <w:pPr>
        <w:pStyle w:val="AITextSmallNoLineSpacing"/>
        <w:spacing w:line="240" w:lineRule="auto"/>
        <w:rPr>
          <w:rFonts w:cs="Arial"/>
          <w:b/>
          <w:bCs/>
        </w:rPr>
      </w:pPr>
    </w:p>
    <w:p w:rsidR="00F575B6" w:rsidRDefault="00F575B6" w:rsidP="0006021F">
      <w:pPr>
        <w:pStyle w:val="AITextSmallNoLineSpacing"/>
        <w:spacing w:line="240" w:lineRule="auto"/>
        <w:rPr>
          <w:rFonts w:cs="Arial"/>
          <w:b/>
          <w:bCs/>
        </w:rPr>
      </w:pPr>
    </w:p>
    <w:p w:rsidR="00F575B6" w:rsidRDefault="00F575B6" w:rsidP="0006021F">
      <w:pPr>
        <w:pStyle w:val="AITextSmallNoLineSpacing"/>
        <w:spacing w:line="240" w:lineRule="auto"/>
        <w:rPr>
          <w:rFonts w:cs="Arial"/>
          <w:b/>
          <w:bCs/>
        </w:rPr>
        <w:sectPr w:rsidR="00F575B6" w:rsidSect="004E2D11">
          <w:type w:val="continuous"/>
          <w:pgSz w:w="12240" w:h="15840" w:code="1"/>
          <w:pgMar w:top="720" w:right="720" w:bottom="2160" w:left="720" w:header="0" w:footer="567" w:gutter="0"/>
          <w:cols w:space="720"/>
          <w:titlePg/>
          <w:docGrid w:linePitch="360"/>
        </w:sectPr>
      </w:pPr>
    </w:p>
    <w:p w:rsidR="004E2D11" w:rsidRDefault="004E2D11" w:rsidP="0006021F">
      <w:pPr>
        <w:pStyle w:val="AITextSmallNoLineSpacing"/>
        <w:spacing w:line="240" w:lineRule="auto"/>
        <w:rPr>
          <w:rFonts w:cs="Arial"/>
          <w:b/>
          <w:bCs/>
        </w:rPr>
        <w:sectPr w:rsidR="004E2D11" w:rsidSect="0006021F">
          <w:type w:val="continuous"/>
          <w:pgSz w:w="12240" w:h="15840" w:code="1"/>
          <w:pgMar w:top="720" w:right="720" w:bottom="2160" w:left="720" w:header="0" w:footer="567" w:gutter="0"/>
          <w:cols w:space="567"/>
          <w:titlePg/>
          <w:docGrid w:linePitch="360"/>
        </w:sectPr>
      </w:pPr>
    </w:p>
    <w:p w:rsidR="0026766F" w:rsidRPr="00F95961" w:rsidRDefault="0026766F" w:rsidP="0006021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BB003D" w:rsidRPr="001B626E" w:rsidRDefault="00BB003D" w:rsidP="0006021F">
      <w:pPr>
        <w:spacing w:before="120" w:after="120"/>
        <w:rPr>
          <w:rStyle w:val="AIHeadline"/>
          <w:rFonts w:cs="Arial"/>
          <w:snapToGrid w:val="0"/>
          <w:sz w:val="36"/>
          <w:szCs w:val="36"/>
        </w:rPr>
      </w:pPr>
      <w:r w:rsidRPr="001B626E">
        <w:rPr>
          <w:rStyle w:val="AIHeadline"/>
          <w:rFonts w:cs="Arial"/>
          <w:snapToGrid w:val="0"/>
          <w:sz w:val="36"/>
          <w:szCs w:val="36"/>
        </w:rPr>
        <w:t>release amnesty international chair taner Kılıç</w:t>
      </w:r>
    </w:p>
    <w:p w:rsidR="0026766F" w:rsidRPr="00F95961" w:rsidRDefault="0026766F" w:rsidP="0006021F">
      <w:pPr>
        <w:pStyle w:val="Heading2"/>
        <w:spacing w:before="120" w:after="120" w:line="240" w:lineRule="auto"/>
        <w:rPr>
          <w:rFonts w:ascii="Arial" w:hAnsi="Arial" w:cs="Arial"/>
        </w:rPr>
      </w:pPr>
      <w:r w:rsidRPr="00F95961">
        <w:rPr>
          <w:rFonts w:ascii="Arial" w:hAnsi="Arial" w:cs="Arial"/>
        </w:rPr>
        <w:t>ADditional Information</w:t>
      </w:r>
    </w:p>
    <w:p w:rsidR="00F575B6" w:rsidRPr="00F575B6" w:rsidRDefault="00F575B6" w:rsidP="0006021F">
      <w:pPr>
        <w:pStyle w:val="AIAdditionalinformationtext"/>
        <w:spacing w:before="120" w:after="120" w:line="240" w:lineRule="auto"/>
        <w:rPr>
          <w:rFonts w:cs="Arial"/>
        </w:rPr>
      </w:pPr>
      <w:r w:rsidRPr="00F575B6">
        <w:rPr>
          <w:rFonts w:cs="Arial"/>
        </w:rPr>
        <w:t>Taner Kılıç is a human rights lawyer and longstanding campaigner for human rights in Turkey. He has been a member of the board of Amnesty International Turkey for various periods since 2002 and has been Chair since 2014. During his decades of work for human rights organizations in Turkey he has consistently demonstrated an unswerving commitment to human rights.</w:t>
      </w:r>
    </w:p>
    <w:p w:rsidR="00F575B6" w:rsidRPr="00F575B6" w:rsidRDefault="00F575B6" w:rsidP="0006021F">
      <w:pPr>
        <w:pStyle w:val="AIAdditionalinformationtext"/>
        <w:spacing w:line="240" w:lineRule="auto"/>
        <w:rPr>
          <w:rFonts w:cs="Arial"/>
        </w:rPr>
      </w:pPr>
      <w:r w:rsidRPr="00F575B6">
        <w:rPr>
          <w:rFonts w:cs="Arial"/>
        </w:rPr>
        <w:t>His detention takes place in the context of an escalating crackdown on human rights by the Turkish authorities, following a failed coup attempt on 15 July 2016. At least 47,000 people have been detained and tens of thousands of public sector employees have been dismissed. The authorities have targeted critical voices in the media and civil society; at least 120 journalists and media workers have been detained since the attempted coup, and hundreds of media outlets and NGOs have been shut down. Amnesty International has called on the Turkish authorities to cease their assault on freedom of expression and dissident voices, and allow media and civil society workers to carry out their legitimate work in peace and without fear of reprisal.</w:t>
      </w:r>
    </w:p>
    <w:p w:rsidR="0026766F" w:rsidRPr="00F95961" w:rsidRDefault="00F575B6" w:rsidP="0006021F">
      <w:pPr>
        <w:pStyle w:val="AIAdditionalinformationtext"/>
        <w:tabs>
          <w:tab w:val="clear" w:pos="567"/>
        </w:tabs>
        <w:spacing w:line="240" w:lineRule="auto"/>
        <w:rPr>
          <w:rFonts w:cs="Arial"/>
        </w:rPr>
      </w:pPr>
      <w:r w:rsidRPr="00F575B6">
        <w:rPr>
          <w:rFonts w:cs="Arial"/>
        </w:rPr>
        <w:t>Arbitrary detention is prohibited under international law. The right not to be arbitrarily detained has been codified in Article 9 of the International Covenant on Civil and Political Rights (ICCPR), which Turkey has ratified. The notion of “arbitrariness” includes elements of inappropriateness, injustice, lack of predictability and due process of law, as well as elements of reasonableness,</w:t>
      </w:r>
      <w:r>
        <w:rPr>
          <w:rFonts w:cs="Arial"/>
        </w:rPr>
        <w:t xml:space="preserve"> necessity, and proportionality</w:t>
      </w:r>
      <w:r w:rsidR="0026766F" w:rsidRPr="00F95961">
        <w:rPr>
          <w:rFonts w:cs="Arial"/>
        </w:rPr>
        <w:t>.</w:t>
      </w:r>
    </w:p>
    <w:p w:rsidR="0026766F" w:rsidRPr="00F95961" w:rsidRDefault="0026766F" w:rsidP="0006021F">
      <w:pPr>
        <w:rPr>
          <w:rFonts w:ascii="Arial" w:hAnsi="Arial" w:cs="Arial"/>
          <w:sz w:val="16"/>
          <w:szCs w:val="16"/>
        </w:rPr>
      </w:pPr>
      <w:r w:rsidRPr="00F95961">
        <w:rPr>
          <w:rFonts w:ascii="Arial" w:hAnsi="Arial" w:cs="Arial"/>
          <w:sz w:val="16"/>
          <w:szCs w:val="16"/>
        </w:rPr>
        <w:t>Name:</w:t>
      </w:r>
      <w:r w:rsidR="00F575B6">
        <w:rPr>
          <w:rFonts w:ascii="Arial" w:hAnsi="Arial" w:cs="Arial"/>
          <w:sz w:val="16"/>
          <w:szCs w:val="16"/>
        </w:rPr>
        <w:t xml:space="preserve"> </w:t>
      </w:r>
      <w:r w:rsidR="00F575B6" w:rsidRPr="00F575B6">
        <w:rPr>
          <w:rFonts w:ascii="Arial" w:hAnsi="Arial" w:cs="Arial"/>
          <w:sz w:val="16"/>
          <w:szCs w:val="16"/>
        </w:rPr>
        <w:t>Taner Kılıç</w:t>
      </w:r>
    </w:p>
    <w:p w:rsidR="0026766F" w:rsidRPr="00F95961" w:rsidRDefault="0026766F" w:rsidP="0006021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575B6">
        <w:rPr>
          <w:rFonts w:ascii="Arial" w:hAnsi="Arial" w:cs="Arial"/>
          <w:sz w:val="16"/>
          <w:szCs w:val="16"/>
        </w:rPr>
        <w:t xml:space="preserve"> m</w:t>
      </w:r>
    </w:p>
    <w:p w:rsidR="0026766F" w:rsidRPr="00F95961" w:rsidRDefault="0026766F" w:rsidP="0006021F">
      <w:pPr>
        <w:rPr>
          <w:rFonts w:ascii="Arial" w:hAnsi="Arial" w:cs="Arial"/>
        </w:rPr>
      </w:pPr>
    </w:p>
    <w:p w:rsidR="0026766F" w:rsidRPr="00F95961" w:rsidRDefault="0026766F" w:rsidP="0006021F">
      <w:pPr>
        <w:pStyle w:val="AITextSmallNoLineSpacing"/>
        <w:spacing w:line="240" w:lineRule="auto"/>
        <w:rPr>
          <w:rStyle w:val="StyleAIBodytextAsianSimSunChar"/>
          <w:rFonts w:cs="Arial"/>
          <w:sz w:val="18"/>
          <w:szCs w:val="18"/>
        </w:rPr>
        <w:sectPr w:rsidR="0026766F" w:rsidRPr="00F95961" w:rsidSect="0006021F">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06021F">
      <w:pPr>
        <w:pStyle w:val="AITextSmallNoLineSpacing"/>
        <w:spacing w:line="240" w:lineRule="auto"/>
        <w:jc w:val="right"/>
        <w:rPr>
          <w:rFonts w:cs="Arial"/>
          <w:sz w:val="18"/>
        </w:rPr>
      </w:pPr>
    </w:p>
    <w:p w:rsidR="0026766F" w:rsidRPr="00F95961" w:rsidRDefault="0026766F" w:rsidP="0006021F">
      <w:pPr>
        <w:pStyle w:val="AITextSmallNoLineSpacing"/>
        <w:spacing w:line="240" w:lineRule="auto"/>
        <w:jc w:val="right"/>
        <w:rPr>
          <w:rFonts w:cs="Arial"/>
          <w:sz w:val="18"/>
        </w:rPr>
      </w:pPr>
    </w:p>
    <w:p w:rsidR="0026766F" w:rsidRPr="00F95961" w:rsidRDefault="0026766F" w:rsidP="0006021F">
      <w:pPr>
        <w:rPr>
          <w:rFonts w:ascii="Arial" w:hAnsi="Arial" w:cs="Arial"/>
          <w:sz w:val="16"/>
          <w:szCs w:val="16"/>
        </w:rPr>
      </w:pPr>
      <w:r w:rsidRPr="00F95961">
        <w:rPr>
          <w:rFonts w:ascii="Arial" w:hAnsi="Arial" w:cs="Arial"/>
          <w:sz w:val="16"/>
          <w:szCs w:val="16"/>
        </w:rPr>
        <w:t xml:space="preserve">UA: </w:t>
      </w:r>
      <w:r w:rsidR="00D44C39">
        <w:rPr>
          <w:rFonts w:ascii="Arial" w:hAnsi="Arial" w:cs="Arial"/>
          <w:sz w:val="16"/>
          <w:szCs w:val="16"/>
        </w:rPr>
        <w:t>138/17</w:t>
      </w:r>
      <w:r w:rsidRPr="00F95961">
        <w:rPr>
          <w:rFonts w:ascii="Arial" w:hAnsi="Arial" w:cs="Arial"/>
          <w:sz w:val="16"/>
          <w:szCs w:val="16"/>
        </w:rPr>
        <w:t xml:space="preserve"> Index: </w:t>
      </w:r>
      <w:r w:rsidR="00D44C39">
        <w:rPr>
          <w:rFonts w:ascii="Arial" w:hAnsi="Arial" w:cs="Arial"/>
          <w:sz w:val="16"/>
          <w:szCs w:val="16"/>
        </w:rPr>
        <w:t>EUR 44/6475/2017</w:t>
      </w:r>
      <w:r w:rsidRPr="00F95961">
        <w:rPr>
          <w:rFonts w:ascii="Arial" w:hAnsi="Arial" w:cs="Arial"/>
          <w:sz w:val="16"/>
          <w:szCs w:val="16"/>
        </w:rPr>
        <w:t xml:space="preserve"> Issue Date: </w:t>
      </w:r>
      <w:r w:rsidR="00D44C39">
        <w:rPr>
          <w:rFonts w:ascii="Arial" w:hAnsi="Arial" w:cs="Arial"/>
          <w:sz w:val="16"/>
          <w:szCs w:val="16"/>
        </w:rPr>
        <w:t>9 June 2017</w:t>
      </w:r>
      <w:bookmarkStart w:id="0" w:name="_GoBack"/>
      <w:bookmarkEnd w:id="0"/>
    </w:p>
    <w:sectPr w:rsidR="0026766F" w:rsidRPr="00F95961" w:rsidSect="0006021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C41" w:rsidRDefault="00436C41">
      <w:r>
        <w:separator/>
      </w:r>
    </w:p>
  </w:endnote>
  <w:endnote w:type="continuationSeparator" w:id="0">
    <w:p w:rsidR="00436C41" w:rsidRDefault="0043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E2D1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11" w:rsidRPr="00D158C3" w:rsidRDefault="004E2D11" w:rsidP="004E2D1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E2D11" w:rsidRPr="00D158C3" w:rsidRDefault="004E2D11" w:rsidP="004E2D11">
    <w:pPr>
      <w:jc w:val="center"/>
      <w:rPr>
        <w:rFonts w:ascii="Arial" w:hAnsi="Arial" w:cs="Arial"/>
        <w:sz w:val="16"/>
        <w:szCs w:val="16"/>
      </w:rPr>
    </w:pPr>
    <w:r w:rsidRPr="00D158C3">
      <w:rPr>
        <w:rFonts w:ascii="Arial" w:hAnsi="Arial" w:cs="Arial"/>
        <w:sz w:val="16"/>
        <w:szCs w:val="16"/>
      </w:rPr>
      <w:t>T (212) 807- 8400 | uan@aiusa.org | www.amnestyusa.org/uan</w:t>
    </w:r>
  </w:p>
  <w:p w:rsidR="004E2D11" w:rsidRPr="00D0106D" w:rsidRDefault="004E2D1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C41" w:rsidRDefault="00436C41">
      <w:r>
        <w:separator/>
      </w:r>
    </w:p>
  </w:footnote>
  <w:footnote w:type="continuationSeparator" w:id="0">
    <w:p w:rsidR="00436C41" w:rsidRDefault="00436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F575B6" w:rsidRDefault="0026766F" w:rsidP="00B4432F">
    <w:pPr>
      <w:tabs>
        <w:tab w:val="right" w:pos="10203"/>
      </w:tabs>
      <w:rPr>
        <w:rFonts w:ascii="Arial" w:hAnsi="Arial" w:cs="Arial"/>
        <w:color w:val="FFFFFF"/>
      </w:rPr>
    </w:pPr>
    <w:r w:rsidRPr="00F575B6">
      <w:rPr>
        <w:rFonts w:ascii="Arial" w:hAnsi="Arial" w:cs="Arial"/>
        <w:sz w:val="16"/>
        <w:szCs w:val="16"/>
      </w:rPr>
      <w:t xml:space="preserve">UA: </w:t>
    </w:r>
    <w:r w:rsidR="00F575B6">
      <w:rPr>
        <w:rFonts w:ascii="Arial" w:hAnsi="Arial" w:cs="Arial"/>
        <w:sz w:val="16"/>
        <w:szCs w:val="16"/>
      </w:rPr>
      <w:t>138/17</w:t>
    </w:r>
    <w:r w:rsidRPr="00F575B6">
      <w:rPr>
        <w:rFonts w:ascii="Arial" w:hAnsi="Arial" w:cs="Arial"/>
        <w:sz w:val="16"/>
        <w:szCs w:val="16"/>
      </w:rPr>
      <w:t xml:space="preserve"> Index: </w:t>
    </w:r>
    <w:r w:rsidR="00F575B6" w:rsidRPr="00F575B6">
      <w:rPr>
        <w:rFonts w:ascii="Arial" w:hAnsi="Arial" w:cs="Arial"/>
        <w:sz w:val="16"/>
        <w:szCs w:val="16"/>
      </w:rPr>
      <w:t>EUR 44/6475/2017</w:t>
    </w:r>
    <w:r w:rsidRPr="00F575B6">
      <w:rPr>
        <w:rFonts w:ascii="Arial" w:hAnsi="Arial" w:cs="Arial"/>
        <w:sz w:val="16"/>
        <w:szCs w:val="16"/>
      </w:rPr>
      <w:t xml:space="preserve"> </w:t>
    </w:r>
    <w:r w:rsidR="00F575B6">
      <w:rPr>
        <w:rFonts w:ascii="Arial" w:hAnsi="Arial" w:cs="Arial"/>
        <w:sz w:val="16"/>
        <w:szCs w:val="16"/>
      </w:rPr>
      <w:t>Turkey</w:t>
    </w:r>
    <w:r w:rsidRPr="00F575B6">
      <w:rPr>
        <w:rFonts w:ascii="Arial" w:hAnsi="Arial" w:cs="Arial"/>
        <w:sz w:val="16"/>
        <w:szCs w:val="16"/>
      </w:rPr>
      <w:tab/>
      <w:t xml:space="preserve">Date: </w:t>
    </w:r>
    <w:r w:rsidR="00F575B6">
      <w:rPr>
        <w:rFonts w:ascii="Arial" w:hAnsi="Arial" w:cs="Arial"/>
        <w:sz w:val="16"/>
        <w:szCs w:val="16"/>
      </w:rPr>
      <w:t>9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6021F"/>
    <w:rsid w:val="000B23F7"/>
    <w:rsid w:val="000B7003"/>
    <w:rsid w:val="000F11B8"/>
    <w:rsid w:val="00114598"/>
    <w:rsid w:val="001411BF"/>
    <w:rsid w:val="001624EA"/>
    <w:rsid w:val="001671E0"/>
    <w:rsid w:val="00175738"/>
    <w:rsid w:val="001951FB"/>
    <w:rsid w:val="00196F3C"/>
    <w:rsid w:val="001B626E"/>
    <w:rsid w:val="001B7B2B"/>
    <w:rsid w:val="001E0993"/>
    <w:rsid w:val="0026766F"/>
    <w:rsid w:val="0027166B"/>
    <w:rsid w:val="002923B7"/>
    <w:rsid w:val="002932CE"/>
    <w:rsid w:val="002934A7"/>
    <w:rsid w:val="00310926"/>
    <w:rsid w:val="00347243"/>
    <w:rsid w:val="003A2A73"/>
    <w:rsid w:val="003D377A"/>
    <w:rsid w:val="00415A74"/>
    <w:rsid w:val="00436C41"/>
    <w:rsid w:val="00461976"/>
    <w:rsid w:val="00475586"/>
    <w:rsid w:val="00483E30"/>
    <w:rsid w:val="004D19C7"/>
    <w:rsid w:val="004E2D11"/>
    <w:rsid w:val="004E6A6E"/>
    <w:rsid w:val="005040F2"/>
    <w:rsid w:val="005149A9"/>
    <w:rsid w:val="0053584A"/>
    <w:rsid w:val="005534BC"/>
    <w:rsid w:val="00563F2C"/>
    <w:rsid w:val="005C2CBA"/>
    <w:rsid w:val="005C41FB"/>
    <w:rsid w:val="005D06F5"/>
    <w:rsid w:val="005D159E"/>
    <w:rsid w:val="005E3947"/>
    <w:rsid w:val="005F0D06"/>
    <w:rsid w:val="005F29C5"/>
    <w:rsid w:val="00606C38"/>
    <w:rsid w:val="006814D6"/>
    <w:rsid w:val="006820E8"/>
    <w:rsid w:val="006C2190"/>
    <w:rsid w:val="006C3DE2"/>
    <w:rsid w:val="007179E8"/>
    <w:rsid w:val="00736B40"/>
    <w:rsid w:val="007479B8"/>
    <w:rsid w:val="007620A6"/>
    <w:rsid w:val="0077354F"/>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144AA"/>
    <w:rsid w:val="00941DE3"/>
    <w:rsid w:val="00946781"/>
    <w:rsid w:val="00950C7F"/>
    <w:rsid w:val="00963CA3"/>
    <w:rsid w:val="00985339"/>
    <w:rsid w:val="00987C31"/>
    <w:rsid w:val="00990D94"/>
    <w:rsid w:val="009971C5"/>
    <w:rsid w:val="009C0BC3"/>
    <w:rsid w:val="009D5F0B"/>
    <w:rsid w:val="009E0910"/>
    <w:rsid w:val="009F4BB3"/>
    <w:rsid w:val="00AF4CF9"/>
    <w:rsid w:val="00B043D9"/>
    <w:rsid w:val="00B06E79"/>
    <w:rsid w:val="00B22D7A"/>
    <w:rsid w:val="00B4432F"/>
    <w:rsid w:val="00B60FB0"/>
    <w:rsid w:val="00B811E7"/>
    <w:rsid w:val="00B84EF8"/>
    <w:rsid w:val="00B9147D"/>
    <w:rsid w:val="00BA31FC"/>
    <w:rsid w:val="00BB003D"/>
    <w:rsid w:val="00BE4AEB"/>
    <w:rsid w:val="00C264C5"/>
    <w:rsid w:val="00C64997"/>
    <w:rsid w:val="00CE6658"/>
    <w:rsid w:val="00D0106D"/>
    <w:rsid w:val="00D03746"/>
    <w:rsid w:val="00D03C68"/>
    <w:rsid w:val="00D20DEB"/>
    <w:rsid w:val="00D44C39"/>
    <w:rsid w:val="00D63AA5"/>
    <w:rsid w:val="00D6401F"/>
    <w:rsid w:val="00D85FE8"/>
    <w:rsid w:val="00DC5FB0"/>
    <w:rsid w:val="00DD777F"/>
    <w:rsid w:val="00DE0F3C"/>
    <w:rsid w:val="00DF0C26"/>
    <w:rsid w:val="00E23769"/>
    <w:rsid w:val="00E2387F"/>
    <w:rsid w:val="00E601DC"/>
    <w:rsid w:val="00E6735E"/>
    <w:rsid w:val="00E96397"/>
    <w:rsid w:val="00E97CC3"/>
    <w:rsid w:val="00E97E64"/>
    <w:rsid w:val="00EA7847"/>
    <w:rsid w:val="00EB3D70"/>
    <w:rsid w:val="00EC130D"/>
    <w:rsid w:val="00EC2C85"/>
    <w:rsid w:val="00ED61F1"/>
    <w:rsid w:val="00F20743"/>
    <w:rsid w:val="00F25545"/>
    <w:rsid w:val="00F54365"/>
    <w:rsid w:val="00F575B6"/>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C422D2-07DE-4191-8543-5ADDEC6A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E2D1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4E2D11"/>
    <w:rPr>
      <w:rFonts w:ascii="Consolas" w:eastAsia="Calibri" w:hAnsi="Consolas"/>
      <w:sz w:val="21"/>
      <w:szCs w:val="21"/>
    </w:rPr>
  </w:style>
  <w:style w:type="character" w:styleId="Hyperlink">
    <w:name w:val="Hyperlink"/>
    <w:uiPriority w:val="99"/>
    <w:rsid w:val="004E2D11"/>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51871">
      <w:marLeft w:val="0"/>
      <w:marRight w:val="0"/>
      <w:marTop w:val="0"/>
      <w:marBottom w:val="0"/>
      <w:divBdr>
        <w:top w:val="none" w:sz="0" w:space="0" w:color="auto"/>
        <w:left w:val="none" w:sz="0" w:space="0" w:color="auto"/>
        <w:bottom w:val="none" w:sz="0" w:space="0" w:color="auto"/>
        <w:right w:val="none" w:sz="0" w:space="0" w:color="auto"/>
      </w:divBdr>
    </w:div>
    <w:div w:id="1854951872">
      <w:marLeft w:val="0"/>
      <w:marRight w:val="0"/>
      <w:marTop w:val="0"/>
      <w:marBottom w:val="0"/>
      <w:divBdr>
        <w:top w:val="none" w:sz="0" w:space="0" w:color="auto"/>
        <w:left w:val="none" w:sz="0" w:space="0" w:color="auto"/>
        <w:bottom w:val="none" w:sz="0" w:space="0" w:color="auto"/>
        <w:right w:val="none" w:sz="0" w:space="0" w:color="auto"/>
      </w:divBdr>
    </w:div>
    <w:div w:id="1854951873">
      <w:marLeft w:val="0"/>
      <w:marRight w:val="0"/>
      <w:marTop w:val="0"/>
      <w:marBottom w:val="0"/>
      <w:divBdr>
        <w:top w:val="none" w:sz="0" w:space="0" w:color="auto"/>
        <w:left w:val="none" w:sz="0" w:space="0" w:color="auto"/>
        <w:bottom w:val="none" w:sz="0" w:space="0" w:color="auto"/>
        <w:right w:val="none" w:sz="0" w:space="0" w:color="auto"/>
      </w:divBdr>
    </w:div>
    <w:div w:id="1854951874">
      <w:marLeft w:val="0"/>
      <w:marRight w:val="0"/>
      <w:marTop w:val="0"/>
      <w:marBottom w:val="0"/>
      <w:divBdr>
        <w:top w:val="none" w:sz="0" w:space="0" w:color="auto"/>
        <w:left w:val="none" w:sz="0" w:space="0" w:color="auto"/>
        <w:bottom w:val="none" w:sz="0" w:space="0" w:color="auto"/>
        <w:right w:val="none" w:sz="0" w:space="0" w:color="auto"/>
      </w:divBdr>
    </w:div>
    <w:div w:id="1854951875">
      <w:marLeft w:val="0"/>
      <w:marRight w:val="0"/>
      <w:marTop w:val="0"/>
      <w:marBottom w:val="0"/>
      <w:divBdr>
        <w:top w:val="none" w:sz="0" w:space="0" w:color="auto"/>
        <w:left w:val="none" w:sz="0" w:space="0" w:color="auto"/>
        <w:bottom w:val="none" w:sz="0" w:space="0" w:color="auto"/>
        <w:right w:val="none" w:sz="0" w:space="0" w:color="auto"/>
      </w:divBdr>
    </w:div>
    <w:div w:id="1854951876">
      <w:marLeft w:val="0"/>
      <w:marRight w:val="0"/>
      <w:marTop w:val="0"/>
      <w:marBottom w:val="0"/>
      <w:divBdr>
        <w:top w:val="none" w:sz="0" w:space="0" w:color="auto"/>
        <w:left w:val="none" w:sz="0" w:space="0" w:color="auto"/>
        <w:bottom w:val="none" w:sz="0" w:space="0" w:color="auto"/>
        <w:right w:val="none" w:sz="0" w:space="0" w:color="auto"/>
      </w:divBdr>
    </w:div>
    <w:div w:id="1854951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washingtondc@mf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zelkalem@adalet.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28A2-5DCD-48E3-B581-0161ADB8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TotalTime>
  <Pages>2</Pages>
  <Words>760</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3</cp:revision>
  <cp:lastPrinted>2017-06-12T14:54:00Z</cp:lastPrinted>
  <dcterms:created xsi:type="dcterms:W3CDTF">2017-06-12T14:54:00Z</dcterms:created>
  <dcterms:modified xsi:type="dcterms:W3CDTF">2017-06-12T14:55:00Z</dcterms:modified>
</cp:coreProperties>
</file>