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4A3BE1">
      <w:pPr>
        <w:pStyle w:val="AIUrgentActionTopHeading"/>
        <w:tabs>
          <w:tab w:val="clear" w:pos="567"/>
        </w:tabs>
        <w:spacing w:after="120" w:line="240" w:lineRule="auto"/>
        <w:rPr>
          <w:rFonts w:cs="Arial"/>
          <w:sz w:val="120"/>
          <w:szCs w:val="120"/>
        </w:rPr>
      </w:pPr>
      <w:r w:rsidRPr="00F95961">
        <w:rPr>
          <w:rFonts w:cs="Arial"/>
          <w:sz w:val="120"/>
          <w:szCs w:val="120"/>
        </w:rPr>
        <w:t>URGENT ACTION</w:t>
      </w:r>
    </w:p>
    <w:p w:rsidR="0026766F" w:rsidRPr="000F0AF1" w:rsidRDefault="00264B7A" w:rsidP="004A3BE1">
      <w:pPr>
        <w:spacing w:before="120" w:after="120"/>
        <w:rPr>
          <w:rStyle w:val="AIHeadline"/>
          <w:rFonts w:cs="Arial"/>
          <w:snapToGrid w:val="0"/>
          <w:sz w:val="38"/>
          <w:szCs w:val="38"/>
        </w:rPr>
      </w:pPr>
      <w:r>
        <w:rPr>
          <w:rStyle w:val="AIHeadline"/>
          <w:rFonts w:cs="Arial"/>
          <w:snapToGrid w:val="0"/>
          <w:sz w:val="38"/>
          <w:szCs w:val="38"/>
        </w:rPr>
        <w:t>iran</w:t>
      </w:r>
      <w:r w:rsidR="00AE0C2A">
        <w:rPr>
          <w:rStyle w:val="AIHeadline"/>
          <w:rFonts w:cs="Arial"/>
          <w:snapToGrid w:val="0"/>
          <w:sz w:val="38"/>
          <w:szCs w:val="38"/>
        </w:rPr>
        <w:t>: women’s rights</w:t>
      </w:r>
      <w:r>
        <w:rPr>
          <w:rStyle w:val="AIHeadline"/>
          <w:rFonts w:cs="Arial"/>
          <w:snapToGrid w:val="0"/>
          <w:sz w:val="38"/>
          <w:szCs w:val="38"/>
        </w:rPr>
        <w:t xml:space="preserve"> activist </w:t>
      </w:r>
      <w:r w:rsidR="008E12F2">
        <w:rPr>
          <w:rStyle w:val="AIHeadline"/>
          <w:rFonts w:cs="Arial"/>
          <w:snapToGrid w:val="0"/>
          <w:sz w:val="38"/>
          <w:szCs w:val="38"/>
        </w:rPr>
        <w:t>in</w:t>
      </w:r>
      <w:r>
        <w:rPr>
          <w:rStyle w:val="AIHeadline"/>
          <w:rFonts w:cs="Arial"/>
          <w:snapToGrid w:val="0"/>
          <w:sz w:val="38"/>
          <w:szCs w:val="38"/>
        </w:rPr>
        <w:t xml:space="preserve"> critical health</w:t>
      </w:r>
    </w:p>
    <w:p w:rsidR="0026766F" w:rsidRPr="00F95961" w:rsidRDefault="00EB06B0" w:rsidP="004A3BE1">
      <w:pPr>
        <w:pStyle w:val="AIintropara"/>
        <w:spacing w:before="120" w:after="120" w:line="240" w:lineRule="auto"/>
        <w:rPr>
          <w:rFonts w:cs="Arial"/>
        </w:rPr>
      </w:pPr>
      <w:r>
        <w:rPr>
          <w:rFonts w:cs="Arial"/>
        </w:rPr>
        <w:t xml:space="preserve">The health </w:t>
      </w:r>
      <w:r w:rsidR="005844C5">
        <w:rPr>
          <w:rFonts w:cs="Arial"/>
        </w:rPr>
        <w:t>of Iran</w:t>
      </w:r>
      <w:r w:rsidR="005844C5" w:rsidRPr="008B559D">
        <w:rPr>
          <w:rFonts w:cs="Arial"/>
        </w:rPr>
        <w:t xml:space="preserve">ian </w:t>
      </w:r>
      <w:r w:rsidR="005844C5">
        <w:rPr>
          <w:rFonts w:cs="Arial"/>
        </w:rPr>
        <w:t xml:space="preserve">women’s rights activist, </w:t>
      </w:r>
      <w:r>
        <w:rPr>
          <w:rFonts w:cs="Arial"/>
        </w:rPr>
        <w:t xml:space="preserve">Atena Daemi, </w:t>
      </w:r>
      <w:r w:rsidR="008B559D">
        <w:rPr>
          <w:rFonts w:cs="Arial"/>
        </w:rPr>
        <w:t xml:space="preserve">has sharply deteriorated. </w:t>
      </w:r>
      <w:r w:rsidR="001B4E68">
        <w:rPr>
          <w:rFonts w:cs="Arial"/>
        </w:rPr>
        <w:t xml:space="preserve">After 46 days </w:t>
      </w:r>
      <w:r w:rsidR="005844C5">
        <w:rPr>
          <w:rFonts w:cs="Arial"/>
        </w:rPr>
        <w:t xml:space="preserve">on hunger </w:t>
      </w:r>
      <w:r w:rsidR="001B4E68">
        <w:rPr>
          <w:rFonts w:cs="Arial"/>
        </w:rPr>
        <w:t xml:space="preserve">strike, she is critically ill and </w:t>
      </w:r>
      <w:r w:rsidR="005050FF">
        <w:rPr>
          <w:rFonts w:cs="Arial"/>
        </w:rPr>
        <w:t>her</w:t>
      </w:r>
      <w:r>
        <w:rPr>
          <w:rFonts w:cs="Arial"/>
        </w:rPr>
        <w:t xml:space="preserve"> body has started rejecting water</w:t>
      </w:r>
      <w:r w:rsidR="001B4E68">
        <w:rPr>
          <w:rFonts w:cs="Arial"/>
        </w:rPr>
        <w:t>. Despite doctors’ warnings,</w:t>
      </w:r>
      <w:r>
        <w:rPr>
          <w:rFonts w:cs="Arial"/>
        </w:rPr>
        <w:t xml:space="preserve"> the </w:t>
      </w:r>
      <w:r w:rsidR="008B559D">
        <w:rPr>
          <w:rFonts w:cs="Arial"/>
        </w:rPr>
        <w:t xml:space="preserve">authorities are </w:t>
      </w:r>
      <w:r w:rsidR="005050FF">
        <w:rPr>
          <w:rFonts w:cs="Arial"/>
        </w:rPr>
        <w:t xml:space="preserve">still </w:t>
      </w:r>
      <w:r w:rsidR="008B559D">
        <w:rPr>
          <w:rFonts w:cs="Arial"/>
        </w:rPr>
        <w:t xml:space="preserve">refusing to transfer her to a hospital outside prison </w:t>
      </w:r>
      <w:r w:rsidR="001B4E68">
        <w:rPr>
          <w:rFonts w:cs="Arial"/>
        </w:rPr>
        <w:t xml:space="preserve">for </w:t>
      </w:r>
      <w:r w:rsidR="008B559D">
        <w:rPr>
          <w:rFonts w:cs="Arial"/>
        </w:rPr>
        <w:t xml:space="preserve">specialist medical care. </w:t>
      </w:r>
      <w:r>
        <w:rPr>
          <w:rFonts w:cs="Arial"/>
        </w:rPr>
        <w:t>S</w:t>
      </w:r>
      <w:r w:rsidR="005316A5">
        <w:rPr>
          <w:rFonts w:cs="Arial"/>
        </w:rPr>
        <w:t>he is a prisoner of conscience.</w:t>
      </w:r>
    </w:p>
    <w:p w:rsidR="00A3271F" w:rsidRPr="004A3BE1" w:rsidRDefault="001B4E68" w:rsidP="004A3BE1">
      <w:pPr>
        <w:pStyle w:val="AIBodytext"/>
        <w:tabs>
          <w:tab w:val="clear" w:pos="567"/>
        </w:tabs>
        <w:spacing w:before="120" w:after="120" w:line="240" w:lineRule="auto"/>
        <w:rPr>
          <w:rStyle w:val="StyleAIBodytextAsianSimSunChar"/>
          <w:rFonts w:cs="Arial"/>
          <w:b/>
          <w:sz w:val="18"/>
          <w:szCs w:val="18"/>
        </w:rPr>
      </w:pPr>
      <w:r w:rsidRPr="004A3BE1">
        <w:rPr>
          <w:rStyle w:val="StyleAIBodytextAsianSimSunChar"/>
          <w:rFonts w:cs="Arial"/>
          <w:b/>
          <w:bCs/>
          <w:sz w:val="18"/>
          <w:szCs w:val="18"/>
        </w:rPr>
        <w:t>Atena Daemi</w:t>
      </w:r>
      <w:r w:rsidRPr="004A3BE1">
        <w:rPr>
          <w:rStyle w:val="StyleAIBodytextAsianSimSunChar"/>
          <w:rFonts w:cs="Arial"/>
          <w:sz w:val="18"/>
          <w:szCs w:val="18"/>
        </w:rPr>
        <w:t xml:space="preserve">, an </w:t>
      </w:r>
      <w:r w:rsidR="005844C5" w:rsidRPr="004A3BE1">
        <w:rPr>
          <w:rStyle w:val="StyleAIBodytextAsianSimSunChar"/>
          <w:rFonts w:cs="Arial"/>
          <w:sz w:val="18"/>
          <w:szCs w:val="18"/>
        </w:rPr>
        <w:t>Iranian</w:t>
      </w:r>
      <w:r w:rsidR="0064256F" w:rsidRPr="004A3BE1">
        <w:rPr>
          <w:rStyle w:val="StyleAIBodytextAsianSimSunChar"/>
          <w:rFonts w:cs="Arial"/>
          <w:sz w:val="18"/>
          <w:szCs w:val="18"/>
        </w:rPr>
        <w:t xml:space="preserve"> human rights defender and</w:t>
      </w:r>
      <w:r w:rsidR="005844C5" w:rsidRPr="004A3BE1">
        <w:rPr>
          <w:rStyle w:val="StyleAIBodytextAsianSimSunChar"/>
          <w:rFonts w:cs="Arial"/>
          <w:sz w:val="18"/>
          <w:szCs w:val="18"/>
        </w:rPr>
        <w:t xml:space="preserve"> women’s rights activist,</w:t>
      </w:r>
      <w:r w:rsidR="005844C5" w:rsidRPr="004A3BE1">
        <w:rPr>
          <w:rStyle w:val="StyleAIBodytextAsianSimSunChar"/>
          <w:rFonts w:cs="Arial"/>
          <w:b/>
          <w:bCs/>
          <w:sz w:val="18"/>
          <w:szCs w:val="18"/>
        </w:rPr>
        <w:t xml:space="preserve"> </w:t>
      </w:r>
      <w:r w:rsidR="005844C5" w:rsidRPr="004A3BE1">
        <w:rPr>
          <w:rStyle w:val="StyleAIBodytextAsianSimSunChar"/>
          <w:rFonts w:cs="Arial"/>
          <w:sz w:val="18"/>
          <w:szCs w:val="18"/>
        </w:rPr>
        <w:t>is in critical health</w:t>
      </w:r>
      <w:r w:rsidRPr="004A3BE1">
        <w:rPr>
          <w:rStyle w:val="StyleAIBodytextAsianSimSunChar"/>
          <w:rFonts w:cs="Arial"/>
          <w:sz w:val="18"/>
          <w:szCs w:val="18"/>
        </w:rPr>
        <w:t>.</w:t>
      </w:r>
      <w:r w:rsidR="005844C5" w:rsidRPr="004A3BE1">
        <w:rPr>
          <w:rStyle w:val="StyleAIBodytextAsianSimSunChar"/>
          <w:rFonts w:cs="Arial"/>
          <w:sz w:val="18"/>
          <w:szCs w:val="18"/>
        </w:rPr>
        <w:t xml:space="preserve"> She has </w:t>
      </w:r>
      <w:r w:rsidR="005050FF" w:rsidRPr="004A3BE1">
        <w:rPr>
          <w:rStyle w:val="StyleAIBodytextAsianSimSunChar"/>
          <w:rFonts w:cs="Arial"/>
          <w:sz w:val="18"/>
          <w:szCs w:val="18"/>
        </w:rPr>
        <w:t>been on hunger strike since</w:t>
      </w:r>
      <w:r w:rsidR="00EB06B0" w:rsidRPr="004A3BE1">
        <w:rPr>
          <w:rStyle w:val="StyleAIBodytextAsianSimSunChar"/>
          <w:rFonts w:cs="Arial"/>
          <w:sz w:val="18"/>
          <w:szCs w:val="18"/>
        </w:rPr>
        <w:t xml:space="preserve"> 8 April. </w:t>
      </w:r>
      <w:r w:rsidR="005050FF" w:rsidRPr="004A3BE1">
        <w:rPr>
          <w:rStyle w:val="StyleAIBodytextAsianSimSunChar"/>
          <w:rFonts w:cs="Arial"/>
          <w:sz w:val="18"/>
          <w:szCs w:val="18"/>
        </w:rPr>
        <w:t>According to her family, s</w:t>
      </w:r>
      <w:r w:rsidR="00EB06B0" w:rsidRPr="004A3BE1">
        <w:rPr>
          <w:rStyle w:val="StyleAIBodytextAsianSimSunChar"/>
          <w:rFonts w:cs="Arial"/>
          <w:sz w:val="18"/>
          <w:szCs w:val="18"/>
        </w:rPr>
        <w:t>he has been coughing up blood and has experienced nausea, vomiting, kidney pain</w:t>
      </w:r>
      <w:r w:rsidR="005050FF" w:rsidRPr="004A3BE1">
        <w:rPr>
          <w:rStyle w:val="StyleAIBodytextAsianSimSunChar"/>
          <w:rFonts w:cs="Arial"/>
          <w:sz w:val="18"/>
          <w:szCs w:val="18"/>
        </w:rPr>
        <w:t>,</w:t>
      </w:r>
      <w:r w:rsidR="00EB06B0" w:rsidRPr="004A3BE1">
        <w:rPr>
          <w:rStyle w:val="StyleAIBodytextAsianSimSunChar"/>
          <w:rFonts w:cs="Arial"/>
          <w:sz w:val="18"/>
          <w:szCs w:val="18"/>
        </w:rPr>
        <w:t xml:space="preserve"> severe weight loss</w:t>
      </w:r>
      <w:r w:rsidR="005050FF" w:rsidRPr="004A3BE1">
        <w:rPr>
          <w:rStyle w:val="StyleAIBodytextAsianSimSunChar"/>
          <w:rFonts w:cs="Arial"/>
          <w:sz w:val="18"/>
          <w:szCs w:val="18"/>
        </w:rPr>
        <w:t>, and blood pressure fluctuations</w:t>
      </w:r>
      <w:r w:rsidR="00EB06B0" w:rsidRPr="004A3BE1">
        <w:rPr>
          <w:rStyle w:val="StyleAIBodytextAsianSimSunChar"/>
          <w:rFonts w:cs="Arial"/>
          <w:sz w:val="18"/>
          <w:szCs w:val="18"/>
        </w:rPr>
        <w:t xml:space="preserve">. </w:t>
      </w:r>
      <w:r w:rsidR="00210FA7" w:rsidRPr="004A3BE1">
        <w:rPr>
          <w:rStyle w:val="StyleAIBodytextAsianSimSunChar"/>
          <w:rFonts w:cs="Arial"/>
          <w:sz w:val="18"/>
          <w:szCs w:val="18"/>
        </w:rPr>
        <w:t>On 8 May, s</w:t>
      </w:r>
      <w:r w:rsidR="001627E0" w:rsidRPr="004A3BE1">
        <w:rPr>
          <w:rStyle w:val="StyleAIBodytextAsianSimSunChar"/>
          <w:rFonts w:cs="Arial"/>
          <w:sz w:val="18"/>
          <w:szCs w:val="18"/>
        </w:rPr>
        <w:t>he was briefly transferred to a hospital outside Tehran’s Evin prison</w:t>
      </w:r>
      <w:r w:rsidR="0064256F" w:rsidRPr="004A3BE1">
        <w:rPr>
          <w:rStyle w:val="StyleAIBodytextAsianSimSunChar"/>
          <w:rFonts w:cs="Arial"/>
          <w:sz w:val="18"/>
          <w:szCs w:val="18"/>
        </w:rPr>
        <w:t>,</w:t>
      </w:r>
      <w:r w:rsidR="001627E0" w:rsidRPr="004A3BE1">
        <w:rPr>
          <w:rStyle w:val="StyleAIBodytextAsianSimSunChar"/>
          <w:rFonts w:cs="Arial"/>
          <w:sz w:val="18"/>
          <w:szCs w:val="18"/>
        </w:rPr>
        <w:t xml:space="preserve"> after losing consciousness days earlier</w:t>
      </w:r>
      <w:r w:rsidR="0064256F" w:rsidRPr="004A3BE1">
        <w:rPr>
          <w:rStyle w:val="StyleAIBodytextAsianSimSunChar"/>
          <w:rFonts w:cs="Arial"/>
          <w:sz w:val="18"/>
          <w:szCs w:val="18"/>
        </w:rPr>
        <w:t>,</w:t>
      </w:r>
      <w:r w:rsidR="00C61024" w:rsidRPr="004A3BE1">
        <w:rPr>
          <w:rStyle w:val="StyleAIBodytextAsianSimSunChar"/>
          <w:rFonts w:cs="Arial"/>
          <w:sz w:val="18"/>
          <w:szCs w:val="18"/>
        </w:rPr>
        <w:t xml:space="preserve"> and</w:t>
      </w:r>
      <w:r w:rsidR="00210FA7" w:rsidRPr="004A3BE1">
        <w:rPr>
          <w:rStyle w:val="StyleAIBodytextAsianSimSunChar"/>
          <w:rFonts w:cs="Arial"/>
          <w:sz w:val="18"/>
          <w:szCs w:val="18"/>
        </w:rPr>
        <w:t xml:space="preserve"> </w:t>
      </w:r>
      <w:r w:rsidR="001627E0" w:rsidRPr="004A3BE1">
        <w:rPr>
          <w:rStyle w:val="StyleAIBodytextAsianSimSunChar"/>
          <w:rFonts w:cs="Arial"/>
          <w:sz w:val="18"/>
          <w:szCs w:val="18"/>
        </w:rPr>
        <w:t xml:space="preserve">was given medical tests but was returned to prison before the test results </w:t>
      </w:r>
      <w:r w:rsidR="0064256F" w:rsidRPr="004A3BE1">
        <w:rPr>
          <w:rStyle w:val="StyleAIBodytextAsianSimSunChar"/>
          <w:rFonts w:cs="Arial"/>
          <w:sz w:val="18"/>
          <w:szCs w:val="18"/>
        </w:rPr>
        <w:t xml:space="preserve">even </w:t>
      </w:r>
      <w:r w:rsidR="001627E0" w:rsidRPr="004A3BE1">
        <w:rPr>
          <w:rStyle w:val="StyleAIBodytextAsianSimSunChar"/>
          <w:rFonts w:cs="Arial"/>
          <w:sz w:val="18"/>
          <w:szCs w:val="18"/>
        </w:rPr>
        <w:t xml:space="preserve">came in. </w:t>
      </w:r>
      <w:r w:rsidR="00B525B1" w:rsidRPr="004A3BE1">
        <w:rPr>
          <w:rStyle w:val="StyleAIBodytextAsianSimSunChar"/>
          <w:rFonts w:cs="Arial"/>
          <w:sz w:val="18"/>
          <w:szCs w:val="18"/>
        </w:rPr>
        <w:t>The hospital d</w:t>
      </w:r>
      <w:r w:rsidR="001627E0" w:rsidRPr="004A3BE1">
        <w:rPr>
          <w:rStyle w:val="StyleAIBodytextAsianSimSunChar"/>
          <w:rFonts w:cs="Arial"/>
          <w:sz w:val="18"/>
          <w:szCs w:val="18"/>
        </w:rPr>
        <w:t xml:space="preserve">octors warned that her kidney infection </w:t>
      </w:r>
      <w:r w:rsidR="0064256F" w:rsidRPr="004A3BE1">
        <w:rPr>
          <w:rStyle w:val="StyleAIBodytextAsianSimSunChar"/>
          <w:rFonts w:cs="Arial"/>
          <w:sz w:val="18"/>
          <w:szCs w:val="18"/>
        </w:rPr>
        <w:t>wa</w:t>
      </w:r>
      <w:r w:rsidR="00022BFC" w:rsidRPr="004A3BE1">
        <w:rPr>
          <w:rStyle w:val="StyleAIBodytextAsianSimSunChar"/>
          <w:rFonts w:cs="Arial"/>
          <w:sz w:val="18"/>
          <w:szCs w:val="18"/>
        </w:rPr>
        <w:t>s severe</w:t>
      </w:r>
      <w:r w:rsidR="001627E0" w:rsidRPr="004A3BE1">
        <w:rPr>
          <w:rStyle w:val="StyleAIBodytextAsianSimSunChar"/>
          <w:rFonts w:cs="Arial"/>
          <w:sz w:val="18"/>
          <w:szCs w:val="18"/>
        </w:rPr>
        <w:t xml:space="preserve"> and </w:t>
      </w:r>
      <w:r w:rsidR="000F4BCF" w:rsidRPr="004A3BE1">
        <w:rPr>
          <w:rStyle w:val="StyleAIBodytextAsianSimSunChar"/>
          <w:rFonts w:cs="Arial"/>
          <w:sz w:val="18"/>
          <w:szCs w:val="18"/>
        </w:rPr>
        <w:t xml:space="preserve">that </w:t>
      </w:r>
      <w:r w:rsidR="001627E0" w:rsidRPr="004A3BE1">
        <w:rPr>
          <w:rStyle w:val="StyleAIBodytextAsianSimSunChar"/>
          <w:rFonts w:cs="Arial"/>
          <w:sz w:val="18"/>
          <w:szCs w:val="18"/>
        </w:rPr>
        <w:t xml:space="preserve">she needed immediate hospitalization. </w:t>
      </w:r>
      <w:r w:rsidR="00EB06B0" w:rsidRPr="004A3BE1">
        <w:rPr>
          <w:rStyle w:val="StyleAIBodytextAsianSimSunChar"/>
          <w:rFonts w:cs="Arial"/>
          <w:sz w:val="18"/>
          <w:szCs w:val="18"/>
        </w:rPr>
        <w:t>Her body</w:t>
      </w:r>
      <w:r w:rsidR="002D3455" w:rsidRPr="004A3BE1">
        <w:rPr>
          <w:rStyle w:val="StyleAIBodytextAsianSimSunChar"/>
          <w:rFonts w:cs="Arial"/>
          <w:sz w:val="18"/>
          <w:szCs w:val="18"/>
        </w:rPr>
        <w:t xml:space="preserve"> has </w:t>
      </w:r>
      <w:r w:rsidR="005050FF" w:rsidRPr="004A3BE1">
        <w:rPr>
          <w:rStyle w:val="StyleAIBodytextAsianSimSunChar"/>
          <w:rFonts w:cs="Arial"/>
          <w:sz w:val="18"/>
          <w:szCs w:val="18"/>
        </w:rPr>
        <w:t xml:space="preserve">now </w:t>
      </w:r>
      <w:r w:rsidR="002D3455" w:rsidRPr="004A3BE1">
        <w:rPr>
          <w:rStyle w:val="StyleAIBodytextAsianSimSunChar"/>
          <w:rFonts w:cs="Arial"/>
          <w:sz w:val="18"/>
          <w:szCs w:val="18"/>
        </w:rPr>
        <w:t xml:space="preserve">started rejecting water. </w:t>
      </w:r>
      <w:r w:rsidR="005050FF" w:rsidRPr="004A3BE1">
        <w:rPr>
          <w:rStyle w:val="StyleAIBodytextAsianSimSunChar"/>
          <w:rFonts w:cs="Arial"/>
          <w:sz w:val="18"/>
          <w:szCs w:val="18"/>
        </w:rPr>
        <w:t xml:space="preserve">Since 20 May, </w:t>
      </w:r>
      <w:r w:rsidR="00514FF2" w:rsidRPr="004A3BE1">
        <w:rPr>
          <w:rStyle w:val="StyleAIBodytextAsianSimSunChar"/>
          <w:rFonts w:cs="Arial"/>
          <w:sz w:val="18"/>
          <w:szCs w:val="18"/>
        </w:rPr>
        <w:t>she has been drinking w</w:t>
      </w:r>
      <w:r w:rsidR="005050FF" w:rsidRPr="004A3BE1">
        <w:rPr>
          <w:rStyle w:val="StyleAIBodytextAsianSimSunChar"/>
          <w:rFonts w:cs="Arial"/>
          <w:sz w:val="18"/>
          <w:szCs w:val="18"/>
        </w:rPr>
        <w:t xml:space="preserve">ater </w:t>
      </w:r>
      <w:r w:rsidR="00514FF2" w:rsidRPr="004A3BE1">
        <w:rPr>
          <w:rStyle w:val="StyleAIBodytextAsianSimSunChar"/>
          <w:rFonts w:cs="Arial"/>
          <w:sz w:val="18"/>
          <w:szCs w:val="18"/>
        </w:rPr>
        <w:t xml:space="preserve">mixed with a </w:t>
      </w:r>
      <w:r w:rsidR="005050FF" w:rsidRPr="004A3BE1">
        <w:rPr>
          <w:rStyle w:val="StyleAIBodytextAsianSimSunChar"/>
          <w:rFonts w:cs="Arial"/>
          <w:sz w:val="18"/>
          <w:szCs w:val="18"/>
        </w:rPr>
        <w:t>local anaestheti</w:t>
      </w:r>
      <w:r w:rsidR="00B7780C" w:rsidRPr="004A3BE1">
        <w:rPr>
          <w:rStyle w:val="StyleAIBodytextAsianSimSunChar"/>
          <w:rFonts w:cs="Arial"/>
          <w:sz w:val="18"/>
          <w:szCs w:val="18"/>
        </w:rPr>
        <w:t>c</w:t>
      </w:r>
      <w:r w:rsidR="00514FF2" w:rsidRPr="004A3BE1">
        <w:rPr>
          <w:rStyle w:val="StyleAIBodytextAsianSimSunChar"/>
          <w:rFonts w:cs="Arial"/>
          <w:sz w:val="18"/>
          <w:szCs w:val="18"/>
        </w:rPr>
        <w:t xml:space="preserve"> to help her </w:t>
      </w:r>
      <w:r w:rsidR="00B7780C" w:rsidRPr="004A3BE1">
        <w:rPr>
          <w:rStyle w:val="StyleAIBodytextAsianSimSunChar"/>
          <w:rFonts w:cs="Arial"/>
          <w:sz w:val="18"/>
          <w:szCs w:val="18"/>
        </w:rPr>
        <w:t xml:space="preserve">body </w:t>
      </w:r>
      <w:r w:rsidR="00514FF2" w:rsidRPr="004A3BE1">
        <w:rPr>
          <w:rStyle w:val="StyleAIBodytextAsianSimSunChar"/>
          <w:rFonts w:cs="Arial"/>
          <w:sz w:val="18"/>
          <w:szCs w:val="18"/>
        </w:rPr>
        <w:t>retain</w:t>
      </w:r>
      <w:r w:rsidR="00B7780C" w:rsidRPr="004A3BE1">
        <w:rPr>
          <w:rStyle w:val="StyleAIBodytextAsianSimSunChar"/>
          <w:rFonts w:cs="Arial"/>
          <w:sz w:val="18"/>
          <w:szCs w:val="18"/>
        </w:rPr>
        <w:t xml:space="preserve"> </w:t>
      </w:r>
      <w:r w:rsidR="00D72E26" w:rsidRPr="004A3BE1">
        <w:rPr>
          <w:rStyle w:val="StyleAIBodytextAsianSimSunChar"/>
          <w:rFonts w:cs="Arial"/>
          <w:sz w:val="18"/>
          <w:szCs w:val="18"/>
        </w:rPr>
        <w:t>the fluid</w:t>
      </w:r>
      <w:r w:rsidR="00B7780C" w:rsidRPr="004A3BE1">
        <w:rPr>
          <w:rStyle w:val="StyleAIBodytextAsianSimSunChar"/>
          <w:rFonts w:cs="Arial"/>
          <w:sz w:val="18"/>
          <w:szCs w:val="18"/>
        </w:rPr>
        <w:t>.</w:t>
      </w:r>
      <w:r w:rsidR="00022BFC" w:rsidRPr="004A3BE1">
        <w:rPr>
          <w:rStyle w:val="StyleAIBodytextAsianSimSunChar"/>
          <w:rFonts w:cs="Arial"/>
          <w:sz w:val="18"/>
          <w:szCs w:val="18"/>
        </w:rPr>
        <w:t xml:space="preserve"> D</w:t>
      </w:r>
      <w:r w:rsidR="001627E0" w:rsidRPr="004A3BE1">
        <w:rPr>
          <w:rStyle w:val="StyleAIBodytextAsianSimSunChar"/>
          <w:rFonts w:cs="Arial"/>
          <w:sz w:val="18"/>
          <w:szCs w:val="18"/>
        </w:rPr>
        <w:t xml:space="preserve">espite </w:t>
      </w:r>
      <w:r w:rsidR="00B525B1" w:rsidRPr="004A3BE1">
        <w:rPr>
          <w:rStyle w:val="StyleAIBodytextAsianSimSunChar"/>
          <w:rFonts w:cs="Arial"/>
          <w:sz w:val="18"/>
          <w:szCs w:val="18"/>
        </w:rPr>
        <w:t xml:space="preserve">earlier </w:t>
      </w:r>
      <w:r w:rsidR="001627E0" w:rsidRPr="004A3BE1">
        <w:rPr>
          <w:rStyle w:val="StyleAIBodytextAsianSimSunChar"/>
          <w:rFonts w:cs="Arial"/>
          <w:sz w:val="18"/>
          <w:szCs w:val="18"/>
        </w:rPr>
        <w:t>warnings from hospital doctors, t</w:t>
      </w:r>
      <w:r w:rsidR="00EB06B0" w:rsidRPr="004A3BE1">
        <w:rPr>
          <w:rStyle w:val="StyleAIBodytextAsianSimSunChar"/>
          <w:rFonts w:cs="Arial"/>
          <w:sz w:val="18"/>
          <w:szCs w:val="18"/>
        </w:rPr>
        <w:t>he authorit</w:t>
      </w:r>
      <w:r w:rsidR="001627E0" w:rsidRPr="004A3BE1">
        <w:rPr>
          <w:rStyle w:val="StyleAIBodytextAsianSimSunChar"/>
          <w:rFonts w:cs="Arial"/>
          <w:sz w:val="18"/>
          <w:szCs w:val="18"/>
        </w:rPr>
        <w:t xml:space="preserve">ies </w:t>
      </w:r>
      <w:r w:rsidR="005050FF" w:rsidRPr="004A3BE1">
        <w:rPr>
          <w:rStyle w:val="StyleAIBodytextAsianSimSunChar"/>
          <w:rFonts w:cs="Arial"/>
          <w:sz w:val="18"/>
          <w:szCs w:val="18"/>
        </w:rPr>
        <w:t xml:space="preserve">continue to </w:t>
      </w:r>
      <w:r w:rsidR="00EB06B0" w:rsidRPr="004A3BE1">
        <w:rPr>
          <w:rStyle w:val="StyleAIBodytextAsianSimSunChar"/>
          <w:rFonts w:cs="Arial"/>
          <w:sz w:val="18"/>
          <w:szCs w:val="18"/>
        </w:rPr>
        <w:t xml:space="preserve">refuse </w:t>
      </w:r>
      <w:r w:rsidR="005048C8" w:rsidRPr="004A3BE1">
        <w:rPr>
          <w:rStyle w:val="StyleAIBodytextAsianSimSunChar"/>
          <w:rFonts w:cs="Arial"/>
          <w:sz w:val="18"/>
          <w:szCs w:val="18"/>
        </w:rPr>
        <w:t>Atena Daemi</w:t>
      </w:r>
      <w:r w:rsidR="00C61024" w:rsidRPr="004A3BE1">
        <w:rPr>
          <w:rStyle w:val="StyleAIBodytextAsianSimSunChar"/>
          <w:rFonts w:cs="Arial"/>
          <w:sz w:val="18"/>
          <w:szCs w:val="18"/>
        </w:rPr>
        <w:t xml:space="preserve">’s transfer </w:t>
      </w:r>
      <w:r w:rsidR="00EB06B0" w:rsidRPr="004A3BE1">
        <w:rPr>
          <w:rStyle w:val="StyleAIBodytextAsianSimSunChar"/>
          <w:rFonts w:cs="Arial"/>
          <w:sz w:val="18"/>
          <w:szCs w:val="18"/>
        </w:rPr>
        <w:t>to a hospital outside prison for medical treatment.</w:t>
      </w:r>
    </w:p>
    <w:p w:rsidR="008549D8" w:rsidRPr="004A3BE1" w:rsidRDefault="008549D8" w:rsidP="004A3BE1">
      <w:pPr>
        <w:pStyle w:val="AIBodytext"/>
        <w:tabs>
          <w:tab w:val="clear" w:pos="567"/>
        </w:tabs>
        <w:spacing w:before="120" w:after="120" w:line="240" w:lineRule="auto"/>
        <w:rPr>
          <w:rStyle w:val="StyleAIBodytextAsianSimSunChar"/>
          <w:rFonts w:cs="Arial"/>
          <w:sz w:val="18"/>
          <w:szCs w:val="18"/>
        </w:rPr>
      </w:pPr>
      <w:r w:rsidRPr="004A3BE1">
        <w:rPr>
          <w:rStyle w:val="StyleAIBodytextAsianSimSunChar"/>
          <w:rFonts w:cs="Arial"/>
          <w:sz w:val="18"/>
          <w:szCs w:val="18"/>
        </w:rPr>
        <w:t xml:space="preserve">In late April, </w:t>
      </w:r>
      <w:r w:rsidR="002F26BD" w:rsidRPr="004A3BE1">
        <w:rPr>
          <w:rStyle w:val="StyleAIBodytextAsianSimSunChar"/>
          <w:rFonts w:cs="Arial"/>
          <w:sz w:val="18"/>
          <w:szCs w:val="18"/>
        </w:rPr>
        <w:t>Atena Daemi</w:t>
      </w:r>
      <w:r w:rsidR="00A3271F" w:rsidRPr="004A3BE1">
        <w:rPr>
          <w:rStyle w:val="StyleAIBodytextAsianSimSunChar"/>
          <w:rFonts w:cs="Arial"/>
          <w:sz w:val="18"/>
          <w:szCs w:val="18"/>
        </w:rPr>
        <w:t xml:space="preserve"> had been</w:t>
      </w:r>
      <w:r w:rsidRPr="004A3BE1">
        <w:rPr>
          <w:rStyle w:val="StyleAIBodytextAsianSimSunChar"/>
          <w:rFonts w:cs="Arial"/>
          <w:sz w:val="18"/>
          <w:szCs w:val="18"/>
        </w:rPr>
        <w:t xml:space="preserve"> transferred to the </w:t>
      </w:r>
      <w:r w:rsidR="002F26BD" w:rsidRPr="004A3BE1">
        <w:rPr>
          <w:rStyle w:val="StyleAIBodytextAsianSimSunChar"/>
          <w:rFonts w:cs="Arial"/>
          <w:sz w:val="18"/>
          <w:szCs w:val="18"/>
        </w:rPr>
        <w:t>prison</w:t>
      </w:r>
      <w:r w:rsidRPr="004A3BE1">
        <w:rPr>
          <w:rStyle w:val="StyleAIBodytextAsianSimSunChar"/>
          <w:rFonts w:cs="Arial"/>
          <w:sz w:val="18"/>
          <w:szCs w:val="18"/>
        </w:rPr>
        <w:t xml:space="preserve"> clinic to receive an electrocardiogram (EC</w:t>
      </w:r>
      <w:r w:rsidR="002F26BD" w:rsidRPr="004A3BE1">
        <w:rPr>
          <w:rStyle w:val="StyleAIBodytextAsianSimSunChar"/>
          <w:rFonts w:cs="Arial"/>
          <w:sz w:val="18"/>
          <w:szCs w:val="18"/>
        </w:rPr>
        <w:t xml:space="preserve">G) test but </w:t>
      </w:r>
      <w:r w:rsidR="00850CFF" w:rsidRPr="004A3BE1">
        <w:rPr>
          <w:rStyle w:val="StyleAIBodytextAsianSimSunChar"/>
          <w:rFonts w:cs="Arial"/>
          <w:sz w:val="18"/>
          <w:szCs w:val="18"/>
        </w:rPr>
        <w:t xml:space="preserve">a </w:t>
      </w:r>
      <w:r w:rsidR="002F26BD" w:rsidRPr="004A3BE1">
        <w:rPr>
          <w:rStyle w:val="StyleAIBodytextAsianSimSunChar"/>
          <w:rFonts w:cs="Arial"/>
          <w:sz w:val="18"/>
          <w:szCs w:val="18"/>
        </w:rPr>
        <w:t xml:space="preserve">male nurse </w:t>
      </w:r>
      <w:r w:rsidRPr="004A3BE1">
        <w:rPr>
          <w:rStyle w:val="StyleAIBodytextAsianSimSunChar"/>
          <w:rFonts w:cs="Arial"/>
          <w:sz w:val="18"/>
          <w:szCs w:val="18"/>
        </w:rPr>
        <w:t>refused to administer the test</w:t>
      </w:r>
      <w:r w:rsidR="009F027D" w:rsidRPr="004A3BE1">
        <w:rPr>
          <w:rStyle w:val="StyleAIBodytextAsianSimSunChar"/>
          <w:rFonts w:cs="Arial"/>
          <w:sz w:val="18"/>
          <w:szCs w:val="18"/>
        </w:rPr>
        <w:t xml:space="preserve">. The “justification” was that it is “inappropriate” for male medical staff to carry out these tests as patients are required to remove garments covering their chests. </w:t>
      </w:r>
      <w:r w:rsidRPr="004A3BE1">
        <w:rPr>
          <w:sz w:val="18"/>
          <w:szCs w:val="18"/>
        </w:rPr>
        <w:t>W</w:t>
      </w:r>
      <w:r w:rsidRPr="004A3BE1">
        <w:rPr>
          <w:rStyle w:val="StyleAIBodytextAsianSimSunChar"/>
          <w:rFonts w:cs="Arial"/>
          <w:sz w:val="18"/>
          <w:szCs w:val="18"/>
        </w:rPr>
        <w:t>omen political prisoners often face additional layers of gender-specific discrimination when seeking medical care.</w:t>
      </w:r>
      <w:r w:rsidRPr="004A3BE1">
        <w:rPr>
          <w:sz w:val="18"/>
          <w:szCs w:val="18"/>
        </w:rPr>
        <w:t xml:space="preserve"> </w:t>
      </w:r>
      <w:r w:rsidR="00A3271F" w:rsidRPr="004A3BE1">
        <w:rPr>
          <w:rStyle w:val="StyleAIBodytextAsianSimSunChar"/>
          <w:rFonts w:cs="Arial"/>
          <w:sz w:val="18"/>
          <w:szCs w:val="18"/>
        </w:rPr>
        <w:t>Some w</w:t>
      </w:r>
      <w:r w:rsidRPr="004A3BE1">
        <w:rPr>
          <w:rStyle w:val="StyleAIBodytextAsianSimSunChar"/>
          <w:rFonts w:cs="Arial"/>
          <w:sz w:val="18"/>
          <w:szCs w:val="18"/>
        </w:rPr>
        <w:t>omen prison</w:t>
      </w:r>
      <w:r w:rsidR="00A3271F" w:rsidRPr="004A3BE1">
        <w:rPr>
          <w:rStyle w:val="StyleAIBodytextAsianSimSunChar"/>
          <w:rFonts w:cs="Arial"/>
          <w:sz w:val="18"/>
          <w:szCs w:val="18"/>
        </w:rPr>
        <w:t>ers</w:t>
      </w:r>
      <w:r w:rsidRPr="004A3BE1">
        <w:rPr>
          <w:rStyle w:val="StyleAIBodytextAsianSimSunChar"/>
          <w:rFonts w:cs="Arial"/>
          <w:sz w:val="18"/>
          <w:szCs w:val="18"/>
        </w:rPr>
        <w:t xml:space="preserve"> who have ex</w:t>
      </w:r>
      <w:r w:rsidR="00A3271F" w:rsidRPr="004A3BE1">
        <w:rPr>
          <w:rStyle w:val="StyleAIBodytextAsianSimSunChar"/>
          <w:rFonts w:cs="Arial"/>
          <w:sz w:val="18"/>
          <w:szCs w:val="18"/>
        </w:rPr>
        <w:t xml:space="preserve">perienced heart problems at night </w:t>
      </w:r>
      <w:r w:rsidRPr="004A3BE1">
        <w:rPr>
          <w:rStyle w:val="StyleAIBodytextAsianSimSunChar"/>
          <w:rFonts w:cs="Arial"/>
          <w:sz w:val="18"/>
          <w:szCs w:val="18"/>
        </w:rPr>
        <w:t xml:space="preserve">have been denied </w:t>
      </w:r>
      <w:r w:rsidR="00A3271F" w:rsidRPr="004A3BE1">
        <w:rPr>
          <w:rStyle w:val="StyleAIBodytextAsianSimSunChar"/>
          <w:rFonts w:cs="Arial"/>
          <w:sz w:val="18"/>
          <w:szCs w:val="18"/>
        </w:rPr>
        <w:t xml:space="preserve">emergency ECG tests because </w:t>
      </w:r>
      <w:r w:rsidRPr="004A3BE1">
        <w:rPr>
          <w:rStyle w:val="StyleAIBodytextAsianSimSunChar"/>
          <w:rFonts w:cs="Arial"/>
          <w:sz w:val="18"/>
          <w:szCs w:val="18"/>
        </w:rPr>
        <w:t>prison auth</w:t>
      </w:r>
      <w:r w:rsidR="00A3271F" w:rsidRPr="004A3BE1">
        <w:rPr>
          <w:rStyle w:val="StyleAIBodytextAsianSimSunChar"/>
          <w:rFonts w:cs="Arial"/>
          <w:sz w:val="18"/>
          <w:szCs w:val="18"/>
        </w:rPr>
        <w:t xml:space="preserve">orities have insisted </w:t>
      </w:r>
      <w:r w:rsidR="009F027D" w:rsidRPr="004A3BE1">
        <w:rPr>
          <w:rStyle w:val="StyleAIBodytextAsianSimSunChar"/>
          <w:rFonts w:cs="Arial"/>
          <w:sz w:val="18"/>
          <w:szCs w:val="18"/>
        </w:rPr>
        <w:t xml:space="preserve">that </w:t>
      </w:r>
      <w:r w:rsidR="00A3271F" w:rsidRPr="004A3BE1">
        <w:rPr>
          <w:rStyle w:val="StyleAIBodytextAsianSimSunChar"/>
          <w:rFonts w:cs="Arial"/>
          <w:sz w:val="18"/>
          <w:szCs w:val="18"/>
        </w:rPr>
        <w:t>such</w:t>
      </w:r>
      <w:r w:rsidRPr="004A3BE1">
        <w:rPr>
          <w:rStyle w:val="StyleAIBodytextAsianSimSunChar"/>
          <w:rFonts w:cs="Arial"/>
          <w:sz w:val="18"/>
          <w:szCs w:val="18"/>
        </w:rPr>
        <w:t xml:space="preserve"> tests must </w:t>
      </w:r>
      <w:r w:rsidR="00A3271F" w:rsidRPr="004A3BE1">
        <w:rPr>
          <w:rStyle w:val="StyleAIBodytextAsianSimSunChar"/>
          <w:rFonts w:cs="Arial"/>
          <w:sz w:val="18"/>
          <w:szCs w:val="18"/>
        </w:rPr>
        <w:t xml:space="preserve">only </w:t>
      </w:r>
      <w:r w:rsidRPr="004A3BE1">
        <w:rPr>
          <w:rStyle w:val="StyleAIBodytextAsianSimSunChar"/>
          <w:rFonts w:cs="Arial"/>
          <w:sz w:val="18"/>
          <w:szCs w:val="18"/>
        </w:rPr>
        <w:t>be carried out by female staff.</w:t>
      </w:r>
    </w:p>
    <w:p w:rsidR="002F26BD" w:rsidRPr="004A3BE1" w:rsidRDefault="001627E0" w:rsidP="004A3BE1">
      <w:pPr>
        <w:pStyle w:val="AIBodytext"/>
        <w:tabs>
          <w:tab w:val="clear" w:pos="567"/>
        </w:tabs>
        <w:spacing w:before="120" w:after="120" w:line="240" w:lineRule="auto"/>
        <w:rPr>
          <w:rStyle w:val="StyleAIBodytextAsianSimSunChar"/>
          <w:rFonts w:cs="Arial"/>
          <w:sz w:val="18"/>
          <w:szCs w:val="18"/>
        </w:rPr>
      </w:pPr>
      <w:r w:rsidRPr="004A3BE1">
        <w:rPr>
          <w:rStyle w:val="StyleAIBodytextAsianSimSunChar"/>
          <w:rFonts w:cs="Arial"/>
          <w:sz w:val="18"/>
          <w:szCs w:val="18"/>
        </w:rPr>
        <w:t xml:space="preserve">Atena Daemi, who has been sentenced </w:t>
      </w:r>
      <w:r w:rsidR="002F26BD" w:rsidRPr="004A3BE1">
        <w:rPr>
          <w:rStyle w:val="StyleAIBodytextAsianSimSunChar"/>
          <w:rFonts w:cs="Arial"/>
          <w:sz w:val="18"/>
          <w:szCs w:val="18"/>
        </w:rPr>
        <w:t>to</w:t>
      </w:r>
      <w:r w:rsidRPr="004A3BE1">
        <w:rPr>
          <w:rStyle w:val="StyleAIBodytextAsianSimSunChar"/>
          <w:rFonts w:cs="Arial"/>
          <w:sz w:val="18"/>
          <w:szCs w:val="18"/>
        </w:rPr>
        <w:t xml:space="preserve"> seven years in prison for her peaceful human rights activities, began her hunger strike in protest at the suspended prison sentences imposed on her sisters Hanieh and Ensieh</w:t>
      </w:r>
      <w:r w:rsidR="003D5B48" w:rsidRPr="004A3BE1">
        <w:rPr>
          <w:rStyle w:val="StyleAIBodytextAsianSimSunChar"/>
          <w:rFonts w:cs="Arial"/>
          <w:sz w:val="18"/>
          <w:szCs w:val="18"/>
        </w:rPr>
        <w:t xml:space="preserve"> </w:t>
      </w:r>
      <w:r w:rsidRPr="004A3BE1">
        <w:rPr>
          <w:rStyle w:val="StyleAIBodytextAsianSimSunChar"/>
          <w:rFonts w:cs="Arial"/>
          <w:sz w:val="18"/>
          <w:szCs w:val="18"/>
        </w:rPr>
        <w:t>for “insulting public officers on duty</w:t>
      </w:r>
      <w:r w:rsidR="00C22AEA" w:rsidRPr="004A3BE1">
        <w:rPr>
          <w:rStyle w:val="StyleAIBodytextAsianSimSunChar"/>
          <w:rFonts w:cs="Arial"/>
          <w:sz w:val="18"/>
          <w:szCs w:val="18"/>
        </w:rPr>
        <w:t>.</w:t>
      </w:r>
      <w:r w:rsidRPr="004A3BE1">
        <w:rPr>
          <w:rStyle w:val="StyleAIBodytextAsianSimSunChar"/>
          <w:rFonts w:cs="Arial"/>
          <w:sz w:val="18"/>
          <w:szCs w:val="18"/>
        </w:rPr>
        <w:t>”</w:t>
      </w:r>
      <w:r w:rsidR="00693F22" w:rsidRPr="004A3BE1">
        <w:rPr>
          <w:rStyle w:val="StyleAIBodytextAsianSimSunChar"/>
          <w:rFonts w:cs="Arial"/>
          <w:sz w:val="18"/>
          <w:szCs w:val="18"/>
        </w:rPr>
        <w:t xml:space="preserve"> </w:t>
      </w:r>
      <w:r w:rsidR="00A3271F" w:rsidRPr="004A3BE1">
        <w:rPr>
          <w:rStyle w:val="StyleAIBodytextAsianSimSunChar"/>
          <w:rFonts w:cs="Arial"/>
          <w:sz w:val="18"/>
          <w:szCs w:val="18"/>
        </w:rPr>
        <w:t>O</w:t>
      </w:r>
      <w:r w:rsidR="002F26BD" w:rsidRPr="004A3BE1">
        <w:rPr>
          <w:rStyle w:val="StyleAIBodytextAsianSimSunChar"/>
          <w:rFonts w:cs="Arial"/>
          <w:sz w:val="18"/>
          <w:szCs w:val="18"/>
        </w:rPr>
        <w:t>n 13 March,</w:t>
      </w:r>
      <w:r w:rsidR="00A3271F" w:rsidRPr="004A3BE1">
        <w:rPr>
          <w:rStyle w:val="StyleAIBodytextAsianSimSunChar"/>
          <w:rFonts w:cs="Arial"/>
          <w:sz w:val="18"/>
          <w:szCs w:val="18"/>
        </w:rPr>
        <w:t xml:space="preserve"> a criminal court in Tehran</w:t>
      </w:r>
      <w:r w:rsidR="002F26BD" w:rsidRPr="004A3BE1">
        <w:rPr>
          <w:rStyle w:val="StyleAIBodytextAsianSimSunChar"/>
          <w:rFonts w:cs="Arial"/>
          <w:sz w:val="18"/>
          <w:szCs w:val="18"/>
        </w:rPr>
        <w:t xml:space="preserve"> </w:t>
      </w:r>
      <w:r w:rsidR="00A3271F" w:rsidRPr="004A3BE1">
        <w:rPr>
          <w:rStyle w:val="StyleAIBodytextAsianSimSunChar"/>
          <w:rFonts w:cs="Arial"/>
          <w:sz w:val="18"/>
          <w:szCs w:val="18"/>
        </w:rPr>
        <w:t xml:space="preserve">sentenced </w:t>
      </w:r>
      <w:r w:rsidR="002F26BD" w:rsidRPr="004A3BE1">
        <w:rPr>
          <w:rStyle w:val="StyleAIBodytextAsianSimSunChar"/>
          <w:rFonts w:cs="Arial"/>
          <w:sz w:val="18"/>
          <w:szCs w:val="18"/>
        </w:rPr>
        <w:t>Atena Daemi and her sisters to three months and one day in prison</w:t>
      </w:r>
      <w:r w:rsidR="00693F22" w:rsidRPr="004A3BE1">
        <w:rPr>
          <w:rStyle w:val="StyleAIBodytextAsianSimSunChar"/>
          <w:rFonts w:cs="Arial"/>
          <w:sz w:val="18"/>
          <w:szCs w:val="18"/>
        </w:rPr>
        <w:t xml:space="preserve">. The conviction related to the sisters’ protest </w:t>
      </w:r>
      <w:r w:rsidR="00C22AEA" w:rsidRPr="004A3BE1">
        <w:rPr>
          <w:rStyle w:val="StyleAIBodytextAsianSimSunChar"/>
          <w:rFonts w:cs="Arial"/>
          <w:sz w:val="18"/>
          <w:szCs w:val="18"/>
        </w:rPr>
        <w:t>during</w:t>
      </w:r>
      <w:r w:rsidR="00693F22" w:rsidRPr="004A3BE1">
        <w:rPr>
          <w:rStyle w:val="StyleAIBodytextAsianSimSunChar"/>
          <w:rFonts w:cs="Arial"/>
          <w:sz w:val="18"/>
          <w:szCs w:val="18"/>
        </w:rPr>
        <w:t xml:space="preserve"> Atena Daemi’s violent arrest by three Revolutionary Guards officials on 26 November 2016. </w:t>
      </w:r>
      <w:r w:rsidR="002E26F1" w:rsidRPr="004A3BE1">
        <w:rPr>
          <w:rStyle w:val="StyleAIBodytextAsianSimSunChar"/>
          <w:rFonts w:cs="Arial"/>
          <w:sz w:val="18"/>
          <w:szCs w:val="18"/>
        </w:rPr>
        <w:t xml:space="preserve">The sentences were suspended for Hanieh and Ensieh. </w:t>
      </w:r>
      <w:r w:rsidR="00A3271F" w:rsidRPr="004A3BE1">
        <w:rPr>
          <w:rStyle w:val="StyleAIBodytextAsianSimSunChar"/>
          <w:rFonts w:cs="Arial"/>
          <w:sz w:val="18"/>
          <w:szCs w:val="18"/>
        </w:rPr>
        <w:t xml:space="preserve">All three sisters are due to appear before Branch 48 of the </w:t>
      </w:r>
      <w:r w:rsidR="002E26F1" w:rsidRPr="004A3BE1">
        <w:rPr>
          <w:rStyle w:val="StyleAIBodytextAsianSimSunChar"/>
          <w:rFonts w:cs="Arial"/>
          <w:sz w:val="18"/>
          <w:szCs w:val="18"/>
        </w:rPr>
        <w:t>Court</w:t>
      </w:r>
      <w:r w:rsidR="005316A5" w:rsidRPr="004A3BE1">
        <w:rPr>
          <w:rStyle w:val="StyleAIBodytextAsianSimSunChar"/>
          <w:rFonts w:cs="Arial"/>
          <w:sz w:val="18"/>
          <w:szCs w:val="18"/>
        </w:rPr>
        <w:t xml:space="preserve"> of Appeal in Tehran on 27 May.</w:t>
      </w:r>
    </w:p>
    <w:p w:rsidR="004A3BE1" w:rsidRPr="004A3BE1" w:rsidRDefault="004A3BE1" w:rsidP="004A3BE1">
      <w:pPr>
        <w:rPr>
          <w:rFonts w:ascii="Arial" w:eastAsia="Calibri" w:hAnsi="Arial" w:cs="Arial"/>
          <w:b/>
          <w:sz w:val="18"/>
          <w:szCs w:val="18"/>
        </w:rPr>
      </w:pPr>
      <w:r w:rsidRPr="004A3BE1">
        <w:rPr>
          <w:rFonts w:ascii="Arial" w:eastAsia="Calibri" w:hAnsi="Arial" w:cs="Arial"/>
          <w:b/>
          <w:sz w:val="18"/>
          <w:szCs w:val="18"/>
        </w:rPr>
        <w:t>1) TAKE ACTION</w:t>
      </w:r>
    </w:p>
    <w:p w:rsidR="004A3BE1" w:rsidRPr="004A3BE1" w:rsidRDefault="004A3BE1" w:rsidP="004A3BE1">
      <w:pPr>
        <w:rPr>
          <w:rFonts w:ascii="Arial" w:eastAsia="Calibri" w:hAnsi="Arial" w:cs="Arial"/>
          <w:b/>
          <w:sz w:val="18"/>
          <w:szCs w:val="18"/>
        </w:rPr>
      </w:pPr>
      <w:r w:rsidRPr="004A3BE1">
        <w:rPr>
          <w:rFonts w:ascii="Arial" w:eastAsia="Calibri" w:hAnsi="Arial" w:cs="Arial"/>
          <w:b/>
          <w:sz w:val="18"/>
          <w:szCs w:val="18"/>
        </w:rPr>
        <w:t>Write a letter, send an email, call, fax or tweet:</w:t>
      </w:r>
    </w:p>
    <w:p w:rsidR="008549D8" w:rsidRPr="004A3BE1" w:rsidRDefault="008549D8" w:rsidP="004A3BE1">
      <w:pPr>
        <w:numPr>
          <w:ilvl w:val="0"/>
          <w:numId w:val="4"/>
        </w:numPr>
        <w:rPr>
          <w:rFonts w:ascii="Arial" w:hAnsi="Arial" w:cs="Arial"/>
          <w:sz w:val="18"/>
          <w:szCs w:val="18"/>
        </w:rPr>
      </w:pPr>
      <w:r w:rsidRPr="004A3BE1">
        <w:rPr>
          <w:rFonts w:ascii="Arial" w:hAnsi="Arial" w:cs="Arial"/>
          <w:sz w:val="18"/>
          <w:szCs w:val="18"/>
          <w:lang w:eastAsia="en-US"/>
        </w:rPr>
        <w:t>Release Atena Daemi immediately and unconditionally, as she is a prisoner of conscience targeted solely for peacefully exercising her rights to freedom of expression, association and assembly;</w:t>
      </w:r>
    </w:p>
    <w:p w:rsidR="008549D8" w:rsidRPr="004A3BE1" w:rsidRDefault="008549D8" w:rsidP="004A3BE1">
      <w:pPr>
        <w:numPr>
          <w:ilvl w:val="0"/>
          <w:numId w:val="4"/>
        </w:numPr>
        <w:rPr>
          <w:rFonts w:ascii="Arial" w:hAnsi="Arial" w:cs="Arial"/>
          <w:sz w:val="18"/>
          <w:szCs w:val="18"/>
        </w:rPr>
      </w:pPr>
      <w:r w:rsidRPr="004A3BE1">
        <w:rPr>
          <w:rFonts w:ascii="Arial" w:hAnsi="Arial" w:cs="Arial"/>
          <w:sz w:val="18"/>
          <w:szCs w:val="18"/>
        </w:rPr>
        <w:t>Ensure</w:t>
      </w:r>
      <w:r w:rsidR="00C22AEA" w:rsidRPr="004A3BE1">
        <w:rPr>
          <w:rFonts w:ascii="Arial" w:hAnsi="Arial" w:cs="Arial"/>
          <w:sz w:val="18"/>
          <w:szCs w:val="18"/>
        </w:rPr>
        <w:t xml:space="preserve"> that</w:t>
      </w:r>
      <w:r w:rsidRPr="004A3BE1">
        <w:rPr>
          <w:rFonts w:ascii="Arial" w:hAnsi="Arial" w:cs="Arial"/>
          <w:sz w:val="18"/>
          <w:szCs w:val="18"/>
        </w:rPr>
        <w:t>, pending her release, she has access to a qualified health professional who can provide health care in compliance with medical ethics, including the principles of confidentiality, autonomy and informed consent;</w:t>
      </w:r>
    </w:p>
    <w:p w:rsidR="008549D8" w:rsidRPr="004A3BE1" w:rsidRDefault="008549D8" w:rsidP="004A3BE1">
      <w:pPr>
        <w:numPr>
          <w:ilvl w:val="0"/>
          <w:numId w:val="4"/>
        </w:numPr>
        <w:rPr>
          <w:rFonts w:ascii="Arial" w:hAnsi="Arial" w:cs="Arial"/>
          <w:sz w:val="18"/>
          <w:szCs w:val="18"/>
          <w:lang w:eastAsia="en-US"/>
        </w:rPr>
      </w:pPr>
      <w:r w:rsidRPr="004A3BE1">
        <w:rPr>
          <w:rFonts w:ascii="Arial" w:hAnsi="Arial" w:cs="Arial"/>
          <w:sz w:val="18"/>
          <w:szCs w:val="18"/>
          <w:lang w:eastAsia="en-US"/>
        </w:rPr>
        <w:t xml:space="preserve">Quash the convictions and sentences of Hanieh and Ensieh Daemi, which were issued after an unfair trial; </w:t>
      </w:r>
    </w:p>
    <w:p w:rsidR="008549D8" w:rsidRPr="004A3BE1" w:rsidRDefault="008549D8" w:rsidP="004A3BE1">
      <w:pPr>
        <w:numPr>
          <w:ilvl w:val="0"/>
          <w:numId w:val="4"/>
        </w:numPr>
        <w:rPr>
          <w:rFonts w:ascii="Arial" w:hAnsi="Arial" w:cs="Arial"/>
          <w:sz w:val="18"/>
          <w:szCs w:val="18"/>
        </w:rPr>
      </w:pPr>
      <w:r w:rsidRPr="004A3BE1">
        <w:rPr>
          <w:rFonts w:ascii="Arial" w:hAnsi="Arial" w:cs="Arial"/>
          <w:sz w:val="18"/>
          <w:szCs w:val="18"/>
          <w:lang w:eastAsia="en-US"/>
        </w:rPr>
        <w:t xml:space="preserve">Investigate Atena Daemi’s allegations of torture </w:t>
      </w:r>
      <w:r w:rsidR="00ED05BB" w:rsidRPr="004A3BE1">
        <w:rPr>
          <w:rFonts w:ascii="Arial" w:hAnsi="Arial" w:cs="Arial"/>
          <w:sz w:val="18"/>
          <w:szCs w:val="18"/>
          <w:lang w:eastAsia="en-US"/>
        </w:rPr>
        <w:t>or</w:t>
      </w:r>
      <w:r w:rsidR="00406CC2" w:rsidRPr="004A3BE1">
        <w:rPr>
          <w:rFonts w:ascii="Arial" w:hAnsi="Arial" w:cs="Arial"/>
          <w:sz w:val="18"/>
          <w:szCs w:val="18"/>
          <w:lang w:eastAsia="en-US"/>
        </w:rPr>
        <w:t xml:space="preserve"> </w:t>
      </w:r>
      <w:r w:rsidRPr="004A3BE1">
        <w:rPr>
          <w:rFonts w:ascii="Arial" w:hAnsi="Arial" w:cs="Arial"/>
          <w:sz w:val="18"/>
          <w:szCs w:val="18"/>
          <w:lang w:eastAsia="en-US"/>
        </w:rPr>
        <w:t>other ill-treatment, including being subjected to violence</w:t>
      </w:r>
      <w:r w:rsidRPr="004A3BE1">
        <w:rPr>
          <w:rFonts w:ascii="Arial" w:hAnsi="Arial" w:cs="Arial"/>
          <w:sz w:val="18"/>
          <w:szCs w:val="18"/>
        </w:rPr>
        <w:t xml:space="preserve"> during her November 2016 arrest, and ensure that those responsible are brought to justice in fair trials.</w:t>
      </w:r>
    </w:p>
    <w:p w:rsidR="0026766F" w:rsidRPr="004A3BE1" w:rsidRDefault="0026766F" w:rsidP="004A3BE1">
      <w:pPr>
        <w:pStyle w:val="AITableHeading"/>
        <w:tabs>
          <w:tab w:val="clear" w:pos="567"/>
        </w:tabs>
        <w:rPr>
          <w:rFonts w:cs="Arial"/>
          <w:sz w:val="18"/>
          <w:szCs w:val="18"/>
        </w:rPr>
      </w:pPr>
    </w:p>
    <w:p w:rsidR="005534BC" w:rsidRPr="004A3BE1" w:rsidRDefault="004A3BE1" w:rsidP="004A3BE1">
      <w:pPr>
        <w:pStyle w:val="AITableHeading"/>
        <w:tabs>
          <w:tab w:val="clear" w:pos="567"/>
        </w:tabs>
        <w:rPr>
          <w:sz w:val="18"/>
          <w:szCs w:val="18"/>
        </w:rPr>
      </w:pPr>
      <w:r w:rsidRPr="004A3BE1">
        <w:rPr>
          <w:sz w:val="18"/>
          <w:szCs w:val="18"/>
        </w:rPr>
        <w:t>Contact these two officials by</w:t>
      </w:r>
      <w:r w:rsidR="0026766F" w:rsidRPr="004A3BE1">
        <w:rPr>
          <w:sz w:val="18"/>
          <w:szCs w:val="18"/>
        </w:rPr>
        <w:t xml:space="preserve"> </w:t>
      </w:r>
      <w:r w:rsidRPr="004A3BE1">
        <w:rPr>
          <w:sz w:val="18"/>
          <w:szCs w:val="18"/>
        </w:rPr>
        <w:t>4 July,</w:t>
      </w:r>
      <w:r w:rsidR="005B6055" w:rsidRPr="004A3BE1">
        <w:rPr>
          <w:sz w:val="18"/>
          <w:szCs w:val="18"/>
        </w:rPr>
        <w:t xml:space="preserve"> 2017</w:t>
      </w:r>
      <w:r w:rsidR="0026766F" w:rsidRPr="004A3BE1">
        <w:rPr>
          <w:sz w:val="18"/>
          <w:szCs w:val="18"/>
        </w:rPr>
        <w:t>:</w:t>
      </w:r>
    </w:p>
    <w:p w:rsidR="005534BC" w:rsidRPr="004A3BE1" w:rsidRDefault="005534BC" w:rsidP="004A3BE1">
      <w:pPr>
        <w:pStyle w:val="AIAddressText"/>
        <w:tabs>
          <w:tab w:val="clear" w:pos="567"/>
        </w:tabs>
        <w:spacing w:line="240" w:lineRule="auto"/>
        <w:rPr>
          <w:rFonts w:cs="Arial"/>
          <w:szCs w:val="18"/>
        </w:rPr>
        <w:sectPr w:rsidR="005534BC" w:rsidRPr="004A3BE1" w:rsidSect="004A3BE1">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8549D8" w:rsidRPr="00525B63" w:rsidRDefault="008549D8" w:rsidP="004A3BE1">
      <w:pPr>
        <w:pStyle w:val="Default"/>
        <w:rPr>
          <w:sz w:val="16"/>
          <w:szCs w:val="16"/>
          <w:u w:val="single"/>
        </w:rPr>
      </w:pPr>
      <w:r w:rsidRPr="00525B63">
        <w:rPr>
          <w:sz w:val="16"/>
          <w:szCs w:val="16"/>
          <w:u w:val="single"/>
        </w:rPr>
        <w:t xml:space="preserve">Head of the Judiciary </w:t>
      </w:r>
    </w:p>
    <w:p w:rsidR="008549D8" w:rsidRDefault="008549D8" w:rsidP="004A3BE1">
      <w:pPr>
        <w:pStyle w:val="Default"/>
        <w:rPr>
          <w:sz w:val="16"/>
          <w:szCs w:val="16"/>
        </w:rPr>
      </w:pPr>
      <w:r>
        <w:rPr>
          <w:sz w:val="16"/>
          <w:szCs w:val="16"/>
        </w:rPr>
        <w:t xml:space="preserve">Ayatollah Sadegh Larijani </w:t>
      </w:r>
    </w:p>
    <w:p w:rsidR="008549D8" w:rsidRDefault="008549D8" w:rsidP="004A3BE1">
      <w:pPr>
        <w:pStyle w:val="Default"/>
        <w:rPr>
          <w:sz w:val="16"/>
          <w:szCs w:val="16"/>
        </w:rPr>
      </w:pPr>
      <w:r>
        <w:rPr>
          <w:sz w:val="16"/>
          <w:szCs w:val="16"/>
        </w:rPr>
        <w:t xml:space="preserve">c/o Public Relations Office </w:t>
      </w:r>
    </w:p>
    <w:p w:rsidR="008549D8" w:rsidRDefault="008549D8" w:rsidP="004A3BE1">
      <w:pPr>
        <w:pStyle w:val="Default"/>
        <w:rPr>
          <w:sz w:val="16"/>
          <w:szCs w:val="16"/>
        </w:rPr>
      </w:pPr>
      <w:r>
        <w:rPr>
          <w:sz w:val="16"/>
          <w:szCs w:val="16"/>
        </w:rPr>
        <w:t xml:space="preserve">Number 4, Deadend of 1 Azizi </w:t>
      </w:r>
    </w:p>
    <w:p w:rsidR="008549D8" w:rsidRDefault="008549D8" w:rsidP="004A3BE1">
      <w:pPr>
        <w:pStyle w:val="Default"/>
        <w:rPr>
          <w:sz w:val="16"/>
          <w:szCs w:val="16"/>
        </w:rPr>
      </w:pPr>
      <w:r>
        <w:rPr>
          <w:sz w:val="16"/>
          <w:szCs w:val="16"/>
        </w:rPr>
        <w:t xml:space="preserve">Above Pasteur Intersection </w:t>
      </w:r>
    </w:p>
    <w:p w:rsidR="008549D8" w:rsidRDefault="008549D8" w:rsidP="004A3BE1">
      <w:pPr>
        <w:pStyle w:val="Default"/>
        <w:rPr>
          <w:sz w:val="16"/>
          <w:szCs w:val="16"/>
        </w:rPr>
      </w:pPr>
      <w:r>
        <w:rPr>
          <w:sz w:val="16"/>
          <w:szCs w:val="16"/>
        </w:rPr>
        <w:t xml:space="preserve">Vali Asr Street, Tehran, Iran </w:t>
      </w:r>
    </w:p>
    <w:p w:rsidR="008549D8" w:rsidRDefault="008549D8" w:rsidP="004A3BE1">
      <w:pPr>
        <w:pStyle w:val="AITableHeading"/>
        <w:tabs>
          <w:tab w:val="clear" w:pos="567"/>
        </w:tabs>
        <w:rPr>
          <w:sz w:val="16"/>
          <w:szCs w:val="16"/>
        </w:rPr>
      </w:pPr>
      <w:r w:rsidRPr="00A47322">
        <w:rPr>
          <w:sz w:val="16"/>
          <w:szCs w:val="16"/>
        </w:rPr>
        <w:t>Salutation: Your Excellency</w:t>
      </w:r>
    </w:p>
    <w:p w:rsidR="004A3BE1" w:rsidRDefault="004A3BE1" w:rsidP="004A3BE1">
      <w:pPr>
        <w:pStyle w:val="AITableHeading"/>
        <w:tabs>
          <w:tab w:val="clear" w:pos="567"/>
        </w:tabs>
        <w:rPr>
          <w:rFonts w:cs="Arial"/>
          <w:sz w:val="16"/>
          <w:szCs w:val="16"/>
        </w:rPr>
      </w:pPr>
    </w:p>
    <w:p w:rsidR="004A3BE1" w:rsidRPr="004A3BE1" w:rsidRDefault="004A3BE1" w:rsidP="004A3BE1">
      <w:pPr>
        <w:pStyle w:val="AITableHeading"/>
        <w:rPr>
          <w:rFonts w:cs="Arial"/>
          <w:b w:val="0"/>
          <w:sz w:val="16"/>
          <w:szCs w:val="16"/>
          <w:u w:val="single"/>
        </w:rPr>
      </w:pPr>
      <w:r w:rsidRPr="004A3BE1">
        <w:rPr>
          <w:rFonts w:cs="Arial"/>
          <w:b w:val="0"/>
          <w:sz w:val="16"/>
          <w:szCs w:val="16"/>
          <w:u w:val="single"/>
        </w:rPr>
        <w:t>Office of the Supreme Leader</w:t>
      </w:r>
    </w:p>
    <w:p w:rsidR="004A3BE1" w:rsidRPr="004A3BE1" w:rsidRDefault="004A3BE1" w:rsidP="004A3BE1">
      <w:pPr>
        <w:pStyle w:val="AITableHeading"/>
        <w:rPr>
          <w:rFonts w:cs="Arial"/>
          <w:b w:val="0"/>
          <w:sz w:val="16"/>
          <w:szCs w:val="16"/>
        </w:rPr>
      </w:pPr>
      <w:r w:rsidRPr="004A3BE1">
        <w:rPr>
          <w:rFonts w:cs="Arial"/>
          <w:b w:val="0"/>
          <w:sz w:val="16"/>
          <w:szCs w:val="16"/>
        </w:rPr>
        <w:t>Permanent Mission of the Islamic Republic of Iran to the United Nations</w:t>
      </w:r>
    </w:p>
    <w:p w:rsidR="004A3BE1" w:rsidRPr="004A3BE1" w:rsidRDefault="004A3BE1" w:rsidP="004A3BE1">
      <w:pPr>
        <w:pStyle w:val="AITableHeading"/>
        <w:rPr>
          <w:rFonts w:cs="Arial"/>
          <w:b w:val="0"/>
          <w:sz w:val="16"/>
          <w:szCs w:val="16"/>
        </w:rPr>
      </w:pPr>
      <w:r w:rsidRPr="004A3BE1">
        <w:rPr>
          <w:rFonts w:cs="Arial"/>
          <w:b w:val="0"/>
          <w:sz w:val="16"/>
          <w:szCs w:val="16"/>
        </w:rPr>
        <w:t>Ayatollah Sayed ‘Ali Khamenei</w:t>
      </w:r>
    </w:p>
    <w:p w:rsidR="004A3BE1" w:rsidRPr="004A3BE1" w:rsidRDefault="004A3BE1" w:rsidP="004A3BE1">
      <w:pPr>
        <w:pStyle w:val="AITableHeading"/>
        <w:rPr>
          <w:rFonts w:cs="Arial"/>
          <w:b w:val="0"/>
          <w:sz w:val="16"/>
          <w:szCs w:val="16"/>
        </w:rPr>
      </w:pPr>
      <w:r>
        <w:rPr>
          <w:rFonts w:cs="Arial"/>
          <w:b w:val="0"/>
          <w:sz w:val="16"/>
          <w:szCs w:val="16"/>
        </w:rPr>
        <w:t xml:space="preserve">622 Third Avenue, 34th Floor, </w:t>
      </w:r>
      <w:r w:rsidRPr="004A3BE1">
        <w:rPr>
          <w:rFonts w:cs="Arial"/>
          <w:b w:val="0"/>
          <w:sz w:val="16"/>
          <w:szCs w:val="16"/>
        </w:rPr>
        <w:t>New York, NY 10017</w:t>
      </w:r>
    </w:p>
    <w:p w:rsidR="004A3BE1" w:rsidRPr="004A3BE1" w:rsidRDefault="004A3BE1" w:rsidP="004A3BE1">
      <w:pPr>
        <w:pStyle w:val="AITableHeading"/>
        <w:rPr>
          <w:rFonts w:cs="Arial"/>
          <w:b w:val="0"/>
          <w:sz w:val="16"/>
          <w:szCs w:val="16"/>
        </w:rPr>
      </w:pPr>
      <w:r w:rsidRPr="004A3BE1">
        <w:rPr>
          <w:rFonts w:cs="Arial"/>
          <w:b w:val="0"/>
          <w:sz w:val="16"/>
          <w:szCs w:val="16"/>
        </w:rPr>
        <w:t xml:space="preserve">Fax: (212) 867-7086  I  Phone: (212) 687-2020  </w:t>
      </w:r>
    </w:p>
    <w:p w:rsidR="004A3BE1" w:rsidRPr="004A3BE1" w:rsidRDefault="004A3BE1" w:rsidP="004A3BE1">
      <w:pPr>
        <w:pStyle w:val="AITableHeading"/>
        <w:rPr>
          <w:rFonts w:cs="Arial"/>
          <w:b w:val="0"/>
          <w:sz w:val="16"/>
          <w:szCs w:val="16"/>
        </w:rPr>
      </w:pPr>
      <w:r w:rsidRPr="004A3BE1">
        <w:rPr>
          <w:rFonts w:cs="Arial"/>
          <w:b w:val="0"/>
          <w:sz w:val="16"/>
          <w:szCs w:val="16"/>
        </w:rPr>
        <w:t xml:space="preserve">Email: </w:t>
      </w:r>
      <w:hyperlink r:id="rId12" w:history="1">
        <w:r w:rsidRPr="004A3BE1">
          <w:rPr>
            <w:rStyle w:val="Hyperlink"/>
            <w:rFonts w:cs="Arial"/>
            <w:b w:val="0"/>
            <w:color w:val="auto"/>
            <w:sz w:val="16"/>
            <w:szCs w:val="16"/>
          </w:rPr>
          <w:t>iran@un.int</w:t>
        </w:r>
      </w:hyperlink>
    </w:p>
    <w:p w:rsidR="004A3BE1" w:rsidRPr="00A47322" w:rsidRDefault="004A3BE1" w:rsidP="004A3BE1">
      <w:pPr>
        <w:pStyle w:val="AITableHeading"/>
        <w:tabs>
          <w:tab w:val="clear" w:pos="567"/>
        </w:tabs>
        <w:rPr>
          <w:rFonts w:cs="Arial"/>
          <w:sz w:val="16"/>
          <w:szCs w:val="16"/>
        </w:rPr>
      </w:pPr>
      <w:r w:rsidRPr="004A3BE1">
        <w:rPr>
          <w:rFonts w:cs="Arial"/>
          <w:sz w:val="16"/>
          <w:szCs w:val="16"/>
        </w:rPr>
        <w:t>Salutation: Your Excellency</w:t>
      </w:r>
    </w:p>
    <w:p w:rsidR="004A3BE1" w:rsidRDefault="004A3BE1" w:rsidP="004A3BE1">
      <w:pPr>
        <w:pStyle w:val="AITableHeading"/>
        <w:tabs>
          <w:tab w:val="clear" w:pos="567"/>
        </w:tabs>
        <w:rPr>
          <w:rFonts w:cs="Arial"/>
          <w:b w:val="0"/>
          <w:bCs w:val="0"/>
          <w:sz w:val="16"/>
          <w:szCs w:val="16"/>
          <w:u w:val="single"/>
        </w:rPr>
        <w:sectPr w:rsidR="004A3BE1" w:rsidSect="004A3BE1">
          <w:type w:val="continuous"/>
          <w:pgSz w:w="12240" w:h="15840" w:code="1"/>
          <w:pgMar w:top="720" w:right="720" w:bottom="2160" w:left="720" w:header="0" w:footer="567" w:gutter="0"/>
          <w:cols w:num="2" w:space="567"/>
          <w:titlePg/>
          <w:docGrid w:linePitch="360"/>
        </w:sectPr>
      </w:pPr>
    </w:p>
    <w:p w:rsidR="004A3BE1" w:rsidRDefault="004A3BE1" w:rsidP="004A3BE1">
      <w:pPr>
        <w:pStyle w:val="AITableHeading"/>
        <w:tabs>
          <w:tab w:val="clear" w:pos="567"/>
        </w:tabs>
        <w:rPr>
          <w:rFonts w:cs="Arial"/>
          <w:b w:val="0"/>
          <w:bCs w:val="0"/>
          <w:sz w:val="16"/>
          <w:szCs w:val="16"/>
          <w:u w:val="single"/>
        </w:rPr>
      </w:pPr>
    </w:p>
    <w:p w:rsidR="004A3BE1" w:rsidRPr="004A3BE1" w:rsidRDefault="004A3BE1" w:rsidP="004A3BE1">
      <w:pPr>
        <w:autoSpaceDE w:val="0"/>
        <w:autoSpaceDN w:val="0"/>
        <w:adjustRightInd w:val="0"/>
        <w:rPr>
          <w:rFonts w:ascii="Arial" w:hAnsi="Arial" w:cs="Arial"/>
          <w:b/>
          <w:color w:val="000000"/>
          <w:sz w:val="18"/>
          <w:szCs w:val="18"/>
        </w:rPr>
      </w:pPr>
      <w:r w:rsidRPr="004A3BE1">
        <w:rPr>
          <w:rFonts w:ascii="Arial" w:hAnsi="Arial" w:cs="Arial"/>
          <w:b/>
          <w:color w:val="000000"/>
          <w:sz w:val="18"/>
          <w:szCs w:val="18"/>
        </w:rPr>
        <w:t xml:space="preserve">2) LET US KNOW YOU TOOK ACTION </w:t>
      </w:r>
    </w:p>
    <w:p w:rsidR="004A3BE1" w:rsidRPr="004A3BE1" w:rsidRDefault="004A3BE1" w:rsidP="004A3BE1">
      <w:pPr>
        <w:autoSpaceDE w:val="0"/>
        <w:autoSpaceDN w:val="0"/>
        <w:adjustRightInd w:val="0"/>
        <w:rPr>
          <w:rFonts w:ascii="Arial" w:hAnsi="Arial" w:cs="Arial"/>
          <w:color w:val="000000"/>
          <w:sz w:val="18"/>
          <w:szCs w:val="18"/>
        </w:rPr>
      </w:pPr>
      <w:hyperlink r:id="rId13" w:history="1">
        <w:r w:rsidRPr="004A3BE1">
          <w:rPr>
            <w:rStyle w:val="Hyperlink"/>
            <w:rFonts w:ascii="Arial" w:hAnsi="Arial" w:cs="Arial"/>
            <w:sz w:val="18"/>
            <w:szCs w:val="18"/>
          </w:rPr>
          <w:t>Click here</w:t>
        </w:r>
      </w:hyperlink>
      <w:r w:rsidRPr="004A3BE1">
        <w:rPr>
          <w:rFonts w:ascii="Arial" w:hAnsi="Arial" w:cs="Arial"/>
          <w:color w:val="000000"/>
          <w:sz w:val="18"/>
          <w:szCs w:val="18"/>
        </w:rPr>
        <w:t xml:space="preserve"> to let us know if you took action on this case! </w:t>
      </w:r>
      <w:r w:rsidRPr="004A3BE1">
        <w:rPr>
          <w:rFonts w:ascii="Arial" w:hAnsi="Arial" w:cs="Arial"/>
          <w:i/>
          <w:iCs/>
          <w:color w:val="000000"/>
          <w:sz w:val="18"/>
          <w:szCs w:val="18"/>
        </w:rPr>
        <w:t>This is Urgent Action 127.15</w:t>
      </w:r>
      <w:r w:rsidRPr="004A3BE1">
        <w:rPr>
          <w:rFonts w:ascii="Arial" w:hAnsi="Arial" w:cs="Arial"/>
          <w:i/>
          <w:iCs/>
          <w:color w:val="000000"/>
          <w:sz w:val="18"/>
          <w:szCs w:val="18"/>
        </w:rPr>
        <w:t xml:space="preserve"> </w:t>
      </w:r>
    </w:p>
    <w:p w:rsidR="004A3BE1" w:rsidRPr="004A3BE1" w:rsidRDefault="004A3BE1" w:rsidP="004A3BE1">
      <w:pPr>
        <w:rPr>
          <w:rFonts w:ascii="Arial" w:hAnsi="Arial" w:cs="Arial"/>
          <w:color w:val="000000"/>
          <w:sz w:val="18"/>
          <w:szCs w:val="18"/>
        </w:rPr>
      </w:pPr>
      <w:r w:rsidRPr="004A3BE1">
        <w:rPr>
          <w:rFonts w:ascii="Arial" w:hAnsi="Arial" w:cs="Arial"/>
          <w:color w:val="000000"/>
          <w:sz w:val="18"/>
          <w:szCs w:val="18"/>
        </w:rPr>
        <w:t>Here's why it is so important to report your actions: we record the actions taken on each case—letters, emails, calls and tweets—and use that information in our advocacy.</w:t>
      </w:r>
    </w:p>
    <w:p w:rsidR="0026766F" w:rsidRPr="00F95961" w:rsidRDefault="0026766F" w:rsidP="004A3BE1">
      <w:pPr>
        <w:pStyle w:val="AIUASecondHeading"/>
        <w:spacing w:line="240" w:lineRule="auto"/>
        <w:rPr>
          <w:rFonts w:ascii="Arial" w:hAnsi="Arial" w:cs="Arial"/>
        </w:rPr>
      </w:pPr>
      <w:r w:rsidRPr="00F95961">
        <w:rPr>
          <w:rFonts w:ascii="Arial" w:hAnsi="Arial" w:cs="Arial"/>
        </w:rPr>
        <w:t>URGENT ACTION</w:t>
      </w:r>
    </w:p>
    <w:p w:rsidR="0026766F" w:rsidRPr="000F0AF1" w:rsidRDefault="005844C5" w:rsidP="004A3BE1">
      <w:pPr>
        <w:rPr>
          <w:rStyle w:val="AIHeadline"/>
          <w:rFonts w:cs="Arial"/>
          <w:snapToGrid w:val="0"/>
          <w:sz w:val="38"/>
          <w:szCs w:val="38"/>
        </w:rPr>
      </w:pPr>
      <w:r w:rsidRPr="005844C5">
        <w:rPr>
          <w:rStyle w:val="AIHeadline"/>
          <w:rFonts w:cs="Arial"/>
          <w:snapToGrid w:val="0"/>
          <w:sz w:val="38"/>
          <w:szCs w:val="38"/>
        </w:rPr>
        <w:t>IRAN</w:t>
      </w:r>
      <w:r w:rsidR="002A0E58">
        <w:rPr>
          <w:rStyle w:val="AIHeadline"/>
          <w:rFonts w:cs="Arial"/>
          <w:snapToGrid w:val="0"/>
          <w:sz w:val="38"/>
          <w:szCs w:val="38"/>
        </w:rPr>
        <w:t xml:space="preserve">: women’s rights </w:t>
      </w:r>
      <w:r w:rsidRPr="005844C5">
        <w:rPr>
          <w:rStyle w:val="AIHeadline"/>
          <w:rFonts w:cs="Arial"/>
          <w:snapToGrid w:val="0"/>
          <w:sz w:val="38"/>
          <w:szCs w:val="38"/>
        </w:rPr>
        <w:t xml:space="preserve">ACTIVIST </w:t>
      </w:r>
      <w:r w:rsidR="008E12F2">
        <w:rPr>
          <w:rStyle w:val="AIHeadline"/>
          <w:rFonts w:cs="Arial"/>
          <w:snapToGrid w:val="0"/>
          <w:sz w:val="38"/>
          <w:szCs w:val="38"/>
        </w:rPr>
        <w:t>in</w:t>
      </w:r>
      <w:r w:rsidRPr="005844C5">
        <w:rPr>
          <w:rStyle w:val="AIHeadline"/>
          <w:rFonts w:cs="Arial"/>
          <w:snapToGrid w:val="0"/>
          <w:sz w:val="38"/>
          <w:szCs w:val="38"/>
        </w:rPr>
        <w:t xml:space="preserve"> CRITICAL HEALTH</w:t>
      </w:r>
    </w:p>
    <w:p w:rsidR="0026766F" w:rsidRPr="00F95961" w:rsidRDefault="0026766F" w:rsidP="004A3BE1">
      <w:pPr>
        <w:pStyle w:val="Heading2"/>
        <w:spacing w:before="120" w:after="120" w:line="240" w:lineRule="auto"/>
        <w:rPr>
          <w:rFonts w:ascii="Arial" w:hAnsi="Arial" w:cs="Arial"/>
        </w:rPr>
      </w:pPr>
      <w:r w:rsidRPr="00F95961">
        <w:rPr>
          <w:rFonts w:ascii="Arial" w:hAnsi="Arial" w:cs="Arial"/>
        </w:rPr>
        <w:t>ADditional Information</w:t>
      </w:r>
    </w:p>
    <w:p w:rsidR="008549D8" w:rsidRPr="000E1CBD" w:rsidRDefault="008549D8" w:rsidP="004A3BE1">
      <w:pPr>
        <w:pStyle w:val="AIAdditionalinformationtext"/>
        <w:tabs>
          <w:tab w:val="clear" w:pos="567"/>
        </w:tabs>
        <w:spacing w:line="240" w:lineRule="auto"/>
      </w:pPr>
      <w:r w:rsidRPr="004D64C0">
        <w:rPr>
          <w:rFonts w:cs="Arial"/>
        </w:rPr>
        <w:t>In March</w:t>
      </w:r>
      <w:r w:rsidR="00C22AEA">
        <w:rPr>
          <w:rFonts w:cs="Arial"/>
        </w:rPr>
        <w:t xml:space="preserve"> 2017</w:t>
      </w:r>
      <w:r w:rsidRPr="004D64C0">
        <w:rPr>
          <w:rFonts w:cs="Arial"/>
        </w:rPr>
        <w:t>, Atena Daemi</w:t>
      </w:r>
      <w:r>
        <w:rPr>
          <w:rFonts w:cs="Arial"/>
        </w:rPr>
        <w:t>, aged 29,</w:t>
      </w:r>
      <w:r w:rsidRPr="004D64C0">
        <w:rPr>
          <w:rFonts w:cs="Arial"/>
        </w:rPr>
        <w:t xml:space="preserve"> was transferred to </w:t>
      </w:r>
      <w:r w:rsidR="009F027D">
        <w:rPr>
          <w:rFonts w:cs="Arial"/>
        </w:rPr>
        <w:t xml:space="preserve">the </w:t>
      </w:r>
      <w:r w:rsidRPr="004D64C0">
        <w:rPr>
          <w:rFonts w:cs="Arial"/>
        </w:rPr>
        <w:t xml:space="preserve">prison clinic after she experienced temporary loss of vision in her right eye. However, she was returned to her cell the same day as the clinic did not have the necessary facilities to diagnose her condition. She vomited repeatedly for the next two days and was transferred </w:t>
      </w:r>
      <w:r w:rsidRPr="004D64C0">
        <w:t xml:space="preserve">to a hospital outside prison. Doctors </w:t>
      </w:r>
      <w:r>
        <w:t>told her family</w:t>
      </w:r>
      <w:r w:rsidRPr="004D64C0">
        <w:t xml:space="preserve"> that she needed to receive a magnetic resonance imaging (MRI) scan of her brain. However, the authorities have failed to provide her with the MRI telling the family </w:t>
      </w:r>
      <w:r w:rsidR="009F027D">
        <w:t xml:space="preserve">that </w:t>
      </w:r>
      <w:r w:rsidRPr="004D64C0">
        <w:t>the procedure is expensive and the family must cover its costs.</w:t>
      </w:r>
      <w:r w:rsidR="00C22AEA">
        <w:t xml:space="preserve"> </w:t>
      </w:r>
      <w:r w:rsidRPr="004D64C0">
        <w:t xml:space="preserve">This </w:t>
      </w:r>
      <w:r>
        <w:t xml:space="preserve">violates </w:t>
      </w:r>
      <w:r w:rsidRPr="004D64C0">
        <w:t xml:space="preserve">international law, which requires </w:t>
      </w:r>
      <w:r>
        <w:t xml:space="preserve">that </w:t>
      </w:r>
      <w:r w:rsidRPr="004D64C0">
        <w:t>states provide medical care for all prisoners, free of charge and without discrimination.</w:t>
      </w:r>
    </w:p>
    <w:p w:rsidR="008549D8" w:rsidRPr="000E1CBD" w:rsidRDefault="008549D8" w:rsidP="004A3BE1">
      <w:pPr>
        <w:pStyle w:val="AIAdditionalinformationtext"/>
        <w:tabs>
          <w:tab w:val="clear" w:pos="567"/>
        </w:tabs>
        <w:spacing w:line="240" w:lineRule="auto"/>
        <w:rPr>
          <w:rStyle w:val="StyleAIBodytextAsianSimSunChar"/>
          <w:rFonts w:cs="Arial"/>
        </w:rPr>
      </w:pPr>
      <w:r w:rsidRPr="00A421AF">
        <w:rPr>
          <w:rStyle w:val="StyleAIBodytextAsianSimSunChar"/>
          <w:rFonts w:cs="Arial"/>
        </w:rPr>
        <w:t xml:space="preserve">Atena Daemi </w:t>
      </w:r>
      <w:r>
        <w:rPr>
          <w:rStyle w:val="StyleAIBodytextAsianSimSunChar"/>
          <w:rFonts w:cs="Arial"/>
        </w:rPr>
        <w:t xml:space="preserve">and her sisters' </w:t>
      </w:r>
      <w:r w:rsidRPr="00A421AF">
        <w:rPr>
          <w:rStyle w:val="StyleAIBodytextAsianSimSunChar"/>
          <w:rFonts w:cs="Arial"/>
        </w:rPr>
        <w:t xml:space="preserve">convictions </w:t>
      </w:r>
      <w:r>
        <w:rPr>
          <w:rStyle w:val="StyleAIBodytextAsianSimSunChar"/>
          <w:rFonts w:cs="Arial"/>
        </w:rPr>
        <w:t>are</w:t>
      </w:r>
      <w:r w:rsidRPr="00A421AF">
        <w:rPr>
          <w:rStyle w:val="StyleAIBodytextAsianSimSunChar"/>
          <w:rFonts w:cs="Arial"/>
        </w:rPr>
        <w:t xml:space="preserve"> in connection with </w:t>
      </w:r>
      <w:r w:rsidR="009F027D">
        <w:rPr>
          <w:rStyle w:val="StyleAIBodytextAsianSimSunChar"/>
          <w:rFonts w:cs="Arial"/>
        </w:rPr>
        <w:t>a</w:t>
      </w:r>
      <w:r w:rsidRPr="00A421AF">
        <w:rPr>
          <w:rStyle w:val="StyleAIBodytextAsianSimSunChar"/>
          <w:rFonts w:cs="Arial"/>
        </w:rPr>
        <w:t xml:space="preserve"> confrontation </w:t>
      </w:r>
      <w:r>
        <w:rPr>
          <w:rStyle w:val="StyleAIBodytextAsianSimSunChar"/>
          <w:rFonts w:cs="Arial"/>
        </w:rPr>
        <w:t>they</w:t>
      </w:r>
      <w:r w:rsidRPr="00A421AF">
        <w:rPr>
          <w:rStyle w:val="StyleAIBodytextAsianSimSunChar"/>
          <w:rFonts w:cs="Arial"/>
        </w:rPr>
        <w:t xml:space="preserve"> had with three Revolutionary Guards officials when the</w:t>
      </w:r>
      <w:r w:rsidR="00C22AEA">
        <w:rPr>
          <w:rStyle w:val="StyleAIBodytextAsianSimSunChar"/>
          <w:rFonts w:cs="Arial"/>
        </w:rPr>
        <w:t xml:space="preserve"> officials</w:t>
      </w:r>
      <w:r w:rsidRPr="00A421AF">
        <w:rPr>
          <w:rStyle w:val="StyleAIBodytextAsianSimSunChar"/>
          <w:rFonts w:cs="Arial"/>
        </w:rPr>
        <w:t xml:space="preserve"> raided her parents’ house to arrest her</w:t>
      </w:r>
      <w:r w:rsidR="009F027D">
        <w:rPr>
          <w:rStyle w:val="StyleAIBodytextAsianSimSunChar"/>
          <w:rFonts w:cs="Arial"/>
        </w:rPr>
        <w:t xml:space="preserve"> </w:t>
      </w:r>
      <w:r w:rsidR="009F027D" w:rsidRPr="00A421AF">
        <w:rPr>
          <w:rStyle w:val="StyleAIBodytextAsianSimSunChar"/>
          <w:rFonts w:cs="Arial"/>
        </w:rPr>
        <w:t>on 26 November 2016</w:t>
      </w:r>
      <w:r w:rsidRPr="00A421AF">
        <w:rPr>
          <w:rStyle w:val="StyleAIBodytextAsianSimSunChar"/>
          <w:rFonts w:cs="Arial"/>
        </w:rPr>
        <w:t xml:space="preserve">. </w:t>
      </w:r>
      <w:r>
        <w:rPr>
          <w:rStyle w:val="StyleAIBodytextAsianSimSunChar"/>
          <w:rFonts w:cs="Arial"/>
        </w:rPr>
        <w:t>T</w:t>
      </w:r>
      <w:r w:rsidRPr="00A421AF">
        <w:rPr>
          <w:rStyle w:val="StyleAIBodytextAsianSimSunChar"/>
          <w:rFonts w:cs="Arial"/>
        </w:rPr>
        <w:t>h</w:t>
      </w:r>
      <w:r>
        <w:rPr>
          <w:rStyle w:val="StyleAIBodytextAsianSimSunChar"/>
          <w:rFonts w:cs="Arial"/>
        </w:rPr>
        <w:t xml:space="preserve">e security forces, who wore face masks, </w:t>
      </w:r>
      <w:r w:rsidRPr="00A421AF">
        <w:rPr>
          <w:rStyle w:val="StyleAIBodytextAsianSimSunChar"/>
          <w:rFonts w:cs="Arial"/>
        </w:rPr>
        <w:t>failed to presen</w:t>
      </w:r>
      <w:r>
        <w:rPr>
          <w:rStyle w:val="StyleAIBodytextAsianSimSunChar"/>
          <w:rFonts w:cs="Arial"/>
        </w:rPr>
        <w:t xml:space="preserve">t IDs or an arrest warrant. </w:t>
      </w:r>
      <w:r w:rsidRPr="00A421AF">
        <w:rPr>
          <w:rStyle w:val="StyleAIBodytextAsianSimSunChar"/>
          <w:rFonts w:cs="Arial"/>
        </w:rPr>
        <w:t>Atena Daemi</w:t>
      </w:r>
      <w:r>
        <w:rPr>
          <w:rStyle w:val="StyleAIBodytextAsianSimSunChar"/>
          <w:rFonts w:cs="Arial"/>
        </w:rPr>
        <w:t xml:space="preserve"> has said that they </w:t>
      </w:r>
      <w:r w:rsidRPr="00A421AF">
        <w:rPr>
          <w:rStyle w:val="StyleAIBodytextAsianSimSunChar"/>
          <w:rFonts w:cs="Arial"/>
        </w:rPr>
        <w:t xml:space="preserve">beat and pepper sprayed </w:t>
      </w:r>
      <w:r>
        <w:rPr>
          <w:rStyle w:val="StyleAIBodytextAsianSimSunChar"/>
          <w:rFonts w:cs="Arial"/>
        </w:rPr>
        <w:t xml:space="preserve">her, and </w:t>
      </w:r>
      <w:r w:rsidRPr="00A421AF">
        <w:rPr>
          <w:rStyle w:val="StyleAIBodytextAsianSimSunChar"/>
          <w:rFonts w:cs="Arial"/>
        </w:rPr>
        <w:t>punched her sister Hanieh in the chest. Following her arrest, Atena</w:t>
      </w:r>
      <w:r>
        <w:rPr>
          <w:rStyle w:val="StyleAIBodytextAsianSimSunChar"/>
          <w:rFonts w:cs="Arial"/>
        </w:rPr>
        <w:t xml:space="preserve"> Daemi</w:t>
      </w:r>
      <w:r w:rsidRPr="00A421AF">
        <w:rPr>
          <w:rStyle w:val="StyleAIBodytextAsianSimSunChar"/>
          <w:rFonts w:cs="Arial"/>
        </w:rPr>
        <w:t xml:space="preserve"> filed a complaint against the Revolutionary Guards with the Office of the Prosecutor in Evin priso</w:t>
      </w:r>
      <w:r>
        <w:rPr>
          <w:rStyle w:val="StyleAIBodytextAsianSimSunChar"/>
          <w:rFonts w:cs="Arial"/>
        </w:rPr>
        <w:t xml:space="preserve">n, but was eventually told by the authorities </w:t>
      </w:r>
      <w:r w:rsidRPr="00A421AF">
        <w:rPr>
          <w:rStyle w:val="StyleAIBodytextAsianSimSunChar"/>
          <w:rFonts w:cs="Arial"/>
        </w:rPr>
        <w:t>that “her complaint letter ha</w:t>
      </w:r>
      <w:r w:rsidR="009F027D">
        <w:rPr>
          <w:rStyle w:val="StyleAIBodytextAsianSimSunChar"/>
          <w:rFonts w:cs="Arial"/>
        </w:rPr>
        <w:t>d</w:t>
      </w:r>
      <w:r w:rsidRPr="00A421AF">
        <w:rPr>
          <w:rStyle w:val="StyleAIBodytextAsianSimSunChar"/>
          <w:rFonts w:cs="Arial"/>
        </w:rPr>
        <w:t xml:space="preserve"> been lost”. </w:t>
      </w:r>
      <w:r>
        <w:rPr>
          <w:rStyle w:val="StyleAIBodytextAsianSimSunChar"/>
          <w:rFonts w:cs="Arial"/>
        </w:rPr>
        <w:t>The authorities subsequently</w:t>
      </w:r>
      <w:r w:rsidRPr="00A421AF">
        <w:rPr>
          <w:rStyle w:val="StyleAIBodytextAsianSimSunChar"/>
          <w:rFonts w:cs="Arial"/>
        </w:rPr>
        <w:t xml:space="preserve"> started criminal proceedings against Atena Daemi and her sisters</w:t>
      </w:r>
      <w:r>
        <w:rPr>
          <w:rStyle w:val="StyleAIBodytextAsianSimSunChar"/>
          <w:rFonts w:cs="Arial"/>
        </w:rPr>
        <w:t>, seemingly in reprisal</w:t>
      </w:r>
      <w:r w:rsidRPr="00A421AF">
        <w:rPr>
          <w:rStyle w:val="StyleAIBodytextAsianSimSunChar"/>
          <w:rFonts w:cs="Arial"/>
        </w:rPr>
        <w:t>.</w:t>
      </w:r>
    </w:p>
    <w:p w:rsidR="008549D8" w:rsidRDefault="008549D8" w:rsidP="004A3BE1">
      <w:pPr>
        <w:pStyle w:val="AIAdditionalinformationtext"/>
        <w:tabs>
          <w:tab w:val="clear" w:pos="567"/>
        </w:tabs>
        <w:spacing w:line="240" w:lineRule="auto"/>
        <w:rPr>
          <w:rStyle w:val="StyleAIBodytextAsianSimSunChar"/>
          <w:rFonts w:cs="Arial"/>
        </w:rPr>
      </w:pPr>
      <w:r>
        <w:rPr>
          <w:rStyle w:val="StyleAIBodytextAsianSimSunChar"/>
          <w:rFonts w:cs="Arial"/>
        </w:rPr>
        <w:t xml:space="preserve">In January 2017, the authorities charged Atena Daemi and her sisters with “insulting the Supreme Leader”, “intentional assault”, “obstructing </w:t>
      </w:r>
      <w:r w:rsidRPr="008E0278">
        <w:rPr>
          <w:rStyle w:val="StyleAIBodytextAsianSimSunChar"/>
        </w:rPr>
        <w:t>public officials in the performance of their</w:t>
      </w:r>
      <w:r>
        <w:rPr>
          <w:rStyle w:val="StyleAIBodytextAsianSimSunChar"/>
        </w:rPr>
        <w:t xml:space="preserve"> official duties” and “insulting public officers on duty”. In February 2017, </w:t>
      </w:r>
      <w:r>
        <w:rPr>
          <w:rStyle w:val="StyleAIBodytextAsianSimSunChar"/>
          <w:rFonts w:cs="Arial"/>
        </w:rPr>
        <w:t>Atena Daemi and her sisters received an official letter from the Office of the Prosecutor indicating that the first two charges had been dropped. However, the other two charges remained open and Atena Daemi’s sisters were required to pay bail of 400 million rials (around US$12,000)</w:t>
      </w:r>
      <w:r w:rsidR="00275DAA">
        <w:rPr>
          <w:rStyle w:val="StyleAIBodytextAsianSimSunChar"/>
          <w:rFonts w:cs="Arial"/>
        </w:rPr>
        <w:t xml:space="preserve"> each</w:t>
      </w:r>
      <w:r>
        <w:rPr>
          <w:rStyle w:val="StyleAIBodytextAsianSimSunChar"/>
          <w:rFonts w:cs="Arial"/>
        </w:rPr>
        <w:t xml:space="preserve"> to remain at liberty pending further investigation of the charges. On 22 March</w:t>
      </w:r>
      <w:r w:rsidR="00AE0C2A">
        <w:rPr>
          <w:rStyle w:val="StyleAIBodytextAsianSimSunChar"/>
          <w:rFonts w:cs="Arial"/>
        </w:rPr>
        <w:t xml:space="preserve"> 2017</w:t>
      </w:r>
      <w:r>
        <w:rPr>
          <w:rStyle w:val="StyleAIBodytextAsianSimSunChar"/>
          <w:rFonts w:cs="Arial"/>
        </w:rPr>
        <w:t>, they were summoned to appear before Branch 1162 of the Criminal Court in Tehran to stand trial</w:t>
      </w:r>
      <w:r w:rsidR="00AE0C2A">
        <w:rPr>
          <w:rStyle w:val="StyleAIBodytextAsianSimSunChar"/>
          <w:rFonts w:cs="Arial"/>
        </w:rPr>
        <w:t xml:space="preserve"> the next day</w:t>
      </w:r>
      <w:r>
        <w:rPr>
          <w:rStyle w:val="StyleAIBodytextAsianSimSunChar"/>
          <w:rFonts w:cs="Arial"/>
        </w:rPr>
        <w:t>. The court issued its verdict</w:t>
      </w:r>
      <w:r w:rsidR="00AE0C2A">
        <w:rPr>
          <w:rStyle w:val="StyleAIBodytextAsianSimSunChar"/>
          <w:rFonts w:cs="Arial"/>
        </w:rPr>
        <w:t xml:space="preserve"> the day after their trial</w:t>
      </w:r>
      <w:r>
        <w:rPr>
          <w:rStyle w:val="StyleAIBodytextAsianSimSunChar"/>
          <w:rFonts w:cs="Arial"/>
        </w:rPr>
        <w:t xml:space="preserve">, giving them each a prison term of </w:t>
      </w:r>
      <w:r w:rsidRPr="0074356C">
        <w:t>three months and one day</w:t>
      </w:r>
      <w:r w:rsidRPr="00A421AF">
        <w:t xml:space="preserve"> for “ins</w:t>
      </w:r>
      <w:r>
        <w:t>ulting public officers on duty”</w:t>
      </w:r>
      <w:r w:rsidRPr="0074356C">
        <w:rPr>
          <w:rFonts w:cs="Arial"/>
        </w:rPr>
        <w:t>.</w:t>
      </w:r>
      <w:r>
        <w:rPr>
          <w:rFonts w:cs="Arial"/>
        </w:rPr>
        <w:t xml:space="preserve"> </w:t>
      </w:r>
      <w:r>
        <w:rPr>
          <w:rStyle w:val="StyleAIBodytextAsianSimSunChar"/>
        </w:rPr>
        <w:t xml:space="preserve">The court </w:t>
      </w:r>
      <w:r>
        <w:rPr>
          <w:rStyle w:val="StyleAIBodytextAsianSimSunChar"/>
          <w:rFonts w:cs="Arial"/>
        </w:rPr>
        <w:t xml:space="preserve">suspended </w:t>
      </w:r>
      <w:r w:rsidRPr="007352AE">
        <w:rPr>
          <w:rStyle w:val="StyleAIBodytextAsianSimSunChar"/>
          <w:rFonts w:cs="Arial"/>
        </w:rPr>
        <w:t>Hanieh and Ensieh Daemi</w:t>
      </w:r>
      <w:r w:rsidR="00275DAA">
        <w:rPr>
          <w:rStyle w:val="StyleAIBodytextAsianSimSunChar"/>
          <w:rFonts w:cs="Arial"/>
        </w:rPr>
        <w:t>’s</w:t>
      </w:r>
      <w:r w:rsidRPr="007352AE">
        <w:rPr>
          <w:rStyle w:val="StyleAIBodytextAsianSimSunChar"/>
          <w:rFonts w:cs="Arial"/>
        </w:rPr>
        <w:t xml:space="preserve"> </w:t>
      </w:r>
      <w:r>
        <w:rPr>
          <w:rStyle w:val="StyleAIBodytextAsianSimSunChar"/>
          <w:rFonts w:cs="Arial"/>
        </w:rPr>
        <w:t xml:space="preserve">sentences </w:t>
      </w:r>
      <w:r w:rsidRPr="007352AE">
        <w:rPr>
          <w:rStyle w:val="StyleAIBodytextAsianSimSunChar"/>
          <w:rFonts w:cs="Arial"/>
        </w:rPr>
        <w:t>for a period of one year</w:t>
      </w:r>
      <w:r>
        <w:rPr>
          <w:rStyle w:val="StyleAIBodytextAsianSimSunChar"/>
          <w:rFonts w:cs="Arial"/>
        </w:rPr>
        <w:t xml:space="preserve"> conditional on their “good behaviour”</w:t>
      </w:r>
      <w:r w:rsidRPr="007352AE">
        <w:rPr>
          <w:rStyle w:val="StyleAIBodytextAsianSimSunChar"/>
          <w:rFonts w:cs="Arial"/>
        </w:rPr>
        <w:t>.</w:t>
      </w:r>
      <w:r>
        <w:rPr>
          <w:rStyle w:val="StyleAIBodytextAsianSimSunChar"/>
          <w:rFonts w:cs="Arial"/>
        </w:rPr>
        <w:t xml:space="preserve"> Atena Daemi’s </w:t>
      </w:r>
      <w:r w:rsidR="00275DAA">
        <w:rPr>
          <w:rStyle w:val="StyleAIBodytextAsianSimSunChar"/>
          <w:rFonts w:cs="Arial"/>
        </w:rPr>
        <w:t>sentence</w:t>
      </w:r>
      <w:r w:rsidR="00275DAA">
        <w:rPr>
          <w:rStyle w:val="StyleAIBodytextAsianSimSunChar"/>
          <w:caps/>
          <w:snapToGrid w:val="0"/>
        </w:rPr>
        <w:t xml:space="preserve"> </w:t>
      </w:r>
      <w:r w:rsidR="00275DAA" w:rsidRPr="00275DAA">
        <w:rPr>
          <w:rStyle w:val="StyleAIBodytextAsianSimSunChar"/>
          <w:rFonts w:cs="Arial"/>
        </w:rPr>
        <w:t xml:space="preserve">was </w:t>
      </w:r>
      <w:r>
        <w:rPr>
          <w:rStyle w:val="StyleAIBodytextAsianSimSunChar"/>
          <w:rFonts w:cs="Arial"/>
        </w:rPr>
        <w:t>added to her current seven-year sentence.</w:t>
      </w:r>
      <w:bookmarkStart w:id="0" w:name="_GoBack"/>
      <w:bookmarkEnd w:id="0"/>
    </w:p>
    <w:p w:rsidR="00275DAA" w:rsidRDefault="00275DAA" w:rsidP="004A3BE1">
      <w:pPr>
        <w:pStyle w:val="AIAdditionalinformationtext"/>
        <w:tabs>
          <w:tab w:val="clear" w:pos="567"/>
        </w:tabs>
        <w:spacing w:line="240" w:lineRule="auto"/>
        <w:rPr>
          <w:rStyle w:val="StyleAIBodytextAsianSimSunChar"/>
          <w:rFonts w:cs="Arial"/>
        </w:rPr>
      </w:pPr>
      <w:r w:rsidRPr="00275DAA">
        <w:rPr>
          <w:rStyle w:val="StyleAIBodytextAsianSimSunChar"/>
          <w:rFonts w:cs="Arial"/>
        </w:rPr>
        <w:t>In an open letter written from inside prison dated 1 May 2017, Atena Daemi wrote that the head of Evin prison had acknowledged to her that the case involving her and her sisters was marred with procedural irregularities and he promised to follow it up with the Office of the Prosecutor. However, there has been no progress, and, since then, the Associate Prosecutor of Evin prison has told her family that nothing can be done to help her and that she must wait for the Court of Appeal to review the convictions and sentences.</w:t>
      </w:r>
    </w:p>
    <w:p w:rsidR="008549D8" w:rsidRDefault="008549D8" w:rsidP="004A3BE1">
      <w:pPr>
        <w:pStyle w:val="AIAdditionalinformationtext"/>
        <w:tabs>
          <w:tab w:val="clear" w:pos="567"/>
        </w:tabs>
        <w:spacing w:line="240" w:lineRule="auto"/>
      </w:pPr>
      <w:r w:rsidRPr="004D64C0">
        <w:t xml:space="preserve">Atena Daemi was first arrested in October 2014. She was held in Section 2A of Evin prison for 86 days, including 51 days in solitary confinement. During this period, she was denied access to a lawyer even though she was repeatedly interrogated. </w:t>
      </w:r>
      <w:r>
        <w:t xml:space="preserve">In April 2015, she was </w:t>
      </w:r>
      <w:r w:rsidRPr="004D64C0">
        <w:t>sentenced to 14 years in prison after a grossly unfair trial</w:t>
      </w:r>
      <w:r>
        <w:t xml:space="preserve"> before </w:t>
      </w:r>
      <w:r w:rsidRPr="004D64C0">
        <w:t>Branch 28 of the Revolutionary Court in Tehran</w:t>
      </w:r>
      <w:r>
        <w:t xml:space="preserve">. She was convicted </w:t>
      </w:r>
      <w:r w:rsidRPr="0009096B">
        <w:t>of “gathering and colluding to commit crimes against national security”, “spreading propaganda against the system”</w:t>
      </w:r>
      <w:r>
        <w:t>,</w:t>
      </w:r>
      <w:r w:rsidRPr="0009096B">
        <w:t xml:space="preserve"> and “insulting the Supreme Leader”.</w:t>
      </w:r>
      <w:r w:rsidRPr="004D64C0">
        <w:t xml:space="preserve"> In September 2016, Branch 36 of the Court of Appeal in Tehran reduced the sentence to seven years</w:t>
      </w:r>
      <w:r>
        <w:t xml:space="preserve">. </w:t>
      </w:r>
      <w:r w:rsidRPr="0009096B">
        <w:t>A</w:t>
      </w:r>
      <w:r>
        <w:t>tena Daemi’s conviction stems solely from</w:t>
      </w:r>
      <w:r w:rsidRPr="0009096B">
        <w:t xml:space="preserve"> </w:t>
      </w:r>
      <w:r>
        <w:t>her peaceful human rights activities including</w:t>
      </w:r>
      <w:r w:rsidRPr="0009096B">
        <w:t>: writing posts on Facebook criticizing the authorities’ execution record; distributing anti-death penalty leaflets; participating in a peaceful protest against the 2014 execution of a young Iranian woman called Reyhaneh Jabbari; visiting the gravesite of those killed during the protests following the 2009 presidential election; and sending information about abuses against political prisoners to human rights g</w:t>
      </w:r>
      <w:r>
        <w:t>roups based outside Iran. In her</w:t>
      </w:r>
      <w:r w:rsidRPr="0009096B">
        <w:t xml:space="preserve"> court verdict, </w:t>
      </w:r>
      <w:r>
        <w:t xml:space="preserve">which has been reviewed by Amnesty International, </w:t>
      </w:r>
      <w:r w:rsidRPr="0009096B">
        <w:t xml:space="preserve">these peaceful activities </w:t>
      </w:r>
      <w:r>
        <w:t>are cited</w:t>
      </w:r>
      <w:r w:rsidRPr="0009096B">
        <w:t xml:space="preserve"> as </w:t>
      </w:r>
      <w:r>
        <w:t>“</w:t>
      </w:r>
      <w:r w:rsidRPr="0009096B">
        <w:t>evidence</w:t>
      </w:r>
      <w:r>
        <w:t>” of criminal activity.</w:t>
      </w:r>
    </w:p>
    <w:p w:rsidR="008549D8" w:rsidRPr="00F95961" w:rsidRDefault="008549D8" w:rsidP="004A3BE1">
      <w:pPr>
        <w:rPr>
          <w:rFonts w:ascii="Arial" w:hAnsi="Arial" w:cs="Arial"/>
          <w:sz w:val="16"/>
          <w:szCs w:val="16"/>
        </w:rPr>
      </w:pPr>
      <w:r w:rsidRPr="00F95961">
        <w:rPr>
          <w:rFonts w:ascii="Arial" w:hAnsi="Arial" w:cs="Arial"/>
          <w:sz w:val="16"/>
          <w:szCs w:val="16"/>
        </w:rPr>
        <w:t>Name:</w:t>
      </w:r>
      <w:r>
        <w:rPr>
          <w:rFonts w:ascii="Arial" w:hAnsi="Arial" w:cs="Arial"/>
          <w:sz w:val="16"/>
          <w:szCs w:val="16"/>
        </w:rPr>
        <w:t xml:space="preserve"> </w:t>
      </w:r>
      <w:r w:rsidRPr="00921887">
        <w:rPr>
          <w:rFonts w:ascii="Arial" w:hAnsi="Arial" w:cs="Arial"/>
          <w:sz w:val="16"/>
          <w:szCs w:val="16"/>
        </w:rPr>
        <w:t>Atena Daemi</w:t>
      </w:r>
      <w:r>
        <w:rPr>
          <w:rFonts w:ascii="Arial" w:hAnsi="Arial" w:cs="Arial"/>
          <w:sz w:val="16"/>
          <w:szCs w:val="16"/>
        </w:rPr>
        <w:t xml:space="preserve">, </w:t>
      </w:r>
      <w:r w:rsidRPr="00C547B5">
        <w:rPr>
          <w:rFonts w:ascii="Arial" w:hAnsi="Arial" w:cs="Arial"/>
          <w:bCs/>
          <w:sz w:val="16"/>
          <w:szCs w:val="16"/>
        </w:rPr>
        <w:t>Hanieh</w:t>
      </w:r>
      <w:r>
        <w:rPr>
          <w:rFonts w:ascii="Arial" w:hAnsi="Arial" w:cs="Arial"/>
          <w:bCs/>
          <w:sz w:val="16"/>
          <w:szCs w:val="16"/>
        </w:rPr>
        <w:t xml:space="preserve"> </w:t>
      </w:r>
      <w:r w:rsidRPr="00CF3DB8">
        <w:rPr>
          <w:rFonts w:ascii="Arial" w:hAnsi="Arial" w:cs="Arial"/>
          <w:bCs/>
          <w:sz w:val="16"/>
          <w:szCs w:val="16"/>
        </w:rPr>
        <w:t>Daemi</w:t>
      </w:r>
      <w:r w:rsidRPr="00D4137B">
        <w:rPr>
          <w:rFonts w:ascii="Arial" w:hAnsi="Arial" w:cs="Arial"/>
          <w:bCs/>
          <w:sz w:val="16"/>
          <w:szCs w:val="16"/>
        </w:rPr>
        <w:t>,</w:t>
      </w:r>
      <w:r w:rsidRPr="00D4137B">
        <w:rPr>
          <w:rFonts w:ascii="Arial" w:hAnsi="Arial" w:cs="Arial"/>
          <w:sz w:val="16"/>
          <w:szCs w:val="16"/>
        </w:rPr>
        <w:t xml:space="preserve"> </w:t>
      </w:r>
      <w:r w:rsidRPr="00C547B5">
        <w:rPr>
          <w:rFonts w:ascii="Arial" w:hAnsi="Arial" w:cs="Arial"/>
          <w:bCs/>
          <w:sz w:val="16"/>
          <w:szCs w:val="16"/>
        </w:rPr>
        <w:t>Ensieh Daemi</w:t>
      </w:r>
    </w:p>
    <w:p w:rsidR="00275DAA" w:rsidRPr="00F95961" w:rsidRDefault="008549D8" w:rsidP="004A3BE1">
      <w:r w:rsidRPr="00F95961">
        <w:rPr>
          <w:rFonts w:ascii="Arial" w:hAnsi="Arial" w:cs="Arial"/>
          <w:sz w:val="16"/>
          <w:szCs w:val="16"/>
        </w:rPr>
        <w:t>Gender m/f</w:t>
      </w:r>
      <w:r>
        <w:rPr>
          <w:rFonts w:ascii="Arial" w:hAnsi="Arial" w:cs="Arial"/>
          <w:sz w:val="16"/>
          <w:szCs w:val="16"/>
        </w:rPr>
        <w:t>: All f</w:t>
      </w:r>
    </w:p>
    <w:p w:rsidR="005B6055" w:rsidRPr="00F95961" w:rsidRDefault="0026766F" w:rsidP="004A3BE1">
      <w:pPr>
        <w:rPr>
          <w:rFonts w:ascii="Arial" w:hAnsi="Arial" w:cs="Arial"/>
          <w:sz w:val="16"/>
          <w:szCs w:val="16"/>
        </w:rPr>
      </w:pPr>
      <w:r w:rsidRPr="00F95961">
        <w:rPr>
          <w:rFonts w:ascii="Arial" w:hAnsi="Arial" w:cs="Arial"/>
          <w:sz w:val="16"/>
          <w:szCs w:val="16"/>
        </w:rPr>
        <w:t xml:space="preserve">Further information on UA: </w:t>
      </w:r>
      <w:r w:rsidR="005B6055" w:rsidRPr="005B6055">
        <w:rPr>
          <w:rFonts w:ascii="Arial" w:hAnsi="Arial" w:cs="Arial"/>
          <w:sz w:val="16"/>
          <w:szCs w:val="16"/>
        </w:rPr>
        <w:t xml:space="preserve">127/15 </w:t>
      </w:r>
      <w:r w:rsidRPr="00F95961">
        <w:rPr>
          <w:rFonts w:ascii="Arial" w:hAnsi="Arial" w:cs="Arial"/>
          <w:sz w:val="16"/>
          <w:szCs w:val="16"/>
        </w:rPr>
        <w:t xml:space="preserve">Index: </w:t>
      </w:r>
      <w:r w:rsidR="005B6055" w:rsidRPr="005B6055">
        <w:rPr>
          <w:rFonts w:ascii="Arial" w:hAnsi="Arial" w:cs="Arial"/>
          <w:sz w:val="16"/>
          <w:szCs w:val="16"/>
        </w:rPr>
        <w:t xml:space="preserve">MDE 13/6322/2017 </w:t>
      </w:r>
      <w:r w:rsidRPr="00F95961">
        <w:rPr>
          <w:rFonts w:ascii="Arial" w:hAnsi="Arial" w:cs="Arial"/>
          <w:sz w:val="16"/>
          <w:szCs w:val="16"/>
        </w:rPr>
        <w:t xml:space="preserve">Issue Date: </w:t>
      </w:r>
      <w:r w:rsidR="005B6055" w:rsidRPr="005B6055">
        <w:rPr>
          <w:rFonts w:ascii="Arial" w:hAnsi="Arial" w:cs="Arial"/>
          <w:sz w:val="16"/>
          <w:szCs w:val="16"/>
        </w:rPr>
        <w:t>23 May 2017</w:t>
      </w:r>
    </w:p>
    <w:sectPr w:rsidR="005B6055" w:rsidRPr="00F95961" w:rsidSect="004A3BE1">
      <w:footerReference w:type="default" r:id="rId14"/>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A36" w:rsidRDefault="00E81A36">
      <w:r>
        <w:separator/>
      </w:r>
    </w:p>
  </w:endnote>
  <w:endnote w:type="continuationSeparator" w:id="0">
    <w:p w:rsidR="00E81A36" w:rsidRDefault="00E81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E81A36">
    <w:pPr>
      <w:pStyle w:val="Footer"/>
    </w:pPr>
    <w:r w:rsidRPr="00E81A36">
      <w:rPr>
        <w:noProof/>
        <w:lang w:val="en-US"/>
      </w:rPr>
      <w:drawing>
        <wp:inline distT="0" distB="0" distL="0" distR="0">
          <wp:extent cx="6467475" cy="990600"/>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BE1" w:rsidRPr="00D158C3" w:rsidRDefault="004A3BE1" w:rsidP="004A3BE1">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4A3BE1" w:rsidRPr="00D158C3" w:rsidRDefault="004A3BE1" w:rsidP="004A3BE1">
    <w:pPr>
      <w:jc w:val="center"/>
      <w:rPr>
        <w:rFonts w:ascii="Arial" w:hAnsi="Arial" w:cs="Arial"/>
        <w:sz w:val="16"/>
        <w:szCs w:val="16"/>
      </w:rPr>
    </w:pPr>
    <w:r w:rsidRPr="00D158C3">
      <w:rPr>
        <w:rFonts w:ascii="Arial" w:hAnsi="Arial" w:cs="Arial"/>
        <w:sz w:val="16"/>
        <w:szCs w:val="16"/>
      </w:rPr>
      <w:t>T (212) 807- 8400 | uan@aiusa.org | www.amnestyusa.org/uan</w:t>
    </w:r>
  </w:p>
  <w:p w:rsidR="004A3BE1" w:rsidRPr="00D0106D" w:rsidRDefault="004A3BE1"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A36" w:rsidRDefault="00E81A36">
      <w:r>
        <w:separator/>
      </w:r>
    </w:p>
  </w:footnote>
  <w:footnote w:type="continuationSeparator" w:id="0">
    <w:p w:rsidR="00E81A36" w:rsidRDefault="00E81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5B6055" w:rsidP="005B6055">
    <w:pPr>
      <w:tabs>
        <w:tab w:val="right" w:pos="10203"/>
      </w:tabs>
      <w:rPr>
        <w:rFonts w:ascii="Amnesty Trade Gothic" w:hAnsi="Amnesty Trade Gothic"/>
        <w:color w:val="FFFFFF"/>
      </w:rPr>
    </w:pPr>
    <w:r w:rsidRPr="005B6055">
      <w:rPr>
        <w:rFonts w:ascii="Amnesty Trade Gothic" w:hAnsi="Amnesty Trade Gothic"/>
        <w:sz w:val="16"/>
        <w:szCs w:val="16"/>
      </w:rPr>
      <w:t xml:space="preserve">Further information on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w:t>
    </w:r>
    <w:r w:rsidRPr="005B6055">
      <w:rPr>
        <w:rFonts w:ascii="Amnesty Trade Gothic" w:hAnsi="Amnesty Trade Gothic"/>
        <w:sz w:val="16"/>
        <w:szCs w:val="16"/>
      </w:rPr>
      <w:t xml:space="preserve">127/15 </w:t>
    </w:r>
    <w:r w:rsidR="0026766F">
      <w:rPr>
        <w:rFonts w:ascii="Amnesty Trade Gothic" w:hAnsi="Amnesty Trade Gothic"/>
        <w:sz w:val="16"/>
        <w:szCs w:val="16"/>
      </w:rPr>
      <w:t xml:space="preserve">Index: </w:t>
    </w:r>
    <w:r w:rsidRPr="005B6055">
      <w:rPr>
        <w:rFonts w:ascii="Amnesty Trade Gothic" w:hAnsi="Amnesty Trade Gothic"/>
        <w:sz w:val="16"/>
        <w:szCs w:val="16"/>
      </w:rPr>
      <w:t>MDE 13/6322/2017</w:t>
    </w:r>
    <w:r>
      <w:rPr>
        <w:rFonts w:ascii="Amnesty Trade Gothic" w:hAnsi="Amnesty Trade Gothic"/>
        <w:sz w:val="16"/>
        <w:szCs w:val="16"/>
      </w:rPr>
      <w:t xml:space="preserve"> Iran</w:t>
    </w:r>
    <w:r w:rsidR="0026766F">
      <w:rPr>
        <w:rFonts w:ascii="Amnesty Trade Gothic" w:hAnsi="Amnesty Trade Gothic"/>
        <w:sz w:val="16"/>
        <w:szCs w:val="16"/>
      </w:rPr>
      <w:tab/>
      <w:t xml:space="preserve">Date: </w:t>
    </w:r>
    <w:r>
      <w:rPr>
        <w:rFonts w:ascii="Amnesty Trade Gothic" w:hAnsi="Amnesty Trade Gothic"/>
        <w:sz w:val="16"/>
        <w:szCs w:val="16"/>
      </w:rPr>
      <w:t>23 May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CF0"/>
    <w:rsid w:val="00022BFC"/>
    <w:rsid w:val="00023EE0"/>
    <w:rsid w:val="00023FD6"/>
    <w:rsid w:val="00046EFC"/>
    <w:rsid w:val="0009096B"/>
    <w:rsid w:val="000B23F7"/>
    <w:rsid w:val="000E1CBD"/>
    <w:rsid w:val="000F0AF1"/>
    <w:rsid w:val="000F11B8"/>
    <w:rsid w:val="000F4BCF"/>
    <w:rsid w:val="00114598"/>
    <w:rsid w:val="001171F7"/>
    <w:rsid w:val="001411BF"/>
    <w:rsid w:val="001624EA"/>
    <w:rsid w:val="001627E0"/>
    <w:rsid w:val="001671E0"/>
    <w:rsid w:val="001951FB"/>
    <w:rsid w:val="00196F3C"/>
    <w:rsid w:val="001B2AB0"/>
    <w:rsid w:val="001B4E68"/>
    <w:rsid w:val="001B7B2B"/>
    <w:rsid w:val="001E0993"/>
    <w:rsid w:val="00210FA7"/>
    <w:rsid w:val="00212046"/>
    <w:rsid w:val="00264B7A"/>
    <w:rsid w:val="0026766F"/>
    <w:rsid w:val="0027166B"/>
    <w:rsid w:val="00275DAA"/>
    <w:rsid w:val="00281691"/>
    <w:rsid w:val="002923B7"/>
    <w:rsid w:val="002932CE"/>
    <w:rsid w:val="0029648A"/>
    <w:rsid w:val="002A0E58"/>
    <w:rsid w:val="002B3B25"/>
    <w:rsid w:val="002D3455"/>
    <w:rsid w:val="002E26F1"/>
    <w:rsid w:val="002F26BD"/>
    <w:rsid w:val="00310926"/>
    <w:rsid w:val="00322B13"/>
    <w:rsid w:val="00347243"/>
    <w:rsid w:val="003655A7"/>
    <w:rsid w:val="003A2A73"/>
    <w:rsid w:val="003D377A"/>
    <w:rsid w:val="003D5B48"/>
    <w:rsid w:val="003E3205"/>
    <w:rsid w:val="00406CC2"/>
    <w:rsid w:val="00415A74"/>
    <w:rsid w:val="00475586"/>
    <w:rsid w:val="00483E30"/>
    <w:rsid w:val="004A3BE1"/>
    <w:rsid w:val="004D19C7"/>
    <w:rsid w:val="004D64C0"/>
    <w:rsid w:val="004E6A6E"/>
    <w:rsid w:val="005040F2"/>
    <w:rsid w:val="005048C8"/>
    <w:rsid w:val="005050FF"/>
    <w:rsid w:val="005149A9"/>
    <w:rsid w:val="00514FF2"/>
    <w:rsid w:val="00525B63"/>
    <w:rsid w:val="005316A5"/>
    <w:rsid w:val="0053584A"/>
    <w:rsid w:val="005447EB"/>
    <w:rsid w:val="005534BC"/>
    <w:rsid w:val="005544B5"/>
    <w:rsid w:val="005844C5"/>
    <w:rsid w:val="005A58EB"/>
    <w:rsid w:val="005B6055"/>
    <w:rsid w:val="005C2CBA"/>
    <w:rsid w:val="005C41FB"/>
    <w:rsid w:val="005D23FC"/>
    <w:rsid w:val="005E3947"/>
    <w:rsid w:val="005F0D06"/>
    <w:rsid w:val="005F29C5"/>
    <w:rsid w:val="00606C38"/>
    <w:rsid w:val="006341E4"/>
    <w:rsid w:val="0064256F"/>
    <w:rsid w:val="006814D6"/>
    <w:rsid w:val="006820E8"/>
    <w:rsid w:val="00693F22"/>
    <w:rsid w:val="006C2190"/>
    <w:rsid w:val="006C3DE2"/>
    <w:rsid w:val="006F1D44"/>
    <w:rsid w:val="007179E8"/>
    <w:rsid w:val="007352AE"/>
    <w:rsid w:val="00736B40"/>
    <w:rsid w:val="0074356C"/>
    <w:rsid w:val="007479B8"/>
    <w:rsid w:val="007620A6"/>
    <w:rsid w:val="0077354F"/>
    <w:rsid w:val="00795D45"/>
    <w:rsid w:val="007A1959"/>
    <w:rsid w:val="007A5DA8"/>
    <w:rsid w:val="007E0CAD"/>
    <w:rsid w:val="007E57A7"/>
    <w:rsid w:val="00815508"/>
    <w:rsid w:val="00817483"/>
    <w:rsid w:val="008224D0"/>
    <w:rsid w:val="008241AB"/>
    <w:rsid w:val="00850CFF"/>
    <w:rsid w:val="008549D8"/>
    <w:rsid w:val="0086100E"/>
    <w:rsid w:val="0086363D"/>
    <w:rsid w:val="00875E19"/>
    <w:rsid w:val="008B559D"/>
    <w:rsid w:val="008C6314"/>
    <w:rsid w:val="008C6392"/>
    <w:rsid w:val="008E0278"/>
    <w:rsid w:val="008E12F2"/>
    <w:rsid w:val="008E48B0"/>
    <w:rsid w:val="008F64FC"/>
    <w:rsid w:val="009144AA"/>
    <w:rsid w:val="00921887"/>
    <w:rsid w:val="00946781"/>
    <w:rsid w:val="00950C7F"/>
    <w:rsid w:val="00963CA3"/>
    <w:rsid w:val="00985339"/>
    <w:rsid w:val="00987C31"/>
    <w:rsid w:val="009971C5"/>
    <w:rsid w:val="009C0BC3"/>
    <w:rsid w:val="009C5AC4"/>
    <w:rsid w:val="009C696F"/>
    <w:rsid w:val="009D5F0B"/>
    <w:rsid w:val="009E0910"/>
    <w:rsid w:val="009E5CF0"/>
    <w:rsid w:val="009F027D"/>
    <w:rsid w:val="009F4BB3"/>
    <w:rsid w:val="00A3271F"/>
    <w:rsid w:val="00A421AF"/>
    <w:rsid w:val="00A47322"/>
    <w:rsid w:val="00AE0C2A"/>
    <w:rsid w:val="00AF4CF9"/>
    <w:rsid w:val="00B043D9"/>
    <w:rsid w:val="00B06E79"/>
    <w:rsid w:val="00B22D7A"/>
    <w:rsid w:val="00B4432F"/>
    <w:rsid w:val="00B521BE"/>
    <w:rsid w:val="00B525B1"/>
    <w:rsid w:val="00B60FB0"/>
    <w:rsid w:val="00B7780C"/>
    <w:rsid w:val="00B811E7"/>
    <w:rsid w:val="00B84EF8"/>
    <w:rsid w:val="00B9147D"/>
    <w:rsid w:val="00BA31FC"/>
    <w:rsid w:val="00BE4AEB"/>
    <w:rsid w:val="00C22AEA"/>
    <w:rsid w:val="00C264C5"/>
    <w:rsid w:val="00C547B5"/>
    <w:rsid w:val="00C61024"/>
    <w:rsid w:val="00C623E9"/>
    <w:rsid w:val="00C64997"/>
    <w:rsid w:val="00C86FCB"/>
    <w:rsid w:val="00CC6991"/>
    <w:rsid w:val="00CE6658"/>
    <w:rsid w:val="00CF3DB8"/>
    <w:rsid w:val="00D0106D"/>
    <w:rsid w:val="00D03746"/>
    <w:rsid w:val="00D20DEB"/>
    <w:rsid w:val="00D4137B"/>
    <w:rsid w:val="00D63AA5"/>
    <w:rsid w:val="00D6401F"/>
    <w:rsid w:val="00D72E26"/>
    <w:rsid w:val="00D85FE8"/>
    <w:rsid w:val="00DC5FB0"/>
    <w:rsid w:val="00DD777F"/>
    <w:rsid w:val="00DF0C26"/>
    <w:rsid w:val="00E23769"/>
    <w:rsid w:val="00E2387F"/>
    <w:rsid w:val="00E601DC"/>
    <w:rsid w:val="00E6735E"/>
    <w:rsid w:val="00E81A36"/>
    <w:rsid w:val="00E96397"/>
    <w:rsid w:val="00E97E64"/>
    <w:rsid w:val="00EA7847"/>
    <w:rsid w:val="00EB06B0"/>
    <w:rsid w:val="00EB3D70"/>
    <w:rsid w:val="00EC0358"/>
    <w:rsid w:val="00EC130D"/>
    <w:rsid w:val="00EC2C85"/>
    <w:rsid w:val="00ED05BB"/>
    <w:rsid w:val="00ED61F1"/>
    <w:rsid w:val="00EF03A4"/>
    <w:rsid w:val="00EF3B17"/>
    <w:rsid w:val="00F20743"/>
    <w:rsid w:val="00F25545"/>
    <w:rsid w:val="00F54365"/>
    <w:rsid w:val="00F7781E"/>
    <w:rsid w:val="00F95961"/>
    <w:rsid w:val="00FA04C3"/>
    <w:rsid w:val="00FE75F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1C0C0F7-B0BD-49F1-A93D-6F4EB6532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customStyle="1" w:styleId="Default">
    <w:name w:val="Default"/>
    <w:rsid w:val="008549D8"/>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rsid w:val="00210FA7"/>
    <w:rPr>
      <w:rFonts w:cs="Times New Roman"/>
      <w:sz w:val="16"/>
      <w:szCs w:val="16"/>
    </w:rPr>
  </w:style>
  <w:style w:type="paragraph" w:styleId="CommentText">
    <w:name w:val="annotation text"/>
    <w:basedOn w:val="Normal"/>
    <w:link w:val="CommentTextChar"/>
    <w:uiPriority w:val="99"/>
    <w:rsid w:val="00210FA7"/>
    <w:rPr>
      <w:sz w:val="20"/>
      <w:szCs w:val="20"/>
    </w:rPr>
  </w:style>
  <w:style w:type="character" w:customStyle="1" w:styleId="CommentTextChar">
    <w:name w:val="Comment Text Char"/>
    <w:basedOn w:val="DefaultParagraphFont"/>
    <w:link w:val="CommentText"/>
    <w:uiPriority w:val="99"/>
    <w:locked/>
    <w:rsid w:val="00210FA7"/>
    <w:rPr>
      <w:rFonts w:cs="Times New Roman"/>
      <w:lang w:val="x-none" w:eastAsia="zh-CN"/>
    </w:rPr>
  </w:style>
  <w:style w:type="paragraph" w:styleId="CommentSubject">
    <w:name w:val="annotation subject"/>
    <w:basedOn w:val="CommentText"/>
    <w:next w:val="CommentText"/>
    <w:link w:val="CommentSubjectChar"/>
    <w:uiPriority w:val="99"/>
    <w:rsid w:val="00210FA7"/>
    <w:rPr>
      <w:b/>
      <w:bCs/>
    </w:rPr>
  </w:style>
  <w:style w:type="character" w:customStyle="1" w:styleId="CommentSubjectChar">
    <w:name w:val="Comment Subject Char"/>
    <w:basedOn w:val="CommentTextChar"/>
    <w:link w:val="CommentSubject"/>
    <w:uiPriority w:val="99"/>
    <w:locked/>
    <w:rsid w:val="00210FA7"/>
    <w:rPr>
      <w:rFonts w:cs="Times New Roman"/>
      <w:b/>
      <w:bCs/>
      <w:lang w:val="x-none" w:eastAsia="zh-CN"/>
    </w:rPr>
  </w:style>
  <w:style w:type="paragraph" w:styleId="BalloonText">
    <w:name w:val="Balloon Text"/>
    <w:basedOn w:val="Normal"/>
    <w:link w:val="BalloonTextChar"/>
    <w:uiPriority w:val="99"/>
    <w:rsid w:val="00210FA7"/>
    <w:rPr>
      <w:rFonts w:ascii="Segoe UI" w:hAnsi="Segoe UI" w:cs="Segoe UI"/>
      <w:sz w:val="18"/>
      <w:szCs w:val="18"/>
    </w:rPr>
  </w:style>
  <w:style w:type="character" w:customStyle="1" w:styleId="BalloonTextChar">
    <w:name w:val="Balloon Text Char"/>
    <w:basedOn w:val="DefaultParagraphFont"/>
    <w:link w:val="BalloonText"/>
    <w:uiPriority w:val="99"/>
    <w:locked/>
    <w:rsid w:val="00210FA7"/>
    <w:rPr>
      <w:rFonts w:ascii="Segoe UI" w:hAnsi="Segoe UI" w:cs="Segoe UI"/>
      <w:sz w:val="18"/>
      <w:szCs w:val="18"/>
      <w:lang w:val="x-none" w:eastAsia="zh-CN"/>
    </w:rPr>
  </w:style>
  <w:style w:type="paragraph" w:styleId="Revision">
    <w:name w:val="Revision"/>
    <w:hidden/>
    <w:uiPriority w:val="99"/>
    <w:semiHidden/>
    <w:rsid w:val="00275DAA"/>
    <w:rPr>
      <w:sz w:val="24"/>
      <w:szCs w:val="24"/>
      <w:lang w:eastAsia="zh-CN"/>
    </w:rPr>
  </w:style>
  <w:style w:type="character" w:styleId="Hyperlink">
    <w:name w:val="Hyperlink"/>
    <w:basedOn w:val="DefaultParagraphFont"/>
    <w:uiPriority w:val="99"/>
    <w:rsid w:val="000F4BCF"/>
    <w:rPr>
      <w:rFonts w:cs="Times New Roman"/>
      <w:color w:val="0563C1" w:themeColor="hyperlink"/>
      <w:u w:val="single"/>
    </w:rPr>
  </w:style>
  <w:style w:type="character" w:styleId="FollowedHyperlink">
    <w:name w:val="FollowedHyperlink"/>
    <w:basedOn w:val="DefaultParagraphFont"/>
    <w:uiPriority w:val="99"/>
    <w:rsid w:val="000F4BCF"/>
    <w:rPr>
      <w:rFonts w:cs="Times New Roman"/>
      <w:color w:val="954F72" w:themeColor="followedHyperlink"/>
      <w:u w:val="single"/>
    </w:rPr>
  </w:style>
  <w:style w:type="numbering" w:customStyle="1" w:styleId="AIActionPoints">
    <w:name w:val="AI Action Points"/>
    <w:pPr>
      <w:numPr>
        <w:numId w:val="1"/>
      </w:numPr>
    </w:pPr>
  </w:style>
  <w:style w:type="paragraph" w:styleId="ListParagraph">
    <w:name w:val="List Paragraph"/>
    <w:basedOn w:val="Normal"/>
    <w:uiPriority w:val="34"/>
    <w:qFormat/>
    <w:rsid w:val="004A3B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an@un.i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62650-8D83-4AD8-AA48-90FE03016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0</TotalTime>
  <Pages>2</Pages>
  <Words>1429</Words>
  <Characters>7682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9093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iar2team</dc:creator>
  <cp:keywords/>
  <dc:description/>
  <cp:lastModifiedBy>iar2team</cp:lastModifiedBy>
  <cp:revision>2</cp:revision>
  <dcterms:created xsi:type="dcterms:W3CDTF">2017-05-23T16:36:00Z</dcterms:created>
  <dcterms:modified xsi:type="dcterms:W3CDTF">2017-05-23T16:36:00Z</dcterms:modified>
</cp:coreProperties>
</file>