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C2121">
      <w:pPr>
        <w:pStyle w:val="AIUrgentActionTopHeading"/>
        <w:tabs>
          <w:tab w:val="clear" w:pos="567"/>
        </w:tabs>
        <w:spacing w:line="240" w:lineRule="auto"/>
        <w:rPr>
          <w:rFonts w:eastAsia="Times New Roman" w:cs="Arial"/>
          <w:sz w:val="120"/>
          <w:szCs w:val="120"/>
        </w:rPr>
      </w:pPr>
      <w:r w:rsidRPr="00F95961">
        <w:rPr>
          <w:rFonts w:eastAsia="Times New Roman" w:cs="Arial"/>
          <w:sz w:val="120"/>
          <w:szCs w:val="120"/>
        </w:rPr>
        <w:t>URGENT ACTION</w:t>
      </w:r>
    </w:p>
    <w:p w:rsidR="0026766F" w:rsidRPr="000F0AF1" w:rsidRDefault="0064522C" w:rsidP="007C2121">
      <w:pPr>
        <w:rPr>
          <w:rStyle w:val="AIHeadline"/>
          <w:rFonts w:cs="Arial"/>
          <w:snapToGrid w:val="0"/>
          <w:sz w:val="38"/>
          <w:szCs w:val="38"/>
        </w:rPr>
      </w:pPr>
      <w:r>
        <w:rPr>
          <w:rStyle w:val="AIHeadline"/>
          <w:rFonts w:cs="Arial"/>
          <w:snapToGrid w:val="0"/>
          <w:sz w:val="38"/>
          <w:szCs w:val="38"/>
        </w:rPr>
        <w:t xml:space="preserve">TWO </w:t>
      </w:r>
      <w:r w:rsidR="006B5ABC">
        <w:rPr>
          <w:rStyle w:val="AIHeadline"/>
          <w:rFonts w:cs="Arial"/>
          <w:snapToGrid w:val="0"/>
          <w:sz w:val="38"/>
          <w:szCs w:val="38"/>
        </w:rPr>
        <w:t>Journalists may face imprisonment</w:t>
      </w:r>
    </w:p>
    <w:p w:rsidR="0026766F" w:rsidRPr="00F95961" w:rsidRDefault="006B5ABC" w:rsidP="007C2121">
      <w:pPr>
        <w:pStyle w:val="AIintropara"/>
        <w:spacing w:line="240" w:lineRule="auto"/>
        <w:rPr>
          <w:rFonts w:cs="Arial"/>
        </w:rPr>
      </w:pPr>
      <w:r>
        <w:rPr>
          <w:rFonts w:cs="Arial"/>
        </w:rPr>
        <w:t>In the case of two Timorese journalists, the lead prosecutor has recommended imprisonment of one year for Raimundos Oki, and a two year suspended sentence for Lourenco Vicente Martins if they are convicted of “defamatory false information.” The court will read its verdict – and sentence, if it is a conviction – on 1 June 2017.</w:t>
      </w:r>
    </w:p>
    <w:p w:rsidR="0026766F" w:rsidRPr="00386694" w:rsidRDefault="006B5ABC" w:rsidP="007C2121">
      <w:pPr>
        <w:pStyle w:val="AIBodytext"/>
        <w:tabs>
          <w:tab w:val="clear" w:pos="567"/>
        </w:tabs>
        <w:spacing w:line="240" w:lineRule="auto"/>
        <w:rPr>
          <w:rStyle w:val="StyleAIBodytextAsianSimSunChar"/>
          <w:rFonts w:cs="Arial"/>
          <w:sz w:val="18"/>
        </w:rPr>
      </w:pPr>
      <w:r w:rsidRPr="00386694">
        <w:rPr>
          <w:rStyle w:val="StyleAIBodytextAsianSimSunChar"/>
          <w:rFonts w:cs="Arial"/>
          <w:b/>
          <w:sz w:val="18"/>
        </w:rPr>
        <w:t>Raimundos Oki</w:t>
      </w:r>
      <w:r w:rsidRPr="00386694">
        <w:rPr>
          <w:rStyle w:val="StyleAIBodytextAsianSimSunChar"/>
          <w:rFonts w:cs="Arial"/>
          <w:sz w:val="18"/>
        </w:rPr>
        <w:t xml:space="preserve"> and </w:t>
      </w:r>
      <w:r w:rsidRPr="00386694">
        <w:rPr>
          <w:rStyle w:val="StyleAIBodytextAsianSimSunChar"/>
          <w:rFonts w:cs="Arial"/>
          <w:b/>
          <w:sz w:val="18"/>
        </w:rPr>
        <w:t>Lourenco Vicente</w:t>
      </w:r>
      <w:r w:rsidRPr="00386694">
        <w:rPr>
          <w:rStyle w:val="StyleAIBodytextAsianSimSunChar"/>
          <w:rFonts w:cs="Arial"/>
          <w:sz w:val="18"/>
        </w:rPr>
        <w:t xml:space="preserve"> </w:t>
      </w:r>
      <w:r w:rsidRPr="00386694">
        <w:rPr>
          <w:rStyle w:val="StyleAIBodytextAsianSimSunChar"/>
          <w:rFonts w:cs="Arial"/>
          <w:b/>
          <w:sz w:val="18"/>
        </w:rPr>
        <w:t>Martins</w:t>
      </w:r>
      <w:r w:rsidRPr="00386694">
        <w:rPr>
          <w:rStyle w:val="StyleAIBodytextAsianSimSunChar"/>
          <w:rFonts w:cs="Arial"/>
          <w:sz w:val="18"/>
        </w:rPr>
        <w:t xml:space="preserve"> are on trial on criminal “defamatory false information” charges filed by Timor-Leste’s Prime Min</w:t>
      </w:r>
      <w:r w:rsidR="009C3994" w:rsidRPr="00386694">
        <w:rPr>
          <w:rStyle w:val="StyleAIBodytextAsianSimSunChar"/>
          <w:rFonts w:cs="Arial"/>
          <w:sz w:val="18"/>
        </w:rPr>
        <w:t>ister over a 2015 article they published about irregularities during the tendering process for a government IT project. Amnesty International believes that the article was written in good faith. The article was later withdrawn and an apology issued. Nevertheless the Prime Minister filed criminal charges on 22 January 2016 for “defamatory false information” or “slanderous denunciation” under Article 285(1) of the Timor-Leste Criminal Code.</w:t>
      </w:r>
    </w:p>
    <w:p w:rsidR="009C3994" w:rsidRPr="00386694" w:rsidRDefault="009C3994" w:rsidP="007C2121">
      <w:pPr>
        <w:pStyle w:val="AIBodytext"/>
        <w:tabs>
          <w:tab w:val="clear" w:pos="567"/>
        </w:tabs>
        <w:spacing w:line="240" w:lineRule="auto"/>
        <w:rPr>
          <w:rStyle w:val="StyleAIBodytextAsianSimSunChar"/>
          <w:rFonts w:cs="Arial"/>
          <w:sz w:val="18"/>
        </w:rPr>
      </w:pPr>
      <w:r w:rsidRPr="00386694">
        <w:rPr>
          <w:rStyle w:val="StyleAIBodytextAsianSimSunChar"/>
          <w:rFonts w:cs="Arial"/>
          <w:sz w:val="18"/>
        </w:rPr>
        <w:t xml:space="preserve">On 17 May 2017, the lead prosecutor submitted the final charge sheet against the pair. The prosecutor called for Raimundos Oki to be jailed for one year and for </w:t>
      </w:r>
      <w:r w:rsidR="007C2348" w:rsidRPr="00386694">
        <w:rPr>
          <w:rStyle w:val="StyleAIBodytextAsianSimSunChar"/>
          <w:rFonts w:cs="Arial"/>
          <w:sz w:val="18"/>
        </w:rPr>
        <w:t xml:space="preserve">Lourenco </w:t>
      </w:r>
      <w:r w:rsidRPr="00386694">
        <w:rPr>
          <w:rStyle w:val="StyleAIBodytextAsianSimSunChar"/>
          <w:rFonts w:cs="Arial"/>
          <w:sz w:val="18"/>
        </w:rPr>
        <w:t>Vincente Martins to be given two years ‘probation with the threat of one year imprisonment</w:t>
      </w:r>
      <w:r w:rsidR="0064522C" w:rsidRPr="00386694">
        <w:rPr>
          <w:rStyle w:val="StyleAIBodytextAsianSimSunChar"/>
          <w:rFonts w:cs="Arial"/>
          <w:sz w:val="18"/>
        </w:rPr>
        <w:t>’</w:t>
      </w:r>
      <w:r w:rsidRPr="00386694">
        <w:rPr>
          <w:rStyle w:val="StyleAIBodytextAsianSimSunChar"/>
          <w:rFonts w:cs="Arial"/>
          <w:sz w:val="18"/>
        </w:rPr>
        <w:t xml:space="preserve"> if he commits the same offence during that time. A court in Dili, the capital of Timor-Leste, is due to announce the verdict, as well as their sentence, if the pair are convicted, on 1 June 2017.</w:t>
      </w:r>
    </w:p>
    <w:p w:rsidR="009C3994" w:rsidRPr="00386694" w:rsidRDefault="0064522C" w:rsidP="007C2121">
      <w:pPr>
        <w:pStyle w:val="AIBodytext"/>
        <w:tabs>
          <w:tab w:val="clear" w:pos="567"/>
        </w:tabs>
        <w:spacing w:line="240" w:lineRule="auto"/>
        <w:rPr>
          <w:sz w:val="18"/>
        </w:rPr>
      </w:pPr>
      <w:r w:rsidRPr="00386694">
        <w:rPr>
          <w:rStyle w:val="StyleAIBodytextAsianSimSunChar"/>
          <w:rFonts w:cs="Arial"/>
          <w:sz w:val="18"/>
        </w:rPr>
        <w:t>The h</w:t>
      </w:r>
      <w:r w:rsidR="009C3994" w:rsidRPr="00386694">
        <w:rPr>
          <w:rStyle w:val="StyleAIBodytextAsianSimSunChar"/>
          <w:rFonts w:cs="Arial"/>
          <w:sz w:val="18"/>
        </w:rPr>
        <w:t xml:space="preserve">uman </w:t>
      </w:r>
      <w:r w:rsidR="00C00D23" w:rsidRPr="00386694">
        <w:rPr>
          <w:rStyle w:val="StyleAIBodytextAsianSimSunChar"/>
          <w:rFonts w:cs="Arial"/>
          <w:sz w:val="18"/>
        </w:rPr>
        <w:t>right to freedom of ex</w:t>
      </w:r>
      <w:r w:rsidR="009C3994" w:rsidRPr="00386694">
        <w:rPr>
          <w:rStyle w:val="StyleAIBodytextAsianSimSunChar"/>
          <w:rFonts w:cs="Arial"/>
          <w:sz w:val="18"/>
        </w:rPr>
        <w:t>pression</w:t>
      </w:r>
      <w:r w:rsidR="00C00D23" w:rsidRPr="00386694">
        <w:rPr>
          <w:rStyle w:val="StyleAIBodytextAsianSimSunChar"/>
          <w:rFonts w:cs="Arial"/>
          <w:sz w:val="18"/>
        </w:rPr>
        <w:t xml:space="preserve">, including the right to receive and impart information, which covers media freedom more generally, is provided in the International Covenant on Civil and Political Rights, to </w:t>
      </w:r>
      <w:r w:rsidRPr="00386694">
        <w:rPr>
          <w:rStyle w:val="StyleAIBodytextAsianSimSunChar"/>
          <w:rFonts w:cs="Arial"/>
          <w:sz w:val="18"/>
        </w:rPr>
        <w:t>w</w:t>
      </w:r>
      <w:r w:rsidR="00C00D23" w:rsidRPr="00386694">
        <w:rPr>
          <w:rStyle w:val="StyleAIBodytextAsianSimSunChar"/>
          <w:rFonts w:cs="Arial"/>
          <w:sz w:val="18"/>
        </w:rPr>
        <w:t>hich Timor-Leste is a state party. The freedoms are also guaranteed in Articles 40 and 41 of the Timor-Leste Constitution. Further, Article 8 of the Timor-Leste Media Law, which was passed by the National Parliament on 6 May 2014, stipulates that “the right of journalists to report shall be exercised on the</w:t>
      </w:r>
      <w:r w:rsidR="00B172B7" w:rsidRPr="00386694">
        <w:rPr>
          <w:rStyle w:val="StyleAIBodytextAsianSimSunChar"/>
          <w:rFonts w:cs="Arial"/>
          <w:sz w:val="18"/>
        </w:rPr>
        <w:t xml:space="preserve"> basis of constitutional powers and</w:t>
      </w:r>
      <w:r w:rsidR="00C00D23" w:rsidRPr="00386694">
        <w:rPr>
          <w:rStyle w:val="StyleAIBodytextAsianSimSunChar"/>
          <w:rFonts w:cs="Arial"/>
          <w:sz w:val="18"/>
        </w:rPr>
        <w:t xml:space="preserve"> may not be subjected to interference that threatens the independence and objectivity, freedom of establishment, and freedom of conscience.”</w:t>
      </w:r>
    </w:p>
    <w:p w:rsidR="007C2121" w:rsidRPr="007C2121" w:rsidRDefault="007C2121" w:rsidP="007C2121">
      <w:pPr>
        <w:pStyle w:val="AITableHeading"/>
        <w:tabs>
          <w:tab w:val="clear" w:pos="567"/>
        </w:tabs>
        <w:rPr>
          <w:rFonts w:cs="Arial"/>
        </w:rPr>
      </w:pPr>
      <w:r w:rsidRPr="007C2121">
        <w:rPr>
          <w:rFonts w:cs="Arial"/>
          <w:bCs w:val="0"/>
        </w:rPr>
        <w:t>1)</w:t>
      </w:r>
      <w:r w:rsidRPr="007C2121">
        <w:rPr>
          <w:rFonts w:cs="Arial"/>
        </w:rPr>
        <w:t xml:space="preserve"> TAKE ACTION</w:t>
      </w:r>
    </w:p>
    <w:p w:rsidR="007C2121" w:rsidRPr="007C2121" w:rsidRDefault="007C2121" w:rsidP="007C2121">
      <w:pPr>
        <w:rPr>
          <w:rFonts w:ascii="Arial" w:hAnsi="Arial" w:cs="Arial"/>
          <w:b/>
          <w:sz w:val="16"/>
          <w:szCs w:val="20"/>
        </w:rPr>
      </w:pPr>
      <w:r w:rsidRPr="007C2121">
        <w:rPr>
          <w:rFonts w:ascii="Arial" w:hAnsi="Arial" w:cs="Arial"/>
          <w:b/>
          <w:sz w:val="20"/>
        </w:rPr>
        <w:t>Write a letter, send an email, call, fax or tweet:</w:t>
      </w:r>
    </w:p>
    <w:p w:rsidR="0026766F" w:rsidRPr="00386694" w:rsidRDefault="00B172B7" w:rsidP="007C2121">
      <w:pPr>
        <w:numPr>
          <w:ilvl w:val="0"/>
          <w:numId w:val="2"/>
        </w:numPr>
        <w:tabs>
          <w:tab w:val="clear" w:pos="284"/>
        </w:tabs>
        <w:ind w:left="360" w:hangingChars="200" w:hanging="360"/>
        <w:rPr>
          <w:rFonts w:ascii="Arial" w:hAnsi="Arial" w:cs="Arial"/>
          <w:sz w:val="18"/>
          <w:szCs w:val="20"/>
        </w:rPr>
      </w:pPr>
      <w:r w:rsidRPr="00386694">
        <w:rPr>
          <w:rFonts w:ascii="Arial" w:hAnsi="Arial" w:cs="Arial"/>
          <w:sz w:val="18"/>
          <w:szCs w:val="20"/>
        </w:rPr>
        <w:t>Drop immediately all criminal defamation charges against Raimundos Oki and Lourenco Vicente Martins under the Timor-Leste Criminal Code or any law;</w:t>
      </w:r>
    </w:p>
    <w:p w:rsidR="0026766F" w:rsidRPr="00386694" w:rsidRDefault="00B172B7" w:rsidP="007C2121">
      <w:pPr>
        <w:numPr>
          <w:ilvl w:val="0"/>
          <w:numId w:val="4"/>
        </w:numPr>
        <w:tabs>
          <w:tab w:val="clear" w:pos="284"/>
        </w:tabs>
        <w:ind w:left="360" w:hangingChars="200" w:hanging="360"/>
        <w:rPr>
          <w:rFonts w:ascii="Arial" w:hAnsi="Arial" w:cs="Arial"/>
          <w:sz w:val="18"/>
          <w:szCs w:val="20"/>
        </w:rPr>
      </w:pPr>
      <w:r w:rsidRPr="00386694">
        <w:rPr>
          <w:rFonts w:ascii="Arial" w:hAnsi="Arial" w:cs="Arial"/>
          <w:sz w:val="18"/>
          <w:szCs w:val="20"/>
        </w:rPr>
        <w:t>Refrain from bringing criminal charges or any other proceedings against journalists or any other person for peacefully exercising their right to freedom of expression which includes freedom to seek, receive and impart information and ideas of all kinds through any media and ensure journalists are able to carry out their work without fear of intimidation or harassment:</w:t>
      </w:r>
    </w:p>
    <w:p w:rsidR="0026766F" w:rsidRPr="00386694" w:rsidRDefault="00B172B7" w:rsidP="007C2121">
      <w:pPr>
        <w:numPr>
          <w:ilvl w:val="0"/>
          <w:numId w:val="3"/>
        </w:numPr>
        <w:tabs>
          <w:tab w:val="clear" w:pos="284"/>
        </w:tabs>
        <w:ind w:left="360" w:hangingChars="200" w:hanging="360"/>
        <w:rPr>
          <w:rFonts w:ascii="Arial" w:hAnsi="Arial" w:cs="Arial"/>
          <w:sz w:val="18"/>
          <w:szCs w:val="20"/>
          <w:lang w:val="it-IT"/>
        </w:rPr>
      </w:pPr>
      <w:r w:rsidRPr="00386694">
        <w:rPr>
          <w:rFonts w:ascii="Arial" w:hAnsi="Arial" w:cs="Arial"/>
          <w:sz w:val="18"/>
          <w:szCs w:val="20"/>
        </w:rPr>
        <w:t xml:space="preserve">Ensure that the Criminal Code is applied in full accordance with international human rights law and standards, in particular so that the peaceful work of journalists is not </w:t>
      </w:r>
      <w:r w:rsidR="001605B6" w:rsidRPr="00386694">
        <w:rPr>
          <w:rFonts w:ascii="Arial" w:hAnsi="Arial" w:cs="Arial"/>
          <w:sz w:val="18"/>
          <w:szCs w:val="20"/>
        </w:rPr>
        <w:t>criminalised</w:t>
      </w:r>
      <w:r w:rsidRPr="00386694">
        <w:rPr>
          <w:rFonts w:ascii="Arial" w:hAnsi="Arial" w:cs="Arial"/>
          <w:sz w:val="18"/>
          <w:szCs w:val="20"/>
        </w:rPr>
        <w:t>.</w:t>
      </w:r>
    </w:p>
    <w:p w:rsidR="0026766F" w:rsidRPr="00F95961" w:rsidRDefault="0026766F" w:rsidP="007C2121">
      <w:pPr>
        <w:pStyle w:val="AITableHeading"/>
        <w:tabs>
          <w:tab w:val="clear" w:pos="567"/>
        </w:tabs>
        <w:rPr>
          <w:rFonts w:cs="Arial"/>
        </w:rPr>
      </w:pPr>
    </w:p>
    <w:p w:rsidR="005534BC" w:rsidRDefault="007C2121" w:rsidP="007C2121">
      <w:pPr>
        <w:pStyle w:val="AITableHeading"/>
        <w:tabs>
          <w:tab w:val="clear" w:pos="567"/>
        </w:tabs>
      </w:pPr>
      <w:r>
        <w:t>Contact these two officials by 4 July,</w:t>
      </w:r>
      <w:r w:rsidR="0064522C">
        <w:t xml:space="preserve"> </w:t>
      </w:r>
      <w:r w:rsidR="001605B6">
        <w:t>2017</w:t>
      </w:r>
      <w:r w:rsidR="0026766F" w:rsidRPr="00F95961">
        <w:t>:</w:t>
      </w:r>
    </w:p>
    <w:p w:rsidR="005534BC" w:rsidRDefault="005534BC" w:rsidP="007C2121">
      <w:pPr>
        <w:pStyle w:val="AIAddressText"/>
        <w:tabs>
          <w:tab w:val="clear" w:pos="567"/>
        </w:tabs>
        <w:spacing w:line="240" w:lineRule="auto"/>
        <w:rPr>
          <w:rFonts w:cs="Arial"/>
          <w:sz w:val="16"/>
          <w:szCs w:val="16"/>
        </w:rPr>
        <w:sectPr w:rsidR="005534BC" w:rsidSect="007C2121">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1605B6" w:rsidRDefault="001605B6" w:rsidP="007C2121">
      <w:pPr>
        <w:pStyle w:val="AIAddressText"/>
        <w:tabs>
          <w:tab w:val="clear" w:pos="567"/>
        </w:tabs>
        <w:spacing w:line="240" w:lineRule="auto"/>
        <w:rPr>
          <w:rFonts w:cs="Arial"/>
          <w:sz w:val="16"/>
          <w:szCs w:val="16"/>
          <w:u w:val="single"/>
        </w:rPr>
      </w:pPr>
      <w:r w:rsidRPr="001605B6">
        <w:rPr>
          <w:rFonts w:cs="Arial"/>
          <w:sz w:val="16"/>
          <w:szCs w:val="16"/>
          <w:u w:val="single"/>
        </w:rPr>
        <w:t>Minister of Justice</w:t>
      </w:r>
    </w:p>
    <w:p w:rsidR="005534BC" w:rsidRPr="005D159E" w:rsidRDefault="001605B6" w:rsidP="007C2121">
      <w:pPr>
        <w:pStyle w:val="AIAddressText"/>
        <w:tabs>
          <w:tab w:val="clear" w:pos="567"/>
        </w:tabs>
        <w:spacing w:line="240" w:lineRule="auto"/>
        <w:rPr>
          <w:rFonts w:cs="Arial"/>
          <w:sz w:val="16"/>
          <w:szCs w:val="16"/>
        </w:rPr>
      </w:pPr>
      <w:r>
        <w:rPr>
          <w:rFonts w:cs="Arial"/>
          <w:sz w:val="16"/>
          <w:szCs w:val="16"/>
        </w:rPr>
        <w:t>Ivo Jorge Valente</w:t>
      </w:r>
      <w:r w:rsidR="005534BC" w:rsidRPr="005D159E">
        <w:rPr>
          <w:rFonts w:cs="Arial"/>
          <w:sz w:val="16"/>
          <w:szCs w:val="16"/>
        </w:rPr>
        <w:tab/>
      </w:r>
    </w:p>
    <w:p w:rsidR="005534BC" w:rsidRPr="00390D35" w:rsidRDefault="001605B6" w:rsidP="007C2121">
      <w:pPr>
        <w:pStyle w:val="AIAddressText"/>
        <w:tabs>
          <w:tab w:val="clear" w:pos="567"/>
        </w:tabs>
        <w:spacing w:line="240" w:lineRule="auto"/>
      </w:pPr>
      <w:r>
        <w:rPr>
          <w:rFonts w:cs="Arial"/>
          <w:sz w:val="16"/>
          <w:szCs w:val="16"/>
        </w:rPr>
        <w:t>Ministry of Justice</w:t>
      </w:r>
    </w:p>
    <w:p w:rsidR="005534BC" w:rsidRPr="005D159E" w:rsidRDefault="001605B6" w:rsidP="007C2121">
      <w:pPr>
        <w:pStyle w:val="AIAddressText"/>
        <w:tabs>
          <w:tab w:val="clear" w:pos="567"/>
        </w:tabs>
        <w:spacing w:line="240" w:lineRule="auto"/>
        <w:rPr>
          <w:rFonts w:cs="Arial"/>
          <w:sz w:val="16"/>
          <w:szCs w:val="16"/>
        </w:rPr>
      </w:pPr>
      <w:r>
        <w:rPr>
          <w:rFonts w:cs="Arial"/>
          <w:sz w:val="16"/>
          <w:szCs w:val="16"/>
        </w:rPr>
        <w:t>Avenue Jacinto Candido</w:t>
      </w:r>
      <w:r w:rsidR="005534BC" w:rsidRPr="005D159E">
        <w:rPr>
          <w:rFonts w:cs="Arial"/>
          <w:sz w:val="16"/>
          <w:szCs w:val="16"/>
        </w:rPr>
        <w:tab/>
      </w:r>
    </w:p>
    <w:p w:rsidR="005534BC" w:rsidRPr="005D159E" w:rsidRDefault="001605B6" w:rsidP="007C2121">
      <w:pPr>
        <w:pStyle w:val="AIAddressText"/>
        <w:tabs>
          <w:tab w:val="clear" w:pos="567"/>
        </w:tabs>
        <w:spacing w:line="240" w:lineRule="auto"/>
        <w:rPr>
          <w:rFonts w:cs="Arial"/>
          <w:sz w:val="16"/>
          <w:szCs w:val="16"/>
        </w:rPr>
      </w:pPr>
      <w:r>
        <w:rPr>
          <w:rFonts w:cs="Arial"/>
          <w:sz w:val="16"/>
          <w:szCs w:val="16"/>
        </w:rPr>
        <w:t>Dili, Timor-Leste</w:t>
      </w:r>
      <w:r w:rsidR="005534BC" w:rsidRPr="005D159E">
        <w:rPr>
          <w:rFonts w:cs="Arial"/>
          <w:sz w:val="16"/>
          <w:szCs w:val="16"/>
        </w:rPr>
        <w:tab/>
      </w:r>
    </w:p>
    <w:p w:rsidR="005534BC" w:rsidRPr="00985F97" w:rsidRDefault="003E6858" w:rsidP="007C2121">
      <w:pPr>
        <w:pStyle w:val="AIAddressText"/>
        <w:tabs>
          <w:tab w:val="clear" w:pos="567"/>
        </w:tabs>
        <w:spacing w:line="240" w:lineRule="auto"/>
        <w:rPr>
          <w:rFonts w:cs="Arial"/>
          <w:color w:val="000000" w:themeColor="text1"/>
          <w:sz w:val="16"/>
          <w:szCs w:val="16"/>
        </w:rPr>
      </w:pPr>
      <w:r>
        <w:rPr>
          <w:rFonts w:cs="Arial"/>
          <w:sz w:val="16"/>
          <w:szCs w:val="16"/>
        </w:rPr>
        <w:t xml:space="preserve">Email: </w:t>
      </w:r>
      <w:hyperlink r:id="rId11" w:history="1">
        <w:r w:rsidR="001605B6" w:rsidRPr="00985F97">
          <w:rPr>
            <w:rStyle w:val="Hyperlink"/>
            <w:rFonts w:cs="Arial"/>
            <w:color w:val="000000" w:themeColor="text1"/>
            <w:sz w:val="16"/>
            <w:szCs w:val="16"/>
          </w:rPr>
          <w:t>gabinete@mj.gov.tl</w:t>
        </w:r>
      </w:hyperlink>
      <w:r w:rsidR="005534BC" w:rsidRPr="00985F97">
        <w:rPr>
          <w:rFonts w:cs="Arial"/>
          <w:color w:val="000000" w:themeColor="text1"/>
          <w:sz w:val="16"/>
          <w:szCs w:val="16"/>
        </w:rPr>
        <w:t xml:space="preserve"> </w:t>
      </w:r>
    </w:p>
    <w:p w:rsidR="005534BC" w:rsidRDefault="005534BC" w:rsidP="007C2121">
      <w:pPr>
        <w:pStyle w:val="AITableHeading"/>
        <w:tabs>
          <w:tab w:val="clear" w:pos="567"/>
        </w:tabs>
        <w:rPr>
          <w:rFonts w:cs="Arial"/>
          <w:sz w:val="16"/>
          <w:szCs w:val="16"/>
        </w:rPr>
      </w:pPr>
      <w:r w:rsidRPr="005D159E">
        <w:rPr>
          <w:rFonts w:cs="Arial"/>
          <w:sz w:val="16"/>
          <w:szCs w:val="16"/>
        </w:rPr>
        <w:t xml:space="preserve">Salutation: </w:t>
      </w:r>
      <w:r w:rsidR="001605B6">
        <w:rPr>
          <w:rFonts w:cs="Arial"/>
          <w:sz w:val="16"/>
          <w:szCs w:val="16"/>
        </w:rPr>
        <w:t>Minister</w:t>
      </w:r>
    </w:p>
    <w:p w:rsidR="001605B6" w:rsidRDefault="001605B6" w:rsidP="007C2121">
      <w:pPr>
        <w:pStyle w:val="AITableHeading"/>
        <w:tabs>
          <w:tab w:val="clear" w:pos="567"/>
        </w:tabs>
        <w:rPr>
          <w:rFonts w:cs="Arial"/>
          <w:sz w:val="16"/>
          <w:szCs w:val="16"/>
        </w:rPr>
      </w:pPr>
    </w:p>
    <w:p w:rsidR="007C2121" w:rsidRPr="007C2121" w:rsidRDefault="007C2121" w:rsidP="00E23A57">
      <w:pPr>
        <w:pStyle w:val="PlainText"/>
        <w:rPr>
          <w:rFonts w:ascii="Arial" w:hAnsi="Arial" w:cs="Arial"/>
          <w:sz w:val="16"/>
          <w:u w:val="single"/>
        </w:rPr>
      </w:pPr>
      <w:r w:rsidRPr="007C2121">
        <w:rPr>
          <w:rFonts w:ascii="Arial" w:hAnsi="Arial" w:cs="Arial"/>
          <w:sz w:val="16"/>
          <w:u w:val="single"/>
        </w:rPr>
        <w:t>Ambassador H.E. Domingos Sarmento Alves, Embassy of the Democratic Republic of Timor-Leste</w:t>
      </w:r>
    </w:p>
    <w:p w:rsidR="007C2121" w:rsidRPr="007C2121" w:rsidRDefault="007C2121" w:rsidP="00E23A57">
      <w:pPr>
        <w:pStyle w:val="PlainText"/>
        <w:rPr>
          <w:rFonts w:ascii="Arial" w:hAnsi="Arial" w:cs="Arial"/>
          <w:sz w:val="16"/>
        </w:rPr>
      </w:pPr>
      <w:r w:rsidRPr="007C2121">
        <w:rPr>
          <w:rFonts w:ascii="Arial" w:hAnsi="Arial" w:cs="Arial"/>
          <w:sz w:val="16"/>
        </w:rPr>
        <w:t>4201 Connecticut Avenue, NW #504, Washington DC 20008</w:t>
      </w:r>
    </w:p>
    <w:p w:rsidR="007C2121" w:rsidRDefault="007C2121" w:rsidP="00E23A57">
      <w:pPr>
        <w:pStyle w:val="PlainText"/>
        <w:rPr>
          <w:rFonts w:ascii="Arial" w:hAnsi="Arial" w:cs="Arial"/>
          <w:sz w:val="16"/>
        </w:rPr>
      </w:pPr>
      <w:r>
        <w:rPr>
          <w:rFonts w:ascii="Arial" w:hAnsi="Arial" w:cs="Arial"/>
          <w:sz w:val="16"/>
        </w:rPr>
        <w:t>Fax: 1 202 966 3205</w:t>
      </w:r>
    </w:p>
    <w:p w:rsidR="007C2121" w:rsidRDefault="007C2121" w:rsidP="00E23A57">
      <w:pPr>
        <w:pStyle w:val="PlainText"/>
        <w:rPr>
          <w:rFonts w:ascii="Arial" w:hAnsi="Arial" w:cs="Arial"/>
          <w:sz w:val="16"/>
        </w:rPr>
      </w:pPr>
      <w:r>
        <w:rPr>
          <w:rFonts w:ascii="Arial" w:hAnsi="Arial" w:cs="Arial"/>
          <w:sz w:val="16"/>
        </w:rPr>
        <w:t>Phone: 1 202 966 3202</w:t>
      </w:r>
    </w:p>
    <w:p w:rsidR="007C2121" w:rsidRPr="007C2121" w:rsidRDefault="007C2121" w:rsidP="00E23A57">
      <w:pPr>
        <w:pStyle w:val="PlainText"/>
        <w:rPr>
          <w:rFonts w:ascii="Arial" w:hAnsi="Arial" w:cs="Arial"/>
          <w:sz w:val="16"/>
        </w:rPr>
      </w:pPr>
      <w:r w:rsidRPr="007C2121">
        <w:rPr>
          <w:rFonts w:ascii="Arial" w:hAnsi="Arial" w:cs="Arial"/>
          <w:sz w:val="16"/>
        </w:rPr>
        <w:t xml:space="preserve">Email: </w:t>
      </w:r>
      <w:hyperlink r:id="rId12" w:history="1">
        <w:r w:rsidRPr="00985F97">
          <w:rPr>
            <w:rStyle w:val="Hyperlink"/>
            <w:rFonts w:ascii="Arial" w:hAnsi="Arial" w:cs="Arial"/>
            <w:color w:val="000000" w:themeColor="text1"/>
            <w:sz w:val="16"/>
          </w:rPr>
          <w:t>info@timorlesteembassy.org</w:t>
        </w:r>
      </w:hyperlink>
    </w:p>
    <w:p w:rsidR="007C2121" w:rsidRDefault="007C2121" w:rsidP="00E23A57">
      <w:pPr>
        <w:pStyle w:val="PlainText"/>
        <w:rPr>
          <w:rFonts w:ascii="Arial" w:hAnsi="Arial" w:cs="Arial"/>
          <w:sz w:val="16"/>
        </w:rPr>
      </w:pPr>
      <w:r w:rsidRPr="007C2121">
        <w:rPr>
          <w:rFonts w:ascii="Arial" w:hAnsi="Arial" w:cs="Arial"/>
          <w:sz w:val="16"/>
        </w:rPr>
        <w:t>Twitter: @EmbTIUSA</w:t>
      </w:r>
    </w:p>
    <w:p w:rsidR="007C2121" w:rsidRPr="007C2121" w:rsidRDefault="007C2121" w:rsidP="00E23A57">
      <w:pPr>
        <w:pStyle w:val="PlainText"/>
        <w:rPr>
          <w:rFonts w:ascii="Arial" w:hAnsi="Arial" w:cs="Arial"/>
          <w:b/>
          <w:sz w:val="16"/>
        </w:rPr>
      </w:pPr>
      <w:r w:rsidRPr="007C2121">
        <w:rPr>
          <w:rFonts w:ascii="Arial" w:hAnsi="Arial" w:cs="Arial"/>
          <w:b/>
          <w:sz w:val="16"/>
        </w:rPr>
        <w:t>Salutation: Dear Ambassador</w:t>
      </w:r>
    </w:p>
    <w:p w:rsidR="007C2121" w:rsidRDefault="007C2121" w:rsidP="007C2121">
      <w:pPr>
        <w:pStyle w:val="AITableHeading"/>
        <w:tabs>
          <w:tab w:val="clear" w:pos="567"/>
        </w:tabs>
        <w:rPr>
          <w:rFonts w:cs="Arial"/>
          <w:sz w:val="16"/>
          <w:szCs w:val="16"/>
        </w:rPr>
      </w:pPr>
    </w:p>
    <w:p w:rsidR="007C2121" w:rsidRDefault="007C2121" w:rsidP="007C2121">
      <w:pPr>
        <w:pStyle w:val="AITableHeading"/>
        <w:tabs>
          <w:tab w:val="clear" w:pos="567"/>
        </w:tabs>
        <w:rPr>
          <w:rFonts w:cs="Arial"/>
          <w:sz w:val="16"/>
          <w:szCs w:val="16"/>
        </w:rPr>
        <w:sectPr w:rsidR="007C2121" w:rsidSect="007C2121">
          <w:type w:val="continuous"/>
          <w:pgSz w:w="12240" w:h="15840" w:code="1"/>
          <w:pgMar w:top="720" w:right="720" w:bottom="2160" w:left="720" w:header="0" w:footer="567" w:gutter="0"/>
          <w:cols w:num="2" w:space="720"/>
          <w:titlePg/>
          <w:docGrid w:linePitch="360"/>
        </w:sectPr>
      </w:pPr>
    </w:p>
    <w:p w:rsidR="007C2121" w:rsidRPr="005D159E" w:rsidRDefault="007C2121" w:rsidP="007C2121">
      <w:pPr>
        <w:pStyle w:val="AITableHeading"/>
        <w:tabs>
          <w:tab w:val="clear" w:pos="567"/>
        </w:tabs>
        <w:rPr>
          <w:rFonts w:cs="Arial"/>
          <w:sz w:val="16"/>
          <w:szCs w:val="16"/>
        </w:rPr>
      </w:pPr>
    </w:p>
    <w:p w:rsidR="005534BC" w:rsidRDefault="005534BC" w:rsidP="007C2121">
      <w:pPr>
        <w:pStyle w:val="AITextSmallNoLineSpacing"/>
        <w:spacing w:line="240" w:lineRule="auto"/>
        <w:rPr>
          <w:rFonts w:cs="Arial"/>
          <w:b/>
          <w:bCs/>
        </w:rPr>
        <w:sectPr w:rsidR="005534BC" w:rsidSect="007C2121">
          <w:type w:val="continuous"/>
          <w:pgSz w:w="12240" w:h="15840" w:code="1"/>
          <w:pgMar w:top="720" w:right="720" w:bottom="2160" w:left="720" w:header="0" w:footer="567" w:gutter="0"/>
          <w:cols w:space="720"/>
          <w:titlePg/>
          <w:docGrid w:linePitch="360"/>
        </w:sectPr>
      </w:pPr>
      <w:bookmarkStart w:id="0" w:name="_GoBack"/>
      <w:bookmarkEnd w:id="0"/>
    </w:p>
    <w:p w:rsidR="00386694" w:rsidRPr="009B1268" w:rsidRDefault="00386694" w:rsidP="0038669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86694" w:rsidRPr="003C680E" w:rsidRDefault="00985F97" w:rsidP="00386694">
      <w:pPr>
        <w:autoSpaceDE w:val="0"/>
        <w:autoSpaceDN w:val="0"/>
        <w:adjustRightInd w:val="0"/>
        <w:rPr>
          <w:rFonts w:ascii="Arial" w:hAnsi="Arial" w:cs="Arial"/>
          <w:color w:val="000000"/>
          <w:sz w:val="18"/>
          <w:szCs w:val="18"/>
        </w:rPr>
      </w:pPr>
      <w:hyperlink r:id="rId13" w:history="1">
        <w:r w:rsidR="00386694" w:rsidRPr="003C680E">
          <w:rPr>
            <w:rStyle w:val="Hyperlink"/>
            <w:rFonts w:ascii="Arial" w:hAnsi="Arial" w:cs="Arial"/>
            <w:sz w:val="18"/>
            <w:szCs w:val="18"/>
          </w:rPr>
          <w:t>Click here</w:t>
        </w:r>
      </w:hyperlink>
      <w:r w:rsidR="00386694" w:rsidRPr="003C680E">
        <w:rPr>
          <w:rFonts w:ascii="Arial" w:hAnsi="Arial" w:cs="Arial"/>
          <w:color w:val="000000"/>
          <w:sz w:val="18"/>
          <w:szCs w:val="18"/>
        </w:rPr>
        <w:t xml:space="preserve"> to let us know if you took action on this case! </w:t>
      </w:r>
      <w:r w:rsidR="00386694">
        <w:rPr>
          <w:rFonts w:ascii="Arial" w:hAnsi="Arial" w:cs="Arial"/>
          <w:i/>
          <w:iCs/>
          <w:color w:val="000000"/>
          <w:sz w:val="18"/>
          <w:szCs w:val="18"/>
        </w:rPr>
        <w:t>This is Urgent Action 230.16</w:t>
      </w:r>
      <w:r w:rsidR="00386694" w:rsidRPr="003C680E">
        <w:rPr>
          <w:rFonts w:ascii="Arial" w:hAnsi="Arial" w:cs="Arial"/>
          <w:i/>
          <w:iCs/>
          <w:color w:val="000000"/>
          <w:sz w:val="18"/>
          <w:szCs w:val="18"/>
        </w:rPr>
        <w:t xml:space="preserve"> </w:t>
      </w:r>
    </w:p>
    <w:p w:rsidR="00386694" w:rsidRPr="003C680E" w:rsidRDefault="00386694" w:rsidP="00386694">
      <w:pPr>
        <w:rPr>
          <w:rFonts w:ascii="Arial" w:hAnsi="Arial" w:cs="Arial"/>
          <w:color w:val="000000"/>
          <w:sz w:val="18"/>
          <w:szCs w:val="18"/>
        </w:rPr>
      </w:pPr>
      <w:r w:rsidRPr="003C680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7C212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64522C" w:rsidRDefault="0064522C" w:rsidP="007C2121">
      <w:pPr>
        <w:rPr>
          <w:rStyle w:val="AIHeadline"/>
          <w:rFonts w:cs="Arial"/>
          <w:snapToGrid w:val="0"/>
          <w:sz w:val="38"/>
          <w:szCs w:val="38"/>
        </w:rPr>
      </w:pPr>
      <w:r>
        <w:rPr>
          <w:rStyle w:val="AIHeadline"/>
          <w:rFonts w:cs="Arial"/>
          <w:snapToGrid w:val="0"/>
          <w:sz w:val="38"/>
          <w:szCs w:val="38"/>
        </w:rPr>
        <w:t>TWO Journalists may face imprisonment</w:t>
      </w:r>
    </w:p>
    <w:p w:rsidR="0026766F" w:rsidRPr="00F95961" w:rsidRDefault="0026766F" w:rsidP="007C2121">
      <w:pPr>
        <w:pStyle w:val="Heading2"/>
        <w:tabs>
          <w:tab w:val="left" w:pos="4215"/>
        </w:tabs>
        <w:spacing w:before="120" w:after="120" w:line="240" w:lineRule="auto"/>
        <w:rPr>
          <w:rFonts w:ascii="Arial" w:hAnsi="Arial" w:cs="Arial"/>
        </w:rPr>
      </w:pPr>
      <w:r w:rsidRPr="00F95961">
        <w:rPr>
          <w:rFonts w:ascii="Arial" w:hAnsi="Arial" w:cs="Arial"/>
        </w:rPr>
        <w:t>ADditional Information</w:t>
      </w:r>
      <w:r w:rsidR="007C2121">
        <w:rPr>
          <w:rFonts w:ascii="Arial" w:hAnsi="Arial" w:cs="Arial"/>
        </w:rPr>
        <w:tab/>
      </w:r>
    </w:p>
    <w:p w:rsidR="00AD387D" w:rsidRDefault="00AD387D" w:rsidP="007C2121">
      <w:pPr>
        <w:rPr>
          <w:rFonts w:ascii="Arial" w:hAnsi="Arial" w:cs="Arial"/>
          <w:sz w:val="18"/>
          <w:szCs w:val="20"/>
          <w:lang w:eastAsia="en-US"/>
        </w:rPr>
      </w:pPr>
      <w:r w:rsidRPr="00254F65">
        <w:rPr>
          <w:rFonts w:ascii="Arial" w:hAnsi="Arial" w:cs="Arial"/>
          <w:sz w:val="18"/>
          <w:szCs w:val="20"/>
          <w:lang w:eastAsia="en-US"/>
        </w:rPr>
        <w:t>On 10 November 2015, Raimundos Oki, then a journalist for the Timor Post, published in the newspaper an article</w:t>
      </w:r>
      <w:r>
        <w:rPr>
          <w:rFonts w:ascii="Arial" w:hAnsi="Arial" w:cs="Arial"/>
          <w:sz w:val="18"/>
          <w:szCs w:val="20"/>
          <w:lang w:eastAsia="en-US"/>
        </w:rPr>
        <w:t xml:space="preserve"> </w:t>
      </w:r>
      <w:r w:rsidRPr="00254F65">
        <w:rPr>
          <w:rFonts w:ascii="Arial" w:hAnsi="Arial" w:cs="Arial"/>
          <w:sz w:val="18"/>
          <w:szCs w:val="20"/>
          <w:lang w:eastAsia="en-US"/>
        </w:rPr>
        <w:t>alleging irregularities during the tendering process for a project to supply and install IT equipment in a new Ministry</w:t>
      </w:r>
      <w:r>
        <w:rPr>
          <w:rFonts w:ascii="Arial" w:hAnsi="Arial" w:cs="Arial"/>
          <w:sz w:val="18"/>
          <w:szCs w:val="20"/>
          <w:lang w:eastAsia="en-US"/>
        </w:rPr>
        <w:t xml:space="preserve"> </w:t>
      </w:r>
      <w:r w:rsidRPr="00254F65">
        <w:rPr>
          <w:rFonts w:ascii="Arial" w:hAnsi="Arial" w:cs="Arial"/>
          <w:sz w:val="18"/>
          <w:szCs w:val="20"/>
          <w:lang w:eastAsia="en-US"/>
        </w:rPr>
        <w:t>of Finance building in 2014. The article alleged that Prime Minister Rui Maria de Araujo, in his former position as</w:t>
      </w:r>
      <w:r>
        <w:rPr>
          <w:rFonts w:ascii="Arial" w:hAnsi="Arial" w:cs="Arial"/>
          <w:sz w:val="18"/>
          <w:szCs w:val="20"/>
          <w:lang w:eastAsia="en-US"/>
        </w:rPr>
        <w:t xml:space="preserve"> </w:t>
      </w:r>
      <w:r w:rsidRPr="00254F65">
        <w:rPr>
          <w:rFonts w:ascii="Arial" w:hAnsi="Arial" w:cs="Arial"/>
          <w:sz w:val="18"/>
          <w:szCs w:val="20"/>
          <w:lang w:eastAsia="en-US"/>
        </w:rPr>
        <w:t>advisor to the Finance Minister, had recommended a company before the process had begun, and that company</w:t>
      </w:r>
      <w:r>
        <w:rPr>
          <w:rFonts w:ascii="Arial" w:hAnsi="Arial" w:cs="Arial"/>
          <w:sz w:val="18"/>
          <w:szCs w:val="20"/>
          <w:lang w:eastAsia="en-US"/>
        </w:rPr>
        <w:t xml:space="preserve"> </w:t>
      </w:r>
      <w:r w:rsidRPr="00254F65">
        <w:rPr>
          <w:rFonts w:ascii="Arial" w:hAnsi="Arial" w:cs="Arial"/>
          <w:sz w:val="18"/>
          <w:szCs w:val="20"/>
          <w:lang w:eastAsia="en-US"/>
        </w:rPr>
        <w:t>won the tender. On 17 November 2015, the Prime Minister issued a reply to the article denying the allegations</w:t>
      </w:r>
      <w:r>
        <w:rPr>
          <w:rFonts w:ascii="Arial" w:hAnsi="Arial" w:cs="Arial"/>
          <w:sz w:val="18"/>
          <w:szCs w:val="20"/>
          <w:lang w:eastAsia="en-US"/>
        </w:rPr>
        <w:t xml:space="preserve"> </w:t>
      </w:r>
      <w:r w:rsidRPr="00254F65">
        <w:rPr>
          <w:rFonts w:ascii="Arial" w:hAnsi="Arial" w:cs="Arial"/>
          <w:sz w:val="18"/>
          <w:szCs w:val="20"/>
          <w:lang w:eastAsia="en-US"/>
        </w:rPr>
        <w:t>which were published on the newspaper’s front page. On 18 November the Timor Post published a clarification and</w:t>
      </w:r>
      <w:r>
        <w:rPr>
          <w:rFonts w:ascii="Arial" w:hAnsi="Arial" w:cs="Arial"/>
          <w:sz w:val="18"/>
          <w:szCs w:val="20"/>
          <w:lang w:eastAsia="en-US"/>
        </w:rPr>
        <w:t xml:space="preserve"> </w:t>
      </w:r>
      <w:r w:rsidRPr="00254F65">
        <w:rPr>
          <w:rFonts w:ascii="Arial" w:hAnsi="Arial" w:cs="Arial"/>
          <w:sz w:val="18"/>
          <w:szCs w:val="20"/>
          <w:lang w:eastAsia="en-US"/>
        </w:rPr>
        <w:t>correction to a factual error in the article, as well as an apology. Lourenco Vicente Martins, the editor of the Timor</w:t>
      </w:r>
      <w:r>
        <w:rPr>
          <w:rFonts w:ascii="Arial" w:hAnsi="Arial" w:cs="Arial"/>
          <w:sz w:val="18"/>
          <w:szCs w:val="20"/>
          <w:lang w:eastAsia="en-US"/>
        </w:rPr>
        <w:t xml:space="preserve"> </w:t>
      </w:r>
      <w:r w:rsidRPr="00254F65">
        <w:rPr>
          <w:rFonts w:ascii="Arial" w:hAnsi="Arial" w:cs="Arial"/>
          <w:sz w:val="18"/>
          <w:szCs w:val="20"/>
          <w:lang w:eastAsia="en-US"/>
        </w:rPr>
        <w:t>Post at the time, also resigned. On 22 January 2016, Raimundos Oki received notice that defamation charges were</w:t>
      </w:r>
      <w:r>
        <w:rPr>
          <w:rFonts w:ascii="Arial" w:hAnsi="Arial" w:cs="Arial"/>
          <w:sz w:val="18"/>
          <w:szCs w:val="20"/>
          <w:lang w:eastAsia="en-US"/>
        </w:rPr>
        <w:t xml:space="preserve"> </w:t>
      </w:r>
      <w:r w:rsidRPr="00254F65">
        <w:rPr>
          <w:rFonts w:ascii="Arial" w:hAnsi="Arial" w:cs="Arial"/>
          <w:sz w:val="18"/>
          <w:szCs w:val="20"/>
          <w:lang w:eastAsia="en-US"/>
        </w:rPr>
        <w:t xml:space="preserve">being filed against him and Lourenco Vicente Martins. </w:t>
      </w:r>
    </w:p>
    <w:p w:rsidR="00AD387D" w:rsidRDefault="00AD387D" w:rsidP="007C2121">
      <w:pPr>
        <w:rPr>
          <w:rFonts w:ascii="Arial" w:hAnsi="Arial" w:cs="Arial"/>
          <w:sz w:val="18"/>
          <w:szCs w:val="20"/>
          <w:lang w:eastAsia="en-US"/>
        </w:rPr>
      </w:pPr>
    </w:p>
    <w:p w:rsidR="00AD387D" w:rsidRDefault="00AD387D" w:rsidP="007C2121">
      <w:pPr>
        <w:rPr>
          <w:rFonts w:ascii="Arial" w:hAnsi="Arial" w:cs="Arial"/>
          <w:sz w:val="18"/>
          <w:szCs w:val="20"/>
          <w:lang w:eastAsia="en-US"/>
        </w:rPr>
      </w:pPr>
      <w:r w:rsidRPr="00254F65">
        <w:rPr>
          <w:rFonts w:ascii="Arial" w:hAnsi="Arial" w:cs="Arial"/>
          <w:sz w:val="18"/>
          <w:szCs w:val="20"/>
          <w:lang w:eastAsia="en-US"/>
        </w:rPr>
        <w:t>In 2013, Raimundos Oki and another journalist were convicted</w:t>
      </w:r>
      <w:r>
        <w:rPr>
          <w:rFonts w:ascii="Arial" w:hAnsi="Arial" w:cs="Arial"/>
          <w:sz w:val="18"/>
          <w:szCs w:val="20"/>
          <w:lang w:eastAsia="en-US"/>
        </w:rPr>
        <w:t xml:space="preserve"> of “</w:t>
      </w:r>
      <w:r w:rsidRPr="005D0DEB">
        <w:rPr>
          <w:rFonts w:ascii="Arial" w:hAnsi="Arial" w:cs="Arial"/>
          <w:sz w:val="18"/>
          <w:szCs w:val="20"/>
          <w:lang w:eastAsia="en-US"/>
        </w:rPr>
        <w:t>defamatory false information</w:t>
      </w:r>
      <w:r>
        <w:rPr>
          <w:rFonts w:ascii="Arial" w:hAnsi="Arial" w:cs="Arial"/>
          <w:sz w:val="18"/>
          <w:szCs w:val="20"/>
          <w:lang w:eastAsia="en-US"/>
        </w:rPr>
        <w:t>”</w:t>
      </w:r>
      <w:r w:rsidRPr="005D0DEB">
        <w:rPr>
          <w:rFonts w:ascii="Arial" w:hAnsi="Arial" w:cs="Arial"/>
          <w:sz w:val="18"/>
          <w:szCs w:val="20"/>
          <w:lang w:eastAsia="en-US"/>
        </w:rPr>
        <w:t xml:space="preserve"> </w:t>
      </w:r>
      <w:r w:rsidRPr="00254F65">
        <w:rPr>
          <w:rFonts w:ascii="Arial" w:hAnsi="Arial" w:cs="Arial"/>
          <w:sz w:val="18"/>
          <w:szCs w:val="20"/>
          <w:lang w:eastAsia="en-US"/>
        </w:rPr>
        <w:t>under Article 285 of the</w:t>
      </w:r>
      <w:r>
        <w:rPr>
          <w:rFonts w:ascii="Arial" w:hAnsi="Arial" w:cs="Arial"/>
          <w:sz w:val="18"/>
          <w:szCs w:val="20"/>
          <w:lang w:eastAsia="en-US"/>
        </w:rPr>
        <w:t xml:space="preserve"> </w:t>
      </w:r>
      <w:r w:rsidRPr="00254F65">
        <w:rPr>
          <w:rFonts w:ascii="Arial" w:hAnsi="Arial" w:cs="Arial"/>
          <w:sz w:val="18"/>
          <w:szCs w:val="20"/>
          <w:lang w:eastAsia="en-US"/>
        </w:rPr>
        <w:t>Criminal Code for exposing alleged corruption in their country’s</w:t>
      </w:r>
      <w:r>
        <w:rPr>
          <w:rFonts w:ascii="Arial" w:hAnsi="Arial" w:cs="Arial"/>
          <w:sz w:val="18"/>
          <w:szCs w:val="20"/>
          <w:lang w:eastAsia="en-US"/>
        </w:rPr>
        <w:t xml:space="preserve"> </w:t>
      </w:r>
      <w:r w:rsidRPr="00254F65">
        <w:rPr>
          <w:rFonts w:ascii="Arial" w:hAnsi="Arial" w:cs="Arial"/>
          <w:sz w:val="18"/>
          <w:szCs w:val="20"/>
          <w:lang w:eastAsia="en-US"/>
        </w:rPr>
        <w:t xml:space="preserve">judicial system </w:t>
      </w:r>
      <w:r>
        <w:rPr>
          <w:rFonts w:ascii="Arial" w:hAnsi="Arial" w:cs="Arial"/>
          <w:sz w:val="18"/>
          <w:szCs w:val="20"/>
          <w:lang w:eastAsia="en-US"/>
        </w:rPr>
        <w:t xml:space="preserve">but </w:t>
      </w:r>
      <w:r w:rsidRPr="00254F65">
        <w:rPr>
          <w:rFonts w:ascii="Arial" w:hAnsi="Arial" w:cs="Arial"/>
          <w:sz w:val="18"/>
          <w:szCs w:val="20"/>
          <w:lang w:eastAsia="en-US"/>
        </w:rPr>
        <w:t>were later</w:t>
      </w:r>
      <w:r>
        <w:rPr>
          <w:rFonts w:ascii="Arial" w:hAnsi="Arial" w:cs="Arial"/>
          <w:sz w:val="18"/>
          <w:szCs w:val="20"/>
          <w:lang w:eastAsia="en-US"/>
        </w:rPr>
        <w:t xml:space="preserve"> acquitted of violating this Article.</w:t>
      </w:r>
      <w:r w:rsidRPr="00254F65">
        <w:rPr>
          <w:rFonts w:ascii="Arial" w:hAnsi="Arial" w:cs="Arial"/>
          <w:sz w:val="18"/>
          <w:szCs w:val="20"/>
          <w:lang w:eastAsia="en-US"/>
        </w:rPr>
        <w:t xml:space="preserve"> . However, the court fined each journalist and their informant US$ 150 for causing psychological</w:t>
      </w:r>
      <w:r>
        <w:rPr>
          <w:rFonts w:ascii="Arial" w:hAnsi="Arial" w:cs="Arial"/>
          <w:sz w:val="18"/>
          <w:szCs w:val="20"/>
          <w:lang w:eastAsia="en-US"/>
        </w:rPr>
        <w:t xml:space="preserve"> </w:t>
      </w:r>
      <w:r w:rsidRPr="00254F65">
        <w:rPr>
          <w:rFonts w:ascii="Arial" w:hAnsi="Arial" w:cs="Arial"/>
          <w:sz w:val="18"/>
          <w:szCs w:val="20"/>
          <w:lang w:eastAsia="en-US"/>
        </w:rPr>
        <w:t>distress to the defendant.</w:t>
      </w:r>
    </w:p>
    <w:p w:rsidR="00AD387D" w:rsidRDefault="00AD387D" w:rsidP="007C2121">
      <w:pPr>
        <w:rPr>
          <w:rFonts w:ascii="Arial" w:hAnsi="Arial" w:cs="Arial"/>
          <w:sz w:val="18"/>
          <w:szCs w:val="20"/>
          <w:lang w:eastAsia="en-US"/>
        </w:rPr>
      </w:pPr>
      <w:r w:rsidRPr="00910C37">
        <w:rPr>
          <w:rFonts w:ascii="Arial" w:hAnsi="Arial" w:cs="Arial"/>
          <w:sz w:val="18"/>
          <w:szCs w:val="20"/>
          <w:lang w:eastAsia="en-US"/>
        </w:rPr>
        <w:t>Article 285 of the Timor-Leste Criminal Code criminal</w:t>
      </w:r>
      <w:r>
        <w:rPr>
          <w:rFonts w:ascii="Arial" w:hAnsi="Arial" w:cs="Arial"/>
          <w:sz w:val="18"/>
          <w:szCs w:val="20"/>
          <w:lang w:eastAsia="en-US"/>
        </w:rPr>
        <w:t>ises</w:t>
      </w:r>
      <w:r w:rsidRPr="00910C37">
        <w:rPr>
          <w:rFonts w:ascii="Arial" w:hAnsi="Arial" w:cs="Arial"/>
          <w:sz w:val="18"/>
          <w:szCs w:val="20"/>
          <w:lang w:eastAsia="en-US"/>
        </w:rPr>
        <w:t xml:space="preserve"> </w:t>
      </w:r>
      <w:r>
        <w:rPr>
          <w:rFonts w:ascii="Arial" w:hAnsi="Arial" w:cs="Arial"/>
          <w:sz w:val="18"/>
          <w:szCs w:val="20"/>
          <w:lang w:eastAsia="en-US"/>
        </w:rPr>
        <w:t>“</w:t>
      </w:r>
      <w:r w:rsidRPr="005D0DEB">
        <w:rPr>
          <w:rFonts w:ascii="Arial" w:hAnsi="Arial" w:cs="Arial"/>
          <w:sz w:val="18"/>
          <w:szCs w:val="20"/>
          <w:lang w:eastAsia="en-US"/>
        </w:rPr>
        <w:t>defamatory false information</w:t>
      </w:r>
      <w:r>
        <w:rPr>
          <w:rFonts w:ascii="Arial" w:hAnsi="Arial" w:cs="Arial"/>
          <w:sz w:val="18"/>
          <w:szCs w:val="20"/>
          <w:lang w:eastAsia="en-US"/>
        </w:rPr>
        <w:t>,”, providing</w:t>
      </w:r>
      <w:r w:rsidRPr="00910C37">
        <w:rPr>
          <w:rFonts w:ascii="Arial" w:hAnsi="Arial" w:cs="Arial"/>
          <w:sz w:val="18"/>
          <w:szCs w:val="20"/>
          <w:lang w:eastAsia="en-US"/>
        </w:rPr>
        <w:t xml:space="preserve"> that “any person who, by</w:t>
      </w:r>
      <w:r>
        <w:rPr>
          <w:rFonts w:ascii="Arial" w:hAnsi="Arial" w:cs="Arial"/>
          <w:sz w:val="18"/>
          <w:szCs w:val="20"/>
          <w:lang w:eastAsia="en-US"/>
        </w:rPr>
        <w:t xml:space="preserve"> </w:t>
      </w:r>
      <w:r w:rsidRPr="00910C37">
        <w:rPr>
          <w:rFonts w:ascii="Arial" w:hAnsi="Arial" w:cs="Arial"/>
          <w:sz w:val="18"/>
          <w:szCs w:val="20"/>
          <w:lang w:eastAsia="en-US"/>
        </w:rPr>
        <w:t>any means, before authorities or publicly, and aware of the falsity of the accusation, informs or casts suspicion on a certain</w:t>
      </w:r>
      <w:r>
        <w:rPr>
          <w:rFonts w:ascii="Arial" w:hAnsi="Arial" w:cs="Arial"/>
          <w:sz w:val="18"/>
          <w:szCs w:val="20"/>
          <w:lang w:eastAsia="en-US"/>
        </w:rPr>
        <w:t xml:space="preserve"> </w:t>
      </w:r>
      <w:r w:rsidRPr="00910C37">
        <w:rPr>
          <w:rFonts w:ascii="Arial" w:hAnsi="Arial" w:cs="Arial"/>
          <w:sz w:val="18"/>
          <w:szCs w:val="20"/>
          <w:lang w:eastAsia="en-US"/>
        </w:rPr>
        <w:t>person regarding</w:t>
      </w:r>
      <w:r>
        <w:rPr>
          <w:rFonts w:ascii="Arial" w:hAnsi="Arial" w:cs="Arial"/>
          <w:sz w:val="18"/>
          <w:szCs w:val="20"/>
          <w:lang w:eastAsia="en-US"/>
        </w:rPr>
        <w:t xml:space="preserve"> the</w:t>
      </w:r>
      <w:r w:rsidRPr="00910C37">
        <w:rPr>
          <w:rFonts w:ascii="Arial" w:hAnsi="Arial" w:cs="Arial"/>
          <w:sz w:val="18"/>
          <w:szCs w:val="20"/>
          <w:lang w:eastAsia="en-US"/>
        </w:rPr>
        <w:t xml:space="preserve"> commission of a crime, with the intent of having criminal proceedings initiated against said person, is</w:t>
      </w:r>
      <w:r>
        <w:rPr>
          <w:rFonts w:ascii="Arial" w:hAnsi="Arial" w:cs="Arial"/>
          <w:sz w:val="18"/>
          <w:szCs w:val="20"/>
          <w:lang w:eastAsia="en-US"/>
        </w:rPr>
        <w:t xml:space="preserve"> </w:t>
      </w:r>
      <w:r w:rsidRPr="00910C37">
        <w:rPr>
          <w:rFonts w:ascii="Arial" w:hAnsi="Arial" w:cs="Arial"/>
          <w:sz w:val="18"/>
          <w:szCs w:val="20"/>
          <w:lang w:eastAsia="en-US"/>
        </w:rPr>
        <w:t>punishable with up to three years’ imprisonment or a fine”.</w:t>
      </w:r>
    </w:p>
    <w:p w:rsidR="00AD387D" w:rsidRDefault="00AD387D" w:rsidP="007C2121">
      <w:pPr>
        <w:rPr>
          <w:rFonts w:ascii="Arial" w:hAnsi="Arial" w:cs="Arial"/>
          <w:sz w:val="18"/>
          <w:szCs w:val="20"/>
          <w:lang w:eastAsia="en-US"/>
        </w:rPr>
      </w:pPr>
    </w:p>
    <w:p w:rsidR="00AD387D" w:rsidRDefault="00AD387D" w:rsidP="007C2121">
      <w:pPr>
        <w:rPr>
          <w:rFonts w:ascii="Arial" w:hAnsi="Arial" w:cs="Arial"/>
          <w:sz w:val="18"/>
          <w:szCs w:val="20"/>
          <w:lang w:eastAsia="en-US"/>
        </w:rPr>
      </w:pPr>
      <w:r w:rsidRPr="00910C37">
        <w:rPr>
          <w:rFonts w:ascii="Arial" w:hAnsi="Arial" w:cs="Arial"/>
          <w:sz w:val="18"/>
          <w:szCs w:val="20"/>
          <w:lang w:eastAsia="en-US"/>
        </w:rPr>
        <w:t xml:space="preserve">The use of criminal defamation laws with the purpose or effect of inhibiting </w:t>
      </w:r>
      <w:r>
        <w:rPr>
          <w:rFonts w:ascii="Arial" w:hAnsi="Arial" w:cs="Arial"/>
          <w:sz w:val="18"/>
          <w:szCs w:val="20"/>
          <w:lang w:eastAsia="en-US"/>
        </w:rPr>
        <w:t>peaceful</w:t>
      </w:r>
      <w:r w:rsidRPr="00910C37">
        <w:rPr>
          <w:rFonts w:ascii="Arial" w:hAnsi="Arial" w:cs="Arial"/>
          <w:sz w:val="18"/>
          <w:szCs w:val="20"/>
          <w:lang w:eastAsia="en-US"/>
        </w:rPr>
        <w:t xml:space="preserve"> criticism violates Timor-Leste’s legal</w:t>
      </w:r>
      <w:r>
        <w:rPr>
          <w:rFonts w:ascii="Arial" w:hAnsi="Arial" w:cs="Arial"/>
          <w:sz w:val="18"/>
          <w:szCs w:val="20"/>
          <w:lang w:eastAsia="en-US"/>
        </w:rPr>
        <w:t xml:space="preserve"> </w:t>
      </w:r>
      <w:r w:rsidRPr="00910C37">
        <w:rPr>
          <w:rFonts w:ascii="Arial" w:hAnsi="Arial" w:cs="Arial"/>
          <w:sz w:val="18"/>
          <w:szCs w:val="20"/>
          <w:lang w:eastAsia="en-US"/>
        </w:rPr>
        <w:t>obligation to respect and protect the right to freedom of expression under</w:t>
      </w:r>
      <w:r>
        <w:rPr>
          <w:rFonts w:ascii="Arial" w:hAnsi="Arial" w:cs="Arial"/>
          <w:sz w:val="18"/>
          <w:szCs w:val="20"/>
          <w:lang w:eastAsia="en-US"/>
        </w:rPr>
        <w:t xml:space="preserve"> Article 19 of</w:t>
      </w:r>
      <w:r w:rsidRPr="00910C37">
        <w:rPr>
          <w:rFonts w:ascii="Arial" w:hAnsi="Arial" w:cs="Arial"/>
          <w:sz w:val="18"/>
          <w:szCs w:val="20"/>
          <w:lang w:eastAsia="en-US"/>
        </w:rPr>
        <w:t xml:space="preserve"> the International Covenant on Civil and Political</w:t>
      </w:r>
      <w:r>
        <w:rPr>
          <w:rFonts w:ascii="Arial" w:hAnsi="Arial" w:cs="Arial"/>
          <w:sz w:val="18"/>
          <w:szCs w:val="20"/>
          <w:lang w:eastAsia="en-US"/>
        </w:rPr>
        <w:t xml:space="preserve"> </w:t>
      </w:r>
      <w:r w:rsidRPr="00910C37">
        <w:rPr>
          <w:rFonts w:ascii="Arial" w:hAnsi="Arial" w:cs="Arial"/>
          <w:sz w:val="18"/>
          <w:szCs w:val="20"/>
          <w:lang w:eastAsia="en-US"/>
        </w:rPr>
        <w:t>Rights, to which Timor-Leste is a state party. Defamation should be treated as a matter for civil litigation by injured parties. The</w:t>
      </w:r>
      <w:r>
        <w:rPr>
          <w:rFonts w:ascii="Arial" w:hAnsi="Arial" w:cs="Arial"/>
          <w:sz w:val="18"/>
          <w:szCs w:val="20"/>
          <w:lang w:eastAsia="en-US"/>
        </w:rPr>
        <w:t xml:space="preserve"> </w:t>
      </w:r>
      <w:r w:rsidRPr="00910C37">
        <w:rPr>
          <w:rFonts w:ascii="Arial" w:hAnsi="Arial" w:cs="Arial"/>
          <w:sz w:val="18"/>
          <w:szCs w:val="20"/>
          <w:lang w:eastAsia="en-US"/>
        </w:rPr>
        <w:t>UN Human Rights Committee has encouraged states to consider decriminalizing defamation and has underlined that</w:t>
      </w:r>
      <w:r>
        <w:rPr>
          <w:rFonts w:ascii="Arial" w:hAnsi="Arial" w:cs="Arial"/>
          <w:sz w:val="18"/>
          <w:szCs w:val="20"/>
          <w:lang w:eastAsia="en-US"/>
        </w:rPr>
        <w:t xml:space="preserve"> </w:t>
      </w:r>
      <w:r w:rsidRPr="00910C37">
        <w:rPr>
          <w:rFonts w:ascii="Arial" w:hAnsi="Arial" w:cs="Arial"/>
          <w:sz w:val="18"/>
          <w:szCs w:val="20"/>
          <w:lang w:eastAsia="en-US"/>
        </w:rPr>
        <w:t>defamation laws must be: crafted with precision to ensure that they comply with states' international human rights obligations</w:t>
      </w:r>
      <w:r>
        <w:rPr>
          <w:rFonts w:ascii="Arial" w:hAnsi="Arial" w:cs="Arial"/>
          <w:sz w:val="18"/>
          <w:szCs w:val="20"/>
          <w:lang w:eastAsia="en-US"/>
        </w:rPr>
        <w:t xml:space="preserve"> </w:t>
      </w:r>
      <w:r w:rsidRPr="00910C37">
        <w:rPr>
          <w:rFonts w:ascii="Arial" w:hAnsi="Arial" w:cs="Arial"/>
          <w:sz w:val="18"/>
          <w:szCs w:val="20"/>
          <w:lang w:eastAsia="en-US"/>
        </w:rPr>
        <w:t>and do not in practice stifle freedom of expression; a public interest in the subject matter of the criticism should be recognised</w:t>
      </w:r>
      <w:r>
        <w:rPr>
          <w:rFonts w:ascii="Arial" w:hAnsi="Arial" w:cs="Arial"/>
          <w:sz w:val="18"/>
          <w:szCs w:val="20"/>
          <w:lang w:eastAsia="en-US"/>
        </w:rPr>
        <w:t xml:space="preserve"> </w:t>
      </w:r>
      <w:r w:rsidRPr="00910C37">
        <w:rPr>
          <w:rFonts w:ascii="Arial" w:hAnsi="Arial" w:cs="Arial"/>
          <w:sz w:val="18"/>
          <w:szCs w:val="20"/>
          <w:lang w:eastAsia="en-US"/>
        </w:rPr>
        <w:t>as a defence; and, states should take care to avoid excessively punitive penalties. Further, it is well established under</w:t>
      </w:r>
      <w:r>
        <w:rPr>
          <w:rFonts w:ascii="Arial" w:hAnsi="Arial" w:cs="Arial"/>
          <w:sz w:val="18"/>
          <w:szCs w:val="20"/>
          <w:lang w:eastAsia="en-US"/>
        </w:rPr>
        <w:t xml:space="preserve"> </w:t>
      </w:r>
      <w:r w:rsidRPr="00910C37">
        <w:rPr>
          <w:rFonts w:ascii="Arial" w:hAnsi="Arial" w:cs="Arial"/>
          <w:sz w:val="18"/>
          <w:szCs w:val="20"/>
          <w:lang w:eastAsia="en-US"/>
        </w:rPr>
        <w:t>international law that public officials must tolerate more, rather than less, criticism than private individuals.</w:t>
      </w:r>
    </w:p>
    <w:p w:rsidR="00AD387D" w:rsidRDefault="00AD387D" w:rsidP="007C2121">
      <w:pPr>
        <w:rPr>
          <w:rFonts w:ascii="Arial" w:hAnsi="Arial" w:cs="Arial"/>
          <w:sz w:val="18"/>
          <w:szCs w:val="20"/>
          <w:lang w:eastAsia="en-US"/>
        </w:rPr>
      </w:pPr>
    </w:p>
    <w:p w:rsidR="00AD387D" w:rsidRDefault="00AD387D" w:rsidP="007C2121">
      <w:pPr>
        <w:rPr>
          <w:rFonts w:ascii="Arial" w:hAnsi="Arial" w:cs="Arial"/>
          <w:sz w:val="18"/>
          <w:szCs w:val="20"/>
          <w:lang w:eastAsia="en-US"/>
        </w:rPr>
      </w:pPr>
    </w:p>
    <w:p w:rsidR="0026766F" w:rsidRPr="00F95961" w:rsidRDefault="0026766F" w:rsidP="007C2121">
      <w:pPr>
        <w:rPr>
          <w:rFonts w:ascii="Arial" w:hAnsi="Arial" w:cs="Arial"/>
          <w:sz w:val="16"/>
          <w:szCs w:val="16"/>
        </w:rPr>
      </w:pPr>
      <w:r w:rsidRPr="00F95961">
        <w:rPr>
          <w:rFonts w:ascii="Arial" w:hAnsi="Arial" w:cs="Arial"/>
          <w:sz w:val="16"/>
          <w:szCs w:val="16"/>
        </w:rPr>
        <w:t>Name:</w:t>
      </w:r>
      <w:r w:rsidR="0038085D">
        <w:rPr>
          <w:rFonts w:ascii="Arial" w:hAnsi="Arial" w:cs="Arial"/>
          <w:sz w:val="16"/>
          <w:szCs w:val="16"/>
        </w:rPr>
        <w:t xml:space="preserve"> </w:t>
      </w:r>
      <w:r w:rsidR="0038085D" w:rsidRPr="00910C37">
        <w:rPr>
          <w:rFonts w:ascii="Arial" w:hAnsi="Arial" w:cs="Arial"/>
          <w:sz w:val="16"/>
          <w:szCs w:val="16"/>
        </w:rPr>
        <w:t>Raimundos Oki</w:t>
      </w:r>
      <w:r w:rsidR="0038085D">
        <w:rPr>
          <w:rFonts w:ascii="Arial" w:hAnsi="Arial" w:cs="Arial"/>
          <w:sz w:val="16"/>
          <w:szCs w:val="16"/>
        </w:rPr>
        <w:t xml:space="preserve"> and </w:t>
      </w:r>
      <w:r w:rsidR="0038085D" w:rsidRPr="00910C37">
        <w:rPr>
          <w:rFonts w:ascii="Arial" w:hAnsi="Arial" w:cs="Arial"/>
          <w:sz w:val="16"/>
          <w:szCs w:val="16"/>
        </w:rPr>
        <w:t>Lourenco Vicente Martins</w:t>
      </w:r>
    </w:p>
    <w:p w:rsidR="0026766F" w:rsidRPr="00F95961" w:rsidRDefault="0026766F" w:rsidP="007C2121">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38085D">
        <w:rPr>
          <w:rFonts w:ascii="Arial" w:hAnsi="Arial" w:cs="Arial"/>
          <w:sz w:val="16"/>
          <w:szCs w:val="16"/>
        </w:rPr>
        <w:t xml:space="preserve"> m</w:t>
      </w:r>
    </w:p>
    <w:p w:rsidR="0026766F" w:rsidRPr="00F95961" w:rsidRDefault="0026766F" w:rsidP="007C2121">
      <w:pPr>
        <w:rPr>
          <w:rFonts w:ascii="Arial" w:hAnsi="Arial" w:cs="Arial"/>
        </w:rPr>
      </w:pPr>
    </w:p>
    <w:p w:rsidR="0026766F" w:rsidRPr="00F95961" w:rsidRDefault="0026766F" w:rsidP="007C2121">
      <w:pPr>
        <w:pStyle w:val="AITextSmallNoLineSpacing"/>
        <w:spacing w:line="240" w:lineRule="auto"/>
        <w:rPr>
          <w:rStyle w:val="StyleAIBodytextAsianSimSunChar"/>
          <w:rFonts w:cs="Arial"/>
          <w:sz w:val="18"/>
          <w:szCs w:val="18"/>
        </w:rPr>
        <w:sectPr w:rsidR="0026766F" w:rsidRPr="00F95961" w:rsidSect="007C2121">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7C2121">
      <w:pPr>
        <w:pStyle w:val="AITextSmallNoLineSpacing"/>
        <w:spacing w:line="240" w:lineRule="auto"/>
        <w:jc w:val="right"/>
        <w:rPr>
          <w:rFonts w:cs="Arial"/>
          <w:sz w:val="18"/>
        </w:rPr>
      </w:pPr>
    </w:p>
    <w:p w:rsidR="0026766F" w:rsidRPr="00F95961" w:rsidRDefault="0026766F" w:rsidP="007C2121">
      <w:pPr>
        <w:pStyle w:val="AITextSmallNoLineSpacing"/>
        <w:spacing w:line="240" w:lineRule="auto"/>
        <w:jc w:val="right"/>
        <w:rPr>
          <w:rFonts w:cs="Arial"/>
          <w:sz w:val="18"/>
        </w:rPr>
      </w:pPr>
    </w:p>
    <w:p w:rsidR="003E6858" w:rsidRPr="00817483" w:rsidRDefault="003E6858" w:rsidP="007C2121">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230/16 Index: </w:t>
      </w:r>
      <w:r w:rsidRPr="003E6858">
        <w:rPr>
          <w:rFonts w:ascii="Amnesty Trade Gothic" w:hAnsi="Amnesty Trade Gothic"/>
          <w:sz w:val="16"/>
          <w:szCs w:val="16"/>
        </w:rPr>
        <w:t>ASA 57/6290/2017</w:t>
      </w:r>
      <w:r>
        <w:rPr>
          <w:rFonts w:ascii="Amnesty Trade Gothic" w:hAnsi="Amnesty Trade Gothic"/>
          <w:sz w:val="16"/>
          <w:szCs w:val="16"/>
        </w:rPr>
        <w:t xml:space="preserve"> Issue Date: 23 May 2017</w:t>
      </w:r>
    </w:p>
    <w:p w:rsidR="001624EA" w:rsidRPr="003E6858" w:rsidRDefault="001624EA" w:rsidP="007C2121">
      <w:pPr>
        <w:rPr>
          <w:rFonts w:ascii="Arial" w:hAnsi="Arial" w:cs="Arial"/>
          <w:sz w:val="16"/>
          <w:szCs w:val="16"/>
        </w:rPr>
      </w:pPr>
    </w:p>
    <w:p w:rsidR="0026766F" w:rsidRPr="0064522C" w:rsidRDefault="0026766F" w:rsidP="007C2121">
      <w:pPr>
        <w:rPr>
          <w:rFonts w:ascii="Arial" w:hAnsi="Arial" w:cs="Arial"/>
          <w:sz w:val="16"/>
          <w:szCs w:val="16"/>
        </w:rPr>
      </w:pPr>
    </w:p>
    <w:sectPr w:rsidR="0026766F" w:rsidRPr="0064522C" w:rsidSect="007C212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642" w:rsidRDefault="00777642">
      <w:r>
        <w:separator/>
      </w:r>
    </w:p>
  </w:endnote>
  <w:endnote w:type="continuationSeparator" w:id="0">
    <w:p w:rsidR="00777642" w:rsidRDefault="0077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86694">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94" w:rsidRPr="00661052" w:rsidRDefault="00386694" w:rsidP="00386694">
    <w:pPr>
      <w:tabs>
        <w:tab w:val="left" w:pos="3150"/>
        <w:tab w:val="center" w:pos="5400"/>
      </w:tabs>
      <w:rPr>
        <w:rFonts w:ascii="Calibri Light" w:hAnsi="Calibri Light" w:cs="Arial"/>
        <w:sz w:val="16"/>
        <w:szCs w:val="16"/>
      </w:rPr>
    </w:pPr>
    <w:r w:rsidRPr="00661052">
      <w:rPr>
        <w:rFonts w:ascii="Calibri Light" w:hAnsi="Calibri Light" w:cs="Arial"/>
        <w:b/>
        <w:sz w:val="16"/>
        <w:szCs w:val="16"/>
      </w:rPr>
      <w:tab/>
    </w:r>
    <w:r w:rsidRPr="00661052">
      <w:rPr>
        <w:rFonts w:ascii="Calibri Light" w:hAnsi="Calibri Light" w:cs="Arial"/>
        <w:bCs/>
        <w:sz w:val="16"/>
        <w:szCs w:val="16"/>
      </w:rPr>
      <w:t xml:space="preserve">AIUSA’s Urgent Action Network | 5 Penn Plaza, New York NY 10001 </w:t>
    </w:r>
  </w:p>
  <w:p w:rsidR="00386694" w:rsidRPr="00661052" w:rsidRDefault="00386694" w:rsidP="00386694">
    <w:pPr>
      <w:jc w:val="center"/>
      <w:rPr>
        <w:rFonts w:ascii="Calibri Light" w:hAnsi="Calibri Light"/>
        <w:sz w:val="18"/>
      </w:rPr>
    </w:pPr>
    <w:r w:rsidRPr="00661052">
      <w:rPr>
        <w:rFonts w:ascii="Calibri Light" w:hAnsi="Calibri Light" w:cs="Arial"/>
        <w:bCs/>
        <w:sz w:val="16"/>
        <w:szCs w:val="16"/>
      </w:rPr>
      <w:t>T (212) 807- 8400 | uan@aiusa.org | www.amnestyusa.org/uan</w:t>
    </w:r>
  </w:p>
  <w:p w:rsidR="00386694" w:rsidRPr="00D0106D" w:rsidRDefault="0038669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642" w:rsidRDefault="00777642">
      <w:r>
        <w:separator/>
      </w:r>
    </w:p>
  </w:footnote>
  <w:footnote w:type="continuationSeparator" w:id="0">
    <w:p w:rsidR="00777642" w:rsidRDefault="00777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61976"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3E6858">
      <w:rPr>
        <w:rFonts w:ascii="Amnesty Trade Gothic" w:hAnsi="Amnesty Trade Gothic"/>
        <w:sz w:val="16"/>
        <w:szCs w:val="16"/>
      </w:rPr>
      <w:t>230/16</w:t>
    </w:r>
    <w:r w:rsidR="0026766F">
      <w:rPr>
        <w:rFonts w:ascii="Amnesty Trade Gothic" w:hAnsi="Amnesty Trade Gothic"/>
        <w:sz w:val="16"/>
        <w:szCs w:val="16"/>
      </w:rPr>
      <w:t xml:space="preserve"> Index: </w:t>
    </w:r>
    <w:r w:rsidR="003E6858" w:rsidRPr="003E6858">
      <w:rPr>
        <w:rFonts w:ascii="Amnesty Trade Gothic" w:hAnsi="Amnesty Trade Gothic"/>
        <w:sz w:val="16"/>
        <w:szCs w:val="16"/>
      </w:rPr>
      <w:t>ASA 57/6290/2017</w:t>
    </w:r>
    <w:r w:rsidR="003E6858">
      <w:rPr>
        <w:rFonts w:ascii="Amnesty Trade Gothic" w:hAnsi="Amnesty Trade Gothic"/>
        <w:sz w:val="16"/>
        <w:szCs w:val="16"/>
      </w:rPr>
      <w:t xml:space="preserve"> Timor-Leste</w:t>
    </w:r>
    <w:r w:rsidR="0026766F">
      <w:rPr>
        <w:rFonts w:ascii="Amnesty Trade Gothic" w:hAnsi="Amnesty Trade Gothic"/>
        <w:sz w:val="16"/>
        <w:szCs w:val="16"/>
      </w:rPr>
      <w:tab/>
      <w:t xml:space="preserve">Date: </w:t>
    </w:r>
    <w:r w:rsidR="003E6858">
      <w:rPr>
        <w:rFonts w:ascii="Amnesty Trade Gothic" w:hAnsi="Amnesty Trade Gothic"/>
        <w:sz w:val="16"/>
        <w:szCs w:val="16"/>
      </w:rPr>
      <w:t>23 May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B23F7"/>
    <w:rsid w:val="000B7003"/>
    <w:rsid w:val="000F0AF1"/>
    <w:rsid w:val="000F11B8"/>
    <w:rsid w:val="00114598"/>
    <w:rsid w:val="001411BF"/>
    <w:rsid w:val="00146F86"/>
    <w:rsid w:val="001605B6"/>
    <w:rsid w:val="001624EA"/>
    <w:rsid w:val="001671E0"/>
    <w:rsid w:val="00175738"/>
    <w:rsid w:val="001951FB"/>
    <w:rsid w:val="00196F3C"/>
    <w:rsid w:val="001B7B2B"/>
    <w:rsid w:val="001E0993"/>
    <w:rsid w:val="00254F65"/>
    <w:rsid w:val="0026766F"/>
    <w:rsid w:val="0027166B"/>
    <w:rsid w:val="002923B7"/>
    <w:rsid w:val="002932CE"/>
    <w:rsid w:val="00310926"/>
    <w:rsid w:val="00347243"/>
    <w:rsid w:val="00376424"/>
    <w:rsid w:val="0038085D"/>
    <w:rsid w:val="00386694"/>
    <w:rsid w:val="00390D35"/>
    <w:rsid w:val="003A2A73"/>
    <w:rsid w:val="003D377A"/>
    <w:rsid w:val="003E6858"/>
    <w:rsid w:val="00415A74"/>
    <w:rsid w:val="00461976"/>
    <w:rsid w:val="00475586"/>
    <w:rsid w:val="00483E30"/>
    <w:rsid w:val="004D19C7"/>
    <w:rsid w:val="004E6A6E"/>
    <w:rsid w:val="005040F2"/>
    <w:rsid w:val="005149A9"/>
    <w:rsid w:val="0053584A"/>
    <w:rsid w:val="005534BC"/>
    <w:rsid w:val="005A58EB"/>
    <w:rsid w:val="005C2CBA"/>
    <w:rsid w:val="005C41FB"/>
    <w:rsid w:val="005C7072"/>
    <w:rsid w:val="005D0DEB"/>
    <w:rsid w:val="005D159E"/>
    <w:rsid w:val="005E3947"/>
    <w:rsid w:val="005F0D06"/>
    <w:rsid w:val="005F29C5"/>
    <w:rsid w:val="00606C38"/>
    <w:rsid w:val="0064522C"/>
    <w:rsid w:val="00647E46"/>
    <w:rsid w:val="006814D6"/>
    <w:rsid w:val="006820E8"/>
    <w:rsid w:val="006B5ABC"/>
    <w:rsid w:val="006C2190"/>
    <w:rsid w:val="006C3DE2"/>
    <w:rsid w:val="007179E8"/>
    <w:rsid w:val="00736B40"/>
    <w:rsid w:val="007479B8"/>
    <w:rsid w:val="007620A6"/>
    <w:rsid w:val="0077354F"/>
    <w:rsid w:val="00777642"/>
    <w:rsid w:val="00795D45"/>
    <w:rsid w:val="007A1959"/>
    <w:rsid w:val="007A5DA8"/>
    <w:rsid w:val="007C2121"/>
    <w:rsid w:val="007C2348"/>
    <w:rsid w:val="007E0CAD"/>
    <w:rsid w:val="007E57A7"/>
    <w:rsid w:val="00815508"/>
    <w:rsid w:val="00817483"/>
    <w:rsid w:val="008224D0"/>
    <w:rsid w:val="008241AB"/>
    <w:rsid w:val="0086100E"/>
    <w:rsid w:val="0086363D"/>
    <w:rsid w:val="00875E19"/>
    <w:rsid w:val="008C6392"/>
    <w:rsid w:val="008E48B0"/>
    <w:rsid w:val="008F64FC"/>
    <w:rsid w:val="00910C37"/>
    <w:rsid w:val="009144AA"/>
    <w:rsid w:val="00946781"/>
    <w:rsid w:val="00950C7F"/>
    <w:rsid w:val="00963CA3"/>
    <w:rsid w:val="00985339"/>
    <w:rsid w:val="00985F97"/>
    <w:rsid w:val="00987C31"/>
    <w:rsid w:val="009971C5"/>
    <w:rsid w:val="009C0BC3"/>
    <w:rsid w:val="009C3994"/>
    <w:rsid w:val="009D5F0B"/>
    <w:rsid w:val="009E0910"/>
    <w:rsid w:val="009F4BB3"/>
    <w:rsid w:val="00AB0924"/>
    <w:rsid w:val="00AD387D"/>
    <w:rsid w:val="00AF4CF9"/>
    <w:rsid w:val="00B043D9"/>
    <w:rsid w:val="00B06E79"/>
    <w:rsid w:val="00B172B7"/>
    <w:rsid w:val="00B22D7A"/>
    <w:rsid w:val="00B4432F"/>
    <w:rsid w:val="00B60FB0"/>
    <w:rsid w:val="00B811E7"/>
    <w:rsid w:val="00B84EF8"/>
    <w:rsid w:val="00B9147D"/>
    <w:rsid w:val="00BA31FC"/>
    <w:rsid w:val="00BE4AEB"/>
    <w:rsid w:val="00C00D23"/>
    <w:rsid w:val="00C264C5"/>
    <w:rsid w:val="00C64997"/>
    <w:rsid w:val="00CE6658"/>
    <w:rsid w:val="00D0106D"/>
    <w:rsid w:val="00D03746"/>
    <w:rsid w:val="00D03C68"/>
    <w:rsid w:val="00D20DEB"/>
    <w:rsid w:val="00D63AA5"/>
    <w:rsid w:val="00D6401F"/>
    <w:rsid w:val="00D85FE8"/>
    <w:rsid w:val="00DC5FB0"/>
    <w:rsid w:val="00DD777F"/>
    <w:rsid w:val="00DF0C26"/>
    <w:rsid w:val="00E23769"/>
    <w:rsid w:val="00E2387F"/>
    <w:rsid w:val="00E601DC"/>
    <w:rsid w:val="00E6735E"/>
    <w:rsid w:val="00E72458"/>
    <w:rsid w:val="00E96397"/>
    <w:rsid w:val="00E97E64"/>
    <w:rsid w:val="00EA7847"/>
    <w:rsid w:val="00EB1D15"/>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7061B8-22D7-4AC7-AC45-755C8DE3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3E6858"/>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C212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7C212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timorlesteembass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binete@mj.gov.t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1041</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4</cp:revision>
  <cp:lastPrinted>2017-05-23T14:12:00Z</cp:lastPrinted>
  <dcterms:created xsi:type="dcterms:W3CDTF">2017-05-23T14:13:00Z</dcterms:created>
  <dcterms:modified xsi:type="dcterms:W3CDTF">2017-05-23T14:15:00Z</dcterms:modified>
</cp:coreProperties>
</file>