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7C5BF5">
      <w:pPr>
        <w:pStyle w:val="AIUrgentActionTopHeading"/>
        <w:tabs>
          <w:tab w:val="clear" w:pos="567"/>
        </w:tabs>
        <w:spacing w:line="240" w:lineRule="auto"/>
        <w:rPr>
          <w:rFonts w:cs="Arial"/>
          <w:sz w:val="120"/>
          <w:szCs w:val="120"/>
        </w:rPr>
      </w:pPr>
      <w:r w:rsidRPr="00F95961">
        <w:rPr>
          <w:rFonts w:cs="Arial"/>
          <w:sz w:val="120"/>
          <w:szCs w:val="120"/>
        </w:rPr>
        <w:t>URGENT ACTION</w:t>
      </w:r>
    </w:p>
    <w:p w:rsidR="00400C51" w:rsidRPr="00F5022A" w:rsidRDefault="00400C51" w:rsidP="007C5BF5">
      <w:pPr>
        <w:rPr>
          <w:rStyle w:val="AIHeadline"/>
          <w:rFonts w:cs="Arial"/>
          <w:sz w:val="34"/>
          <w:szCs w:val="34"/>
        </w:rPr>
      </w:pPr>
      <w:r w:rsidRPr="00F5022A">
        <w:rPr>
          <w:rStyle w:val="AIHeadline"/>
          <w:rFonts w:cs="Arial"/>
          <w:caps w:val="0"/>
          <w:sz w:val="34"/>
          <w:szCs w:val="34"/>
        </w:rPr>
        <w:t>LAWYER</w:t>
      </w:r>
      <w:r w:rsidR="00F16EF8">
        <w:rPr>
          <w:rStyle w:val="AIHeadline"/>
          <w:rFonts w:cs="Arial"/>
          <w:caps w:val="0"/>
          <w:sz w:val="34"/>
          <w:szCs w:val="34"/>
        </w:rPr>
        <w:t xml:space="preserve"> </w:t>
      </w:r>
      <w:r w:rsidR="00C8465F">
        <w:rPr>
          <w:rStyle w:val="AIHeadline"/>
          <w:rFonts w:cs="Arial"/>
          <w:caps w:val="0"/>
          <w:sz w:val="34"/>
          <w:szCs w:val="34"/>
        </w:rPr>
        <w:t>ON BAIL</w:t>
      </w:r>
      <w:r w:rsidR="00887E30">
        <w:rPr>
          <w:rStyle w:val="AIHeadline"/>
          <w:rFonts w:cs="Arial"/>
          <w:caps w:val="0"/>
          <w:sz w:val="34"/>
          <w:szCs w:val="34"/>
        </w:rPr>
        <w:t xml:space="preserve"> REMAINS UNDER TIGHT SURVEILLANCE</w:t>
      </w:r>
    </w:p>
    <w:p w:rsidR="000F5EB5" w:rsidRPr="00F95961" w:rsidRDefault="00D40745" w:rsidP="007C5BF5">
      <w:pPr>
        <w:pStyle w:val="AIintropara"/>
        <w:spacing w:line="240" w:lineRule="auto"/>
        <w:rPr>
          <w:rFonts w:cs="Arial"/>
        </w:rPr>
      </w:pPr>
      <w:r>
        <w:rPr>
          <w:rFonts w:cs="Arial"/>
        </w:rPr>
        <w:t>H</w:t>
      </w:r>
      <w:r w:rsidR="00D64F6D">
        <w:rPr>
          <w:rFonts w:cs="Arial"/>
        </w:rPr>
        <w:t>uman rights lawyer</w:t>
      </w:r>
      <w:r w:rsidRPr="00D40745">
        <w:rPr>
          <w:rFonts w:cs="Arial"/>
        </w:rPr>
        <w:t xml:space="preserve"> </w:t>
      </w:r>
      <w:r>
        <w:rPr>
          <w:rFonts w:cs="Arial"/>
        </w:rPr>
        <w:t>Xie Yang</w:t>
      </w:r>
      <w:r w:rsidR="00D64F6D">
        <w:rPr>
          <w:rFonts w:cs="Arial"/>
        </w:rPr>
        <w:t xml:space="preserve"> </w:t>
      </w:r>
      <w:r>
        <w:rPr>
          <w:rFonts w:cs="Arial"/>
        </w:rPr>
        <w:t xml:space="preserve">was released on bail the day after </w:t>
      </w:r>
      <w:r w:rsidR="00B41ADA">
        <w:rPr>
          <w:rFonts w:cs="Arial"/>
        </w:rPr>
        <w:t xml:space="preserve">his trial </w:t>
      </w:r>
      <w:r>
        <w:rPr>
          <w:rFonts w:cs="Arial"/>
        </w:rPr>
        <w:t xml:space="preserve">for “inciting subversion of state power” and “disrupting court order”. </w:t>
      </w:r>
      <w:r w:rsidR="00E40575">
        <w:rPr>
          <w:rFonts w:cs="Arial"/>
        </w:rPr>
        <w:t>The verdict has not yet been announced and</w:t>
      </w:r>
      <w:r>
        <w:rPr>
          <w:rFonts w:cs="Arial"/>
        </w:rPr>
        <w:t xml:space="preserve"> he </w:t>
      </w:r>
      <w:r w:rsidR="00D64F6D">
        <w:rPr>
          <w:rFonts w:cs="Arial"/>
        </w:rPr>
        <w:t>continues to be</w:t>
      </w:r>
      <w:r>
        <w:rPr>
          <w:rFonts w:cs="Arial"/>
        </w:rPr>
        <w:t xml:space="preserve"> kept</w:t>
      </w:r>
      <w:r w:rsidR="00D64F6D">
        <w:rPr>
          <w:rFonts w:cs="Arial"/>
        </w:rPr>
        <w:t xml:space="preserve"> under </w:t>
      </w:r>
      <w:r w:rsidR="0083167D">
        <w:rPr>
          <w:rFonts w:cs="Arial"/>
        </w:rPr>
        <w:t>tight surveillance</w:t>
      </w:r>
      <w:r w:rsidR="000F5EB5" w:rsidRPr="00F95961">
        <w:rPr>
          <w:rFonts w:cs="Arial"/>
        </w:rPr>
        <w:t>.</w:t>
      </w:r>
      <w:r w:rsidR="00887E30" w:rsidRPr="00887E30">
        <w:rPr>
          <w:rFonts w:ascii="Times New Roman" w:eastAsia="PMingLiU" w:hAnsi="Times New Roman"/>
          <w:b w:val="0"/>
          <w:lang w:eastAsia="zh-HK"/>
        </w:rPr>
        <w:t xml:space="preserve"> </w:t>
      </w:r>
    </w:p>
    <w:p w:rsidR="00AC32A8" w:rsidRDefault="00BF4C15" w:rsidP="007C5BF5">
      <w:pPr>
        <w:pStyle w:val="AIBodytext"/>
        <w:tabs>
          <w:tab w:val="clear" w:pos="567"/>
        </w:tabs>
        <w:spacing w:line="240" w:lineRule="auto"/>
        <w:rPr>
          <w:rFonts w:eastAsia="PMingLiU"/>
          <w:lang w:eastAsia="zh-HK"/>
        </w:rPr>
      </w:pPr>
      <w:r w:rsidRPr="00E40575">
        <w:rPr>
          <w:rFonts w:eastAsia="PMingLiU"/>
          <w:b/>
          <w:lang w:eastAsia="zh-HK"/>
        </w:rPr>
        <w:t>Xie Yang</w:t>
      </w:r>
      <w:r>
        <w:rPr>
          <w:rFonts w:eastAsia="PMingLiU"/>
          <w:lang w:eastAsia="zh-HK"/>
        </w:rPr>
        <w:t xml:space="preserve"> was released on bail on 9 May 2017, despite no verdict on the charges of </w:t>
      </w:r>
      <w:r w:rsidRPr="00AC32A8">
        <w:rPr>
          <w:rFonts w:eastAsia="PMingLiU"/>
          <w:lang w:eastAsia="zh-HK"/>
        </w:rPr>
        <w:t>“inciting subversion of state power” and “disrupting court order”</w:t>
      </w:r>
      <w:r>
        <w:rPr>
          <w:rFonts w:eastAsia="PMingLiU"/>
          <w:lang w:eastAsia="zh-HK"/>
        </w:rPr>
        <w:t xml:space="preserve"> having been delivered. </w:t>
      </w:r>
      <w:r w:rsidR="00E40575">
        <w:t xml:space="preserve">The </w:t>
      </w:r>
      <w:r w:rsidR="00E40575" w:rsidRPr="008809B1">
        <w:t>Changsha City Intermediate People’s</w:t>
      </w:r>
      <w:r w:rsidR="00E40575">
        <w:t xml:space="preserve"> Court </w:t>
      </w:r>
      <w:r>
        <w:t xml:space="preserve">only </w:t>
      </w:r>
      <w:r w:rsidR="00E40575">
        <w:t xml:space="preserve">announced </w:t>
      </w:r>
      <w:r>
        <w:t xml:space="preserve">that </w:t>
      </w:r>
      <w:r w:rsidR="00E40575">
        <w:t xml:space="preserve">the trial on 8 May 2017 would be broadcast on Weibo, a Chinese social media platform, approximately 20 minutes before it began. </w:t>
      </w:r>
      <w:r w:rsidR="00AC32A8">
        <w:rPr>
          <w:rFonts w:eastAsia="PMingLiU"/>
          <w:lang w:eastAsia="zh-HK"/>
        </w:rPr>
        <w:t>It is unclear what this unusual order of proceedings means and when the final verdict will be delivered.</w:t>
      </w:r>
    </w:p>
    <w:p w:rsidR="00887E30" w:rsidRDefault="00887E30" w:rsidP="007C5BF5">
      <w:pPr>
        <w:pStyle w:val="AIBodytext"/>
        <w:tabs>
          <w:tab w:val="clear" w:pos="567"/>
        </w:tabs>
        <w:spacing w:line="240" w:lineRule="auto"/>
        <w:rPr>
          <w:rStyle w:val="StyleAIBodytextAsianSimSunChar"/>
          <w:rFonts w:cs="Arial"/>
        </w:rPr>
      </w:pPr>
      <w:r>
        <w:rPr>
          <w:rFonts w:eastAsia="PMingLiU"/>
          <w:lang w:eastAsia="zh-HK"/>
        </w:rPr>
        <w:t xml:space="preserve">During the </w:t>
      </w:r>
      <w:r w:rsidR="008C2218">
        <w:rPr>
          <w:rFonts w:eastAsia="PMingLiU"/>
          <w:lang w:eastAsia="zh-HK"/>
        </w:rPr>
        <w:t xml:space="preserve">trial </w:t>
      </w:r>
      <w:r w:rsidRPr="006811FD">
        <w:rPr>
          <w:rFonts w:eastAsia="PMingLiU"/>
          <w:lang w:eastAsia="zh-HK"/>
        </w:rPr>
        <w:t xml:space="preserve">Xie Yang </w:t>
      </w:r>
      <w:r>
        <w:rPr>
          <w:rFonts w:eastAsia="PMingLiU"/>
          <w:lang w:eastAsia="zh-HK"/>
        </w:rPr>
        <w:t>stated</w:t>
      </w:r>
      <w:r w:rsidRPr="006811FD">
        <w:rPr>
          <w:rFonts w:eastAsia="PMingLiU"/>
          <w:lang w:eastAsia="zh-HK"/>
        </w:rPr>
        <w:t xml:space="preserve"> that he was not tortured, </w:t>
      </w:r>
      <w:r>
        <w:rPr>
          <w:rFonts w:eastAsia="PMingLiU"/>
          <w:lang w:eastAsia="zh-HK"/>
        </w:rPr>
        <w:t>which is in</w:t>
      </w:r>
      <w:r w:rsidR="00B41ADA">
        <w:rPr>
          <w:rFonts w:eastAsia="PMingLiU"/>
          <w:lang w:eastAsia="zh-HK"/>
        </w:rPr>
        <w:t xml:space="preserve">consistent </w:t>
      </w:r>
      <w:r w:rsidR="00362B7A">
        <w:rPr>
          <w:rFonts w:eastAsia="PMingLiU"/>
          <w:lang w:eastAsia="zh-HK"/>
        </w:rPr>
        <w:t>with</w:t>
      </w:r>
      <w:r>
        <w:rPr>
          <w:rFonts w:eastAsia="PMingLiU"/>
          <w:lang w:eastAsia="zh-HK"/>
        </w:rPr>
        <w:t xml:space="preserve"> </w:t>
      </w:r>
      <w:r w:rsidRPr="006811FD">
        <w:rPr>
          <w:rFonts w:eastAsia="PMingLiU"/>
          <w:lang w:eastAsia="zh-HK"/>
        </w:rPr>
        <w:t xml:space="preserve">what he told his lawyers in January </w:t>
      </w:r>
      <w:r w:rsidR="00B41ADA">
        <w:rPr>
          <w:rFonts w:eastAsia="PMingLiU"/>
          <w:lang w:eastAsia="zh-HK"/>
        </w:rPr>
        <w:t xml:space="preserve">2017 </w:t>
      </w:r>
      <w:r w:rsidRPr="006811FD">
        <w:rPr>
          <w:rFonts w:eastAsia="PMingLiU"/>
          <w:lang w:eastAsia="zh-HK"/>
        </w:rPr>
        <w:t xml:space="preserve">when he recounted </w:t>
      </w:r>
      <w:r w:rsidR="000964A7">
        <w:rPr>
          <w:rFonts w:eastAsia="PMingLiU"/>
          <w:lang w:eastAsia="zh-HK"/>
        </w:rPr>
        <w:t xml:space="preserve">details </w:t>
      </w:r>
      <w:r w:rsidR="00B41ADA">
        <w:rPr>
          <w:rFonts w:eastAsia="PMingLiU"/>
          <w:lang w:eastAsia="zh-HK"/>
        </w:rPr>
        <w:t xml:space="preserve">of </w:t>
      </w:r>
      <w:r w:rsidRPr="006811FD">
        <w:rPr>
          <w:rFonts w:eastAsia="PMingLiU"/>
          <w:lang w:eastAsia="zh-HK"/>
        </w:rPr>
        <w:t>prolonged torture he had suffered during his detention, including lengthy interrogations, beatings, and deprivation of water and sleep.</w:t>
      </w:r>
      <w:r w:rsidR="00192493">
        <w:rPr>
          <w:rFonts w:eastAsia="PMingLiU"/>
          <w:lang w:eastAsia="zh-HK"/>
        </w:rPr>
        <w:t xml:space="preserve"> </w:t>
      </w:r>
      <w:r w:rsidR="001349F4">
        <w:rPr>
          <w:rFonts w:eastAsia="PMingLiU"/>
          <w:lang w:eastAsia="zh-HK"/>
        </w:rPr>
        <w:t xml:space="preserve">The conflicting </w:t>
      </w:r>
      <w:r w:rsidR="00362B7A">
        <w:rPr>
          <w:rFonts w:eastAsia="PMingLiU"/>
          <w:lang w:eastAsia="zh-HK"/>
        </w:rPr>
        <w:t>accounts</w:t>
      </w:r>
      <w:r w:rsidR="001349F4">
        <w:rPr>
          <w:rFonts w:eastAsia="PMingLiU"/>
          <w:lang w:eastAsia="zh-HK"/>
        </w:rPr>
        <w:t xml:space="preserve">, and the fact that Xie Yang has been denied access to </w:t>
      </w:r>
      <w:r w:rsidR="00192493" w:rsidRPr="00192493">
        <w:rPr>
          <w:rFonts w:eastAsia="PMingLiU"/>
          <w:lang w:eastAsia="zh-HK"/>
        </w:rPr>
        <w:t>lawyers</w:t>
      </w:r>
      <w:r w:rsidR="001349F4">
        <w:rPr>
          <w:rFonts w:eastAsia="PMingLiU"/>
          <w:lang w:eastAsia="zh-HK"/>
        </w:rPr>
        <w:t xml:space="preserve"> of his choice</w:t>
      </w:r>
      <w:r w:rsidR="00192493" w:rsidRPr="00192493">
        <w:rPr>
          <w:rFonts w:eastAsia="PMingLiU"/>
          <w:lang w:eastAsia="zh-HK"/>
        </w:rPr>
        <w:t xml:space="preserve"> since </w:t>
      </w:r>
      <w:r w:rsidR="001349F4">
        <w:rPr>
          <w:rFonts w:eastAsia="PMingLiU"/>
          <w:lang w:eastAsia="zh-HK"/>
        </w:rPr>
        <w:t xml:space="preserve">28 </w:t>
      </w:r>
      <w:r w:rsidR="00192493" w:rsidRPr="00192493">
        <w:rPr>
          <w:rFonts w:eastAsia="PMingLiU"/>
          <w:lang w:eastAsia="zh-HK"/>
        </w:rPr>
        <w:t>February 2</w:t>
      </w:r>
      <w:r w:rsidR="001349F4">
        <w:rPr>
          <w:rFonts w:eastAsia="PMingLiU"/>
          <w:lang w:eastAsia="zh-HK"/>
        </w:rPr>
        <w:t xml:space="preserve">017, brings into question whether his </w:t>
      </w:r>
      <w:r w:rsidR="00362B7A">
        <w:rPr>
          <w:rFonts w:eastAsia="PMingLiU"/>
          <w:lang w:eastAsia="zh-HK"/>
        </w:rPr>
        <w:t>testimony</w:t>
      </w:r>
      <w:r w:rsidR="001349F4">
        <w:rPr>
          <w:rFonts w:eastAsia="PMingLiU"/>
          <w:lang w:eastAsia="zh-HK"/>
        </w:rPr>
        <w:t xml:space="preserve"> was</w:t>
      </w:r>
      <w:r w:rsidR="00192493">
        <w:rPr>
          <w:rFonts w:eastAsia="PMingLiU"/>
          <w:lang w:eastAsia="zh-HK"/>
        </w:rPr>
        <w:t xml:space="preserve"> coerced.</w:t>
      </w:r>
    </w:p>
    <w:p w:rsidR="00AC32A8" w:rsidRDefault="003B2CF6" w:rsidP="007C5BF5">
      <w:pPr>
        <w:pStyle w:val="AIBodytext"/>
        <w:tabs>
          <w:tab w:val="clear" w:pos="567"/>
        </w:tabs>
        <w:spacing w:line="240" w:lineRule="auto"/>
      </w:pPr>
      <w:r>
        <w:rPr>
          <w:rStyle w:val="StyleAIBodytextAsianSimSunChar"/>
          <w:rFonts w:cs="Arial"/>
        </w:rPr>
        <w:t>Ac</w:t>
      </w:r>
      <w:r w:rsidR="00B41ADA">
        <w:rPr>
          <w:rStyle w:val="StyleAIBodytextAsianSimSunChar"/>
          <w:rFonts w:cs="Arial"/>
        </w:rPr>
        <w:t>cording to his wife</w:t>
      </w:r>
      <w:r w:rsidR="00362B7A">
        <w:rPr>
          <w:rStyle w:val="StyleAIBodytextAsianSimSunChar"/>
          <w:rFonts w:cs="Arial"/>
        </w:rPr>
        <w:t>,</w:t>
      </w:r>
      <w:r w:rsidR="00B41ADA">
        <w:rPr>
          <w:rStyle w:val="StyleAIBodytextAsianSimSunChar"/>
          <w:rFonts w:cs="Arial"/>
        </w:rPr>
        <w:t xml:space="preserve"> Chen Guiqiu</w:t>
      </w:r>
      <w:r>
        <w:rPr>
          <w:rStyle w:val="StyleAIBodytextAsianSimSunChar"/>
          <w:rFonts w:cs="Arial"/>
        </w:rPr>
        <w:t xml:space="preserve"> </w:t>
      </w:r>
      <w:r w:rsidR="001349F4">
        <w:rPr>
          <w:rStyle w:val="StyleAIBodytextAsianSimSunChar"/>
          <w:rFonts w:cs="Arial"/>
        </w:rPr>
        <w:t>who fled to the US with her two daughters in March,</w:t>
      </w:r>
      <w:r w:rsidR="001349F4">
        <w:t xml:space="preserve"> </w:t>
      </w:r>
      <w:r>
        <w:rPr>
          <w:rStyle w:val="StyleAIBodytextAsianSimSunChar"/>
          <w:rFonts w:cs="Arial"/>
        </w:rPr>
        <w:t xml:space="preserve">several hours after being allowed to </w:t>
      </w:r>
      <w:r w:rsidR="00AC32A8">
        <w:rPr>
          <w:rStyle w:val="StyleAIBodytextAsianSimSunChar"/>
          <w:rFonts w:cs="Arial"/>
        </w:rPr>
        <w:t>celebrate his mother’s 80</w:t>
      </w:r>
      <w:r w:rsidR="00AC32A8" w:rsidRPr="00472703">
        <w:rPr>
          <w:rStyle w:val="StyleAIBodytextAsianSimSunChar"/>
          <w:rFonts w:cs="Arial"/>
          <w:vertAlign w:val="superscript"/>
        </w:rPr>
        <w:t>th</w:t>
      </w:r>
      <w:r w:rsidR="00AC32A8">
        <w:rPr>
          <w:rStyle w:val="StyleAIBodytextAsianSimSunChar"/>
          <w:rFonts w:cs="Arial"/>
        </w:rPr>
        <w:t xml:space="preserve"> birthday on 9 May</w:t>
      </w:r>
      <w:r>
        <w:rPr>
          <w:rStyle w:val="StyleAIBodytextAsianSimSunChar"/>
          <w:rFonts w:cs="Arial"/>
        </w:rPr>
        <w:t xml:space="preserve"> 2017, Xie Yang </w:t>
      </w:r>
      <w:r w:rsidR="00AC32A8">
        <w:t>and his parents were taken to a r</w:t>
      </w:r>
      <w:r>
        <w:t>emote mountain village in Hunan</w:t>
      </w:r>
      <w:r w:rsidR="00AC32A8">
        <w:t>.</w:t>
      </w:r>
      <w:r w:rsidR="002F7FD0" w:rsidDel="002F7FD0">
        <w:t xml:space="preserve"> </w:t>
      </w:r>
      <w:r w:rsidR="00B41ADA">
        <w:t>The</w:t>
      </w:r>
      <w:r w:rsidR="007B6487">
        <w:t>ir</w:t>
      </w:r>
      <w:r w:rsidR="00B41ADA">
        <w:t xml:space="preserve"> exact whereabouts remain unknown.</w:t>
      </w:r>
    </w:p>
    <w:p w:rsidR="00AC32A8" w:rsidRDefault="00AC32A8" w:rsidP="007C5BF5">
      <w:pPr>
        <w:pStyle w:val="AIBodytext"/>
        <w:tabs>
          <w:tab w:val="clear" w:pos="567"/>
        </w:tabs>
        <w:spacing w:line="240" w:lineRule="auto"/>
      </w:pPr>
      <w:r>
        <w:t>Chen Guiqiu</w:t>
      </w:r>
      <w:r w:rsidR="001349F4">
        <w:t xml:space="preserve"> believes</w:t>
      </w:r>
      <w:r w:rsidR="008C2218">
        <w:t xml:space="preserve"> that</w:t>
      </w:r>
      <w:r w:rsidR="001349F4">
        <w:t>, although</w:t>
      </w:r>
      <w:r w:rsidR="008C2218">
        <w:t xml:space="preserve"> </w:t>
      </w:r>
      <w:r w:rsidR="001349F4">
        <w:t>he was</w:t>
      </w:r>
      <w:r w:rsidR="008C2218">
        <w:t xml:space="preserve"> </w:t>
      </w:r>
      <w:r w:rsidR="00362B7A">
        <w:t>released on bail</w:t>
      </w:r>
      <w:r w:rsidR="001349F4">
        <w:t>, Xie Yang is not</w:t>
      </w:r>
      <w:r w:rsidR="008C2218">
        <w:t xml:space="preserve"> genuinely free. </w:t>
      </w:r>
      <w:r w:rsidR="007C57A5">
        <w:t xml:space="preserve">She </w:t>
      </w:r>
      <w:r w:rsidR="00362B7A">
        <w:t>noted</w:t>
      </w:r>
      <w:r w:rsidR="007C57A5">
        <w:t xml:space="preserve"> that </w:t>
      </w:r>
      <w:r w:rsidR="001349F4">
        <w:t>he</w:t>
      </w:r>
      <w:r w:rsidR="008C2218">
        <w:t xml:space="preserve"> </w:t>
      </w:r>
      <w:r>
        <w:t>sounded strange on the phone when she talked to him on 10 May</w:t>
      </w:r>
      <w:r w:rsidR="003B2CF6">
        <w:t xml:space="preserve"> 2017</w:t>
      </w:r>
      <w:r w:rsidR="001349F4">
        <w:t xml:space="preserve">, uncharacteristically not </w:t>
      </w:r>
      <w:r w:rsidR="00B41ADA">
        <w:t>enquiring</w:t>
      </w:r>
      <w:r w:rsidR="001349F4">
        <w:t xml:space="preserve"> </w:t>
      </w:r>
      <w:r w:rsidR="00B41ADA">
        <w:t>about his</w:t>
      </w:r>
      <w:r w:rsidR="001349F4">
        <w:t xml:space="preserve"> daughters, asking for them to</w:t>
      </w:r>
      <w:r>
        <w:t xml:space="preserve"> </w:t>
      </w:r>
      <w:r w:rsidR="001349F4">
        <w:t xml:space="preserve">all </w:t>
      </w:r>
      <w:r>
        <w:t>return to China and</w:t>
      </w:r>
      <w:r w:rsidR="00B41ADA">
        <w:t xml:space="preserve"> stating</w:t>
      </w:r>
      <w:r>
        <w:t xml:space="preserve"> that the Chinese government would ensure their </w:t>
      </w:r>
      <w:r w:rsidR="00B41ADA">
        <w:t xml:space="preserve">continued </w:t>
      </w:r>
      <w:r>
        <w:t>safety.</w:t>
      </w:r>
      <w:r w:rsidR="008C2218">
        <w:t xml:space="preserve"> </w:t>
      </w:r>
      <w:r w:rsidR="009240FA">
        <w:t xml:space="preserve">According to </w:t>
      </w:r>
      <w:r w:rsidR="007C57A5">
        <w:t>Chen Guiqiu</w:t>
      </w:r>
      <w:r w:rsidR="009240FA">
        <w:t>, it appears that</w:t>
      </w:r>
      <w:r w:rsidR="007C57A5">
        <w:t xml:space="preserve"> Xie Yang </w:t>
      </w:r>
      <w:r w:rsidR="009240FA">
        <w:t>remains</w:t>
      </w:r>
      <w:r w:rsidR="007C57A5">
        <w:t xml:space="preserve"> under tight surveillance by</w:t>
      </w:r>
      <w:r w:rsidR="007C57A5" w:rsidRPr="008C2218">
        <w:t xml:space="preserve"> state security police at all times.</w:t>
      </w:r>
      <w:r w:rsidR="00D22D5E">
        <w:t xml:space="preserve"> </w:t>
      </w:r>
      <w:r w:rsidR="007B6487">
        <w:t>H</w:t>
      </w:r>
      <w:r w:rsidR="002F7FD0">
        <w:t>e was accompanied by National Security Officers during a visi</w:t>
      </w:r>
      <w:r w:rsidR="008536CB">
        <w:t>t to his father-in-law on 20 May 2017</w:t>
      </w:r>
      <w:r w:rsidR="007B6487">
        <w:t xml:space="preserve"> and</w:t>
      </w:r>
      <w:r w:rsidR="002F7FD0">
        <w:t xml:space="preserve"> was again taken away to an unknown location</w:t>
      </w:r>
      <w:r w:rsidR="00BD469A">
        <w:t xml:space="preserve"> after the visit</w:t>
      </w:r>
      <w:r w:rsidR="002F7FD0">
        <w:t>.</w:t>
      </w:r>
    </w:p>
    <w:p w:rsidR="007C5BF5" w:rsidRPr="007C2121" w:rsidRDefault="007C5BF5" w:rsidP="007C5BF5">
      <w:pPr>
        <w:pStyle w:val="AITableHeading"/>
        <w:tabs>
          <w:tab w:val="clear" w:pos="567"/>
        </w:tabs>
        <w:rPr>
          <w:rFonts w:cs="Arial"/>
        </w:rPr>
      </w:pPr>
      <w:r w:rsidRPr="007C2121">
        <w:rPr>
          <w:rFonts w:cs="Arial"/>
          <w:bCs w:val="0"/>
        </w:rPr>
        <w:t>1)</w:t>
      </w:r>
      <w:r w:rsidRPr="007C2121">
        <w:rPr>
          <w:rFonts w:cs="Arial"/>
        </w:rPr>
        <w:t xml:space="preserve"> TAKE ACTION</w:t>
      </w:r>
    </w:p>
    <w:p w:rsidR="0053716A" w:rsidRPr="007C5BF5" w:rsidRDefault="007C5BF5" w:rsidP="007C5BF5">
      <w:pPr>
        <w:rPr>
          <w:rFonts w:ascii="Arial" w:hAnsi="Arial" w:cs="Arial"/>
          <w:b/>
          <w:sz w:val="16"/>
          <w:szCs w:val="20"/>
        </w:rPr>
      </w:pPr>
      <w:r w:rsidRPr="007C2121">
        <w:rPr>
          <w:rFonts w:ascii="Arial" w:hAnsi="Arial" w:cs="Arial"/>
          <w:b/>
          <w:sz w:val="20"/>
        </w:rPr>
        <w:t>Write a letter, send an email, call, fax or tweet:</w:t>
      </w:r>
    </w:p>
    <w:p w:rsidR="0098482C" w:rsidRDefault="009240FA" w:rsidP="007C5BF5">
      <w:pPr>
        <w:numPr>
          <w:ilvl w:val="0"/>
          <w:numId w:val="2"/>
        </w:numPr>
        <w:tabs>
          <w:tab w:val="clear" w:pos="284"/>
        </w:tabs>
        <w:ind w:left="708" w:hangingChars="354" w:hanging="708"/>
        <w:rPr>
          <w:rFonts w:ascii="Arial" w:hAnsi="Arial" w:cs="Arial"/>
          <w:sz w:val="20"/>
          <w:szCs w:val="20"/>
        </w:rPr>
      </w:pPr>
      <w:r>
        <w:rPr>
          <w:rFonts w:ascii="Arial" w:hAnsi="Arial" w:cs="Arial"/>
          <w:sz w:val="20"/>
          <w:szCs w:val="20"/>
        </w:rPr>
        <w:t>I</w:t>
      </w:r>
      <w:r w:rsidR="0098482C" w:rsidRPr="0053716A">
        <w:rPr>
          <w:rFonts w:ascii="Arial" w:hAnsi="Arial" w:cs="Arial"/>
          <w:sz w:val="20"/>
          <w:szCs w:val="20"/>
        </w:rPr>
        <w:t xml:space="preserve">mmediately and unconditionally release </w:t>
      </w:r>
      <w:r w:rsidR="0098482C">
        <w:rPr>
          <w:rFonts w:ascii="Arial" w:hAnsi="Arial" w:cs="Arial"/>
          <w:sz w:val="20"/>
          <w:szCs w:val="20"/>
        </w:rPr>
        <w:t>Xie Yang</w:t>
      </w:r>
      <w:r w:rsidR="0098482C" w:rsidRPr="0053716A">
        <w:rPr>
          <w:rFonts w:ascii="Arial" w:hAnsi="Arial" w:cs="Arial"/>
          <w:sz w:val="20"/>
          <w:szCs w:val="20"/>
        </w:rPr>
        <w:t xml:space="preserve"> and drop the charges against him as he has been </w:t>
      </w:r>
      <w:r w:rsidR="0098482C">
        <w:rPr>
          <w:rFonts w:ascii="Arial" w:hAnsi="Arial" w:cs="Arial"/>
          <w:sz w:val="20"/>
          <w:szCs w:val="20"/>
        </w:rPr>
        <w:t xml:space="preserve"> charged</w:t>
      </w:r>
      <w:r w:rsidR="0098482C" w:rsidRPr="0053716A">
        <w:rPr>
          <w:rFonts w:ascii="Arial" w:hAnsi="Arial" w:cs="Arial"/>
          <w:sz w:val="20"/>
          <w:szCs w:val="20"/>
        </w:rPr>
        <w:t xml:space="preserve"> solely for peacefully exercising his right to freedom of expression and assembly</w:t>
      </w:r>
      <w:r w:rsidR="00B41ADA">
        <w:rPr>
          <w:rFonts w:ascii="Arial" w:hAnsi="Arial" w:cs="Arial"/>
          <w:sz w:val="20"/>
          <w:szCs w:val="20"/>
        </w:rPr>
        <w:t>;</w:t>
      </w:r>
      <w:r w:rsidR="0098482C">
        <w:rPr>
          <w:rFonts w:ascii="Arial" w:hAnsi="Arial" w:cs="Arial"/>
          <w:sz w:val="20"/>
          <w:szCs w:val="20"/>
        </w:rPr>
        <w:t xml:space="preserve"> </w:t>
      </w:r>
    </w:p>
    <w:p w:rsidR="000F5EB5" w:rsidRPr="00F95961" w:rsidRDefault="009240FA" w:rsidP="007C5BF5">
      <w:pPr>
        <w:numPr>
          <w:ilvl w:val="0"/>
          <w:numId w:val="2"/>
        </w:numPr>
        <w:tabs>
          <w:tab w:val="clear" w:pos="284"/>
        </w:tabs>
        <w:rPr>
          <w:rFonts w:ascii="Arial" w:hAnsi="Arial" w:cs="Arial"/>
          <w:sz w:val="20"/>
          <w:szCs w:val="20"/>
        </w:rPr>
      </w:pPr>
      <w:r>
        <w:rPr>
          <w:rFonts w:ascii="Arial" w:hAnsi="Arial" w:cs="Arial"/>
          <w:sz w:val="20"/>
          <w:szCs w:val="20"/>
        </w:rPr>
        <w:t>S</w:t>
      </w:r>
      <w:r w:rsidR="00DF6C9E">
        <w:rPr>
          <w:rFonts w:ascii="Arial" w:hAnsi="Arial" w:cs="Arial"/>
          <w:sz w:val="20"/>
          <w:szCs w:val="20"/>
        </w:rPr>
        <w:t>top the surveillance and</w:t>
      </w:r>
      <w:r w:rsidR="00DF5604">
        <w:rPr>
          <w:rFonts w:ascii="Arial" w:hAnsi="Arial" w:cs="Arial"/>
          <w:sz w:val="20"/>
          <w:szCs w:val="20"/>
        </w:rPr>
        <w:t xml:space="preserve"> </w:t>
      </w:r>
      <w:r w:rsidR="00DF6C9E">
        <w:rPr>
          <w:rFonts w:ascii="Arial" w:hAnsi="Arial" w:cs="Arial"/>
          <w:sz w:val="20"/>
          <w:szCs w:val="20"/>
        </w:rPr>
        <w:t xml:space="preserve">restrictions </w:t>
      </w:r>
      <w:r w:rsidR="0053716A">
        <w:rPr>
          <w:rFonts w:ascii="Arial" w:hAnsi="Arial" w:cs="Arial"/>
          <w:sz w:val="20"/>
          <w:szCs w:val="20"/>
        </w:rPr>
        <w:t xml:space="preserve">of freedom of movement </w:t>
      </w:r>
      <w:r w:rsidR="00DF6C9E">
        <w:rPr>
          <w:rFonts w:ascii="Arial" w:hAnsi="Arial" w:cs="Arial"/>
          <w:sz w:val="20"/>
          <w:szCs w:val="20"/>
        </w:rPr>
        <w:t>on Xie Yang and his parents;</w:t>
      </w:r>
    </w:p>
    <w:p w:rsidR="000F5EB5" w:rsidRPr="00221101" w:rsidRDefault="009240FA" w:rsidP="007C5BF5">
      <w:pPr>
        <w:numPr>
          <w:ilvl w:val="0"/>
          <w:numId w:val="4"/>
        </w:numPr>
        <w:tabs>
          <w:tab w:val="clear" w:pos="284"/>
        </w:tabs>
        <w:rPr>
          <w:rFonts w:ascii="Arial" w:hAnsi="Arial" w:cs="Arial"/>
          <w:sz w:val="20"/>
          <w:szCs w:val="20"/>
        </w:rPr>
      </w:pPr>
      <w:r>
        <w:rPr>
          <w:rFonts w:ascii="Arial" w:hAnsi="Arial" w:cs="Arial"/>
          <w:sz w:val="20"/>
          <w:szCs w:val="20"/>
        </w:rPr>
        <w:t>C</w:t>
      </w:r>
      <w:r w:rsidR="00DF6C9E">
        <w:rPr>
          <w:rFonts w:ascii="Arial" w:hAnsi="Arial" w:cs="Arial"/>
          <w:sz w:val="20"/>
          <w:szCs w:val="20"/>
        </w:rPr>
        <w:t xml:space="preserve">larify </w:t>
      </w:r>
      <w:r w:rsidR="009B46AE">
        <w:rPr>
          <w:rFonts w:ascii="Arial" w:hAnsi="Arial" w:cs="Arial"/>
          <w:sz w:val="20"/>
          <w:szCs w:val="20"/>
        </w:rPr>
        <w:t xml:space="preserve">Xie Yang’s legal status while </w:t>
      </w:r>
      <w:r w:rsidR="00362B7A">
        <w:rPr>
          <w:rFonts w:ascii="Arial" w:hAnsi="Arial" w:cs="Arial"/>
          <w:sz w:val="20"/>
          <w:szCs w:val="20"/>
        </w:rPr>
        <w:t xml:space="preserve">the </w:t>
      </w:r>
      <w:r w:rsidR="009B46AE">
        <w:rPr>
          <w:rFonts w:ascii="Arial" w:hAnsi="Arial" w:cs="Arial"/>
          <w:sz w:val="20"/>
          <w:szCs w:val="20"/>
        </w:rPr>
        <w:t>verdict has not been announced</w:t>
      </w:r>
    </w:p>
    <w:p w:rsidR="000F5EB5" w:rsidRPr="00F95961" w:rsidRDefault="000F5EB5" w:rsidP="007C5BF5">
      <w:pPr>
        <w:pStyle w:val="AITableHeading"/>
        <w:tabs>
          <w:tab w:val="clear" w:pos="567"/>
        </w:tabs>
        <w:rPr>
          <w:rFonts w:cs="Arial"/>
        </w:rPr>
      </w:pPr>
    </w:p>
    <w:p w:rsidR="000F5EB5" w:rsidRDefault="007C5BF5" w:rsidP="007C5BF5">
      <w:pPr>
        <w:pStyle w:val="AITableHeading"/>
        <w:tabs>
          <w:tab w:val="clear" w:pos="567"/>
        </w:tabs>
      </w:pPr>
      <w:r>
        <w:t>Contact these two officials by 4 July, 2017</w:t>
      </w:r>
      <w:r w:rsidR="000F5EB5" w:rsidRPr="00F95961">
        <w:t>:</w:t>
      </w:r>
    </w:p>
    <w:p w:rsidR="000F5EB5" w:rsidRDefault="000F5EB5" w:rsidP="007C5BF5">
      <w:pPr>
        <w:pStyle w:val="AIAddressText"/>
        <w:tabs>
          <w:tab w:val="clear" w:pos="567"/>
        </w:tabs>
        <w:spacing w:line="240" w:lineRule="auto"/>
        <w:rPr>
          <w:rFonts w:cs="Arial"/>
          <w:sz w:val="16"/>
          <w:szCs w:val="16"/>
        </w:rPr>
        <w:sectPr w:rsidR="000F5EB5" w:rsidSect="007C5BF5">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9A588E" w:rsidRDefault="00075D37" w:rsidP="007C5BF5">
      <w:pPr>
        <w:pStyle w:val="AIAddressText"/>
        <w:tabs>
          <w:tab w:val="clear" w:pos="567"/>
        </w:tabs>
        <w:spacing w:line="240" w:lineRule="auto"/>
        <w:rPr>
          <w:rFonts w:cs="Arial"/>
          <w:sz w:val="16"/>
          <w:szCs w:val="16"/>
          <w:u w:val="single"/>
        </w:rPr>
      </w:pPr>
      <w:r>
        <w:rPr>
          <w:rFonts w:cs="Arial"/>
          <w:sz w:val="16"/>
          <w:szCs w:val="16"/>
          <w:u w:val="single"/>
        </w:rPr>
        <w:t>Director of Public Security Bureau</w:t>
      </w:r>
    </w:p>
    <w:p w:rsidR="000F5EB5" w:rsidRPr="005D159E" w:rsidRDefault="00075D37" w:rsidP="007C5BF5">
      <w:pPr>
        <w:pStyle w:val="AIAddressText"/>
        <w:tabs>
          <w:tab w:val="clear" w:pos="567"/>
        </w:tabs>
        <w:spacing w:line="240" w:lineRule="auto"/>
        <w:rPr>
          <w:rFonts w:cs="Arial"/>
          <w:sz w:val="16"/>
          <w:szCs w:val="16"/>
        </w:rPr>
      </w:pPr>
      <w:r>
        <w:rPr>
          <w:rFonts w:cs="Arial"/>
          <w:sz w:val="16"/>
          <w:szCs w:val="16"/>
        </w:rPr>
        <w:t>Tang Xiangyang</w:t>
      </w:r>
      <w:r w:rsidR="001736CA">
        <w:rPr>
          <w:rFonts w:cs="Arial"/>
          <w:sz w:val="16"/>
          <w:szCs w:val="16"/>
        </w:rPr>
        <w:t xml:space="preserve"> Juzhang</w:t>
      </w:r>
      <w:r w:rsidR="000F5EB5" w:rsidRPr="005D159E">
        <w:rPr>
          <w:rFonts w:cs="Arial"/>
          <w:sz w:val="16"/>
          <w:szCs w:val="16"/>
        </w:rPr>
        <w:tab/>
      </w:r>
    </w:p>
    <w:p w:rsidR="000F5EB5" w:rsidRPr="00390D35" w:rsidRDefault="00075D37" w:rsidP="007C5BF5">
      <w:pPr>
        <w:pStyle w:val="AIAddressText"/>
        <w:tabs>
          <w:tab w:val="clear" w:pos="567"/>
        </w:tabs>
        <w:spacing w:line="240" w:lineRule="auto"/>
      </w:pPr>
      <w:r>
        <w:rPr>
          <w:rFonts w:cs="Arial"/>
          <w:sz w:val="16"/>
          <w:szCs w:val="16"/>
        </w:rPr>
        <w:t>Changsha City Public Security Bureau</w:t>
      </w:r>
    </w:p>
    <w:p w:rsidR="000F5EB5" w:rsidRPr="005D159E" w:rsidRDefault="00075D37" w:rsidP="007C5BF5">
      <w:pPr>
        <w:pStyle w:val="AIAddressText"/>
        <w:tabs>
          <w:tab w:val="clear" w:pos="567"/>
        </w:tabs>
        <w:spacing w:line="240" w:lineRule="auto"/>
        <w:rPr>
          <w:rFonts w:cs="Arial"/>
          <w:sz w:val="16"/>
          <w:szCs w:val="16"/>
        </w:rPr>
      </w:pPr>
      <w:r>
        <w:rPr>
          <w:rFonts w:cs="Arial"/>
          <w:sz w:val="16"/>
          <w:szCs w:val="16"/>
        </w:rPr>
        <w:t>140 Jiefangxi lu</w:t>
      </w:r>
      <w:r w:rsidR="000F5EB5" w:rsidRPr="005D159E">
        <w:rPr>
          <w:rFonts w:cs="Arial"/>
          <w:sz w:val="16"/>
          <w:szCs w:val="16"/>
        </w:rPr>
        <w:tab/>
      </w:r>
    </w:p>
    <w:p w:rsidR="000F5EB5" w:rsidRPr="005D159E" w:rsidRDefault="00075D37" w:rsidP="007C5BF5">
      <w:pPr>
        <w:pStyle w:val="AIAddressText"/>
        <w:tabs>
          <w:tab w:val="clear" w:pos="567"/>
        </w:tabs>
        <w:spacing w:line="240" w:lineRule="auto"/>
        <w:rPr>
          <w:rFonts w:cs="Arial"/>
          <w:sz w:val="16"/>
          <w:szCs w:val="16"/>
        </w:rPr>
      </w:pPr>
      <w:r>
        <w:rPr>
          <w:rFonts w:cs="Arial"/>
          <w:sz w:val="16"/>
          <w:szCs w:val="16"/>
        </w:rPr>
        <w:t>Changsha Shi</w:t>
      </w:r>
      <w:r w:rsidR="001736CA">
        <w:rPr>
          <w:rFonts w:cs="Arial"/>
          <w:sz w:val="16"/>
          <w:szCs w:val="16"/>
        </w:rPr>
        <w:t xml:space="preserve"> </w:t>
      </w:r>
      <w:r w:rsidR="001736CA" w:rsidRPr="001736CA">
        <w:rPr>
          <w:rFonts w:cs="Arial"/>
          <w:sz w:val="16"/>
          <w:szCs w:val="16"/>
        </w:rPr>
        <w:t>410005</w:t>
      </w:r>
      <w:r w:rsidR="000F5EB5" w:rsidRPr="005D159E">
        <w:rPr>
          <w:rFonts w:cs="Arial"/>
          <w:sz w:val="16"/>
          <w:szCs w:val="16"/>
        </w:rPr>
        <w:tab/>
      </w:r>
    </w:p>
    <w:p w:rsidR="001736CA" w:rsidRDefault="00075D37" w:rsidP="007C5BF5">
      <w:pPr>
        <w:pStyle w:val="AIAddressText"/>
        <w:tabs>
          <w:tab w:val="clear" w:pos="567"/>
        </w:tabs>
        <w:spacing w:line="240" w:lineRule="auto"/>
        <w:rPr>
          <w:rFonts w:cs="Arial"/>
          <w:sz w:val="16"/>
          <w:szCs w:val="16"/>
        </w:rPr>
      </w:pPr>
      <w:r>
        <w:rPr>
          <w:rFonts w:cs="Arial"/>
          <w:sz w:val="16"/>
          <w:szCs w:val="16"/>
        </w:rPr>
        <w:t>Hunan Sheng</w:t>
      </w:r>
    </w:p>
    <w:p w:rsidR="000F5EB5" w:rsidRPr="005D159E" w:rsidRDefault="001736CA" w:rsidP="007C5BF5">
      <w:pPr>
        <w:pStyle w:val="AIAddressText"/>
        <w:tabs>
          <w:tab w:val="clear" w:pos="567"/>
        </w:tabs>
        <w:spacing w:line="240" w:lineRule="auto"/>
        <w:rPr>
          <w:rFonts w:cs="Arial"/>
          <w:sz w:val="16"/>
          <w:szCs w:val="16"/>
        </w:rPr>
      </w:pPr>
      <w:r>
        <w:rPr>
          <w:rFonts w:cs="Arial"/>
          <w:sz w:val="16"/>
          <w:szCs w:val="16"/>
        </w:rPr>
        <w:t xml:space="preserve">Fax: +86 731 </w:t>
      </w:r>
      <w:r w:rsidRPr="001736CA">
        <w:rPr>
          <w:rFonts w:cs="Arial"/>
          <w:sz w:val="16"/>
          <w:szCs w:val="16"/>
        </w:rPr>
        <w:t>82587612</w:t>
      </w:r>
      <w:r w:rsidR="000F5EB5" w:rsidRPr="005D159E">
        <w:rPr>
          <w:rFonts w:cs="Arial"/>
          <w:sz w:val="16"/>
          <w:szCs w:val="16"/>
        </w:rPr>
        <w:tab/>
      </w:r>
    </w:p>
    <w:p w:rsidR="000F5EB5" w:rsidRPr="005D159E" w:rsidRDefault="00075D37" w:rsidP="007C5BF5">
      <w:pPr>
        <w:pStyle w:val="AIAddressText"/>
        <w:tabs>
          <w:tab w:val="clear" w:pos="567"/>
        </w:tabs>
        <w:spacing w:line="240" w:lineRule="auto"/>
        <w:rPr>
          <w:rFonts w:cs="Arial"/>
          <w:sz w:val="16"/>
          <w:szCs w:val="16"/>
        </w:rPr>
      </w:pPr>
      <w:r>
        <w:rPr>
          <w:rFonts w:cs="Arial"/>
          <w:sz w:val="16"/>
          <w:szCs w:val="16"/>
        </w:rPr>
        <w:t>People’s Republic of China</w:t>
      </w:r>
    </w:p>
    <w:p w:rsidR="007C5BF5" w:rsidRPr="005D159E" w:rsidRDefault="000F5EB5" w:rsidP="007C5BF5">
      <w:pPr>
        <w:pStyle w:val="AITableHeading"/>
        <w:tabs>
          <w:tab w:val="clear" w:pos="567"/>
        </w:tabs>
        <w:rPr>
          <w:rFonts w:cs="Arial"/>
          <w:sz w:val="16"/>
          <w:szCs w:val="16"/>
        </w:rPr>
      </w:pPr>
      <w:r w:rsidRPr="005D159E">
        <w:rPr>
          <w:rFonts w:cs="Arial"/>
          <w:sz w:val="16"/>
          <w:szCs w:val="16"/>
        </w:rPr>
        <w:t xml:space="preserve">Salutation: </w:t>
      </w:r>
      <w:r w:rsidR="00075D37">
        <w:rPr>
          <w:rFonts w:cs="Arial"/>
          <w:sz w:val="16"/>
          <w:szCs w:val="16"/>
        </w:rPr>
        <w:t>Dear Director</w:t>
      </w:r>
    </w:p>
    <w:p w:rsidR="007C5BF5" w:rsidRPr="007C5BF5" w:rsidRDefault="007C5BF5" w:rsidP="00966974">
      <w:pPr>
        <w:pStyle w:val="PlainText"/>
        <w:rPr>
          <w:rFonts w:ascii="Arial" w:hAnsi="Arial" w:cs="Arial"/>
          <w:sz w:val="16"/>
          <w:u w:val="single"/>
        </w:rPr>
      </w:pPr>
      <w:r w:rsidRPr="007C5BF5">
        <w:rPr>
          <w:rFonts w:ascii="Arial" w:hAnsi="Arial" w:cs="Arial"/>
          <w:sz w:val="16"/>
          <w:u w:val="single"/>
        </w:rPr>
        <w:t>Ambassador Tiankai Cui</w:t>
      </w:r>
    </w:p>
    <w:p w:rsidR="007C5BF5" w:rsidRPr="007C5BF5" w:rsidRDefault="007C5BF5" w:rsidP="00966974">
      <w:pPr>
        <w:pStyle w:val="PlainText"/>
        <w:rPr>
          <w:rFonts w:ascii="Arial" w:hAnsi="Arial" w:cs="Arial"/>
          <w:sz w:val="16"/>
        </w:rPr>
      </w:pPr>
      <w:r w:rsidRPr="007C5BF5">
        <w:rPr>
          <w:rFonts w:ascii="Arial" w:hAnsi="Arial" w:cs="Arial"/>
          <w:sz w:val="16"/>
        </w:rPr>
        <w:t>Embassy of the People's Republic of China</w:t>
      </w:r>
    </w:p>
    <w:p w:rsidR="007C5BF5" w:rsidRPr="007C5BF5" w:rsidRDefault="007C5BF5" w:rsidP="00966974">
      <w:pPr>
        <w:pStyle w:val="PlainText"/>
        <w:rPr>
          <w:rFonts w:ascii="Arial" w:hAnsi="Arial" w:cs="Arial"/>
          <w:sz w:val="16"/>
        </w:rPr>
      </w:pPr>
      <w:r w:rsidRPr="007C5BF5">
        <w:rPr>
          <w:rFonts w:ascii="Arial" w:hAnsi="Arial" w:cs="Arial"/>
          <w:sz w:val="16"/>
        </w:rPr>
        <w:t>3505 International Place NW, Washington DC 20008</w:t>
      </w:r>
    </w:p>
    <w:p w:rsidR="007C5BF5" w:rsidRDefault="007C5BF5" w:rsidP="00966974">
      <w:pPr>
        <w:pStyle w:val="PlainText"/>
        <w:rPr>
          <w:rFonts w:ascii="Arial" w:hAnsi="Arial" w:cs="Arial"/>
          <w:sz w:val="16"/>
        </w:rPr>
      </w:pPr>
      <w:r>
        <w:rPr>
          <w:rFonts w:ascii="Arial" w:hAnsi="Arial" w:cs="Arial"/>
          <w:sz w:val="16"/>
        </w:rPr>
        <w:t>Fax: 1 202 495 2138</w:t>
      </w:r>
    </w:p>
    <w:p w:rsidR="007C5BF5" w:rsidRPr="007C5BF5" w:rsidRDefault="007C5BF5" w:rsidP="00966974">
      <w:pPr>
        <w:pStyle w:val="PlainText"/>
        <w:rPr>
          <w:rFonts w:ascii="Arial" w:hAnsi="Arial" w:cs="Arial"/>
          <w:sz w:val="16"/>
        </w:rPr>
      </w:pPr>
      <w:r w:rsidRPr="007C5BF5">
        <w:rPr>
          <w:rFonts w:ascii="Arial" w:hAnsi="Arial" w:cs="Arial"/>
          <w:sz w:val="16"/>
        </w:rPr>
        <w:t>Phone: 1 202 495 2000</w:t>
      </w:r>
    </w:p>
    <w:p w:rsidR="007C5BF5" w:rsidRDefault="007C5BF5" w:rsidP="00966974">
      <w:pPr>
        <w:pStyle w:val="PlainText"/>
        <w:rPr>
          <w:rFonts w:ascii="Arial" w:hAnsi="Arial" w:cs="Arial"/>
          <w:sz w:val="16"/>
        </w:rPr>
      </w:pPr>
      <w:r w:rsidRPr="007C5BF5">
        <w:rPr>
          <w:rFonts w:ascii="Arial" w:hAnsi="Arial" w:cs="Arial"/>
          <w:sz w:val="16"/>
        </w:rPr>
        <w:t>Email:</w:t>
      </w:r>
      <w:r w:rsidRPr="007C5BF5">
        <w:rPr>
          <w:rFonts w:ascii="Arial" w:hAnsi="Arial" w:cs="Arial"/>
          <w:color w:val="000000" w:themeColor="text1"/>
          <w:sz w:val="16"/>
        </w:rPr>
        <w:t xml:space="preserve"> </w:t>
      </w:r>
      <w:hyperlink r:id="rId17" w:history="1">
        <w:r w:rsidRPr="007C5BF5">
          <w:rPr>
            <w:rStyle w:val="Hyperlink"/>
            <w:rFonts w:ascii="Arial" w:hAnsi="Arial" w:cs="Arial"/>
            <w:color w:val="000000" w:themeColor="text1"/>
            <w:sz w:val="16"/>
          </w:rPr>
          <w:t>chinaembpress_us@mfa.gov.cn</w:t>
        </w:r>
      </w:hyperlink>
    </w:p>
    <w:p w:rsidR="007C5BF5" w:rsidRPr="007C5BF5" w:rsidRDefault="007C5BF5" w:rsidP="00966974">
      <w:pPr>
        <w:pStyle w:val="PlainText"/>
        <w:rPr>
          <w:rFonts w:ascii="Arial" w:hAnsi="Arial" w:cs="Arial"/>
          <w:b/>
          <w:sz w:val="16"/>
        </w:rPr>
      </w:pPr>
      <w:r>
        <w:rPr>
          <w:rFonts w:ascii="Arial" w:hAnsi="Arial" w:cs="Arial"/>
          <w:b/>
          <w:sz w:val="16"/>
        </w:rPr>
        <w:t>Salutation: Dear Ambassador</w:t>
      </w:r>
    </w:p>
    <w:p w:rsidR="007C5BF5" w:rsidRDefault="007C5BF5" w:rsidP="007C5BF5">
      <w:pPr>
        <w:pStyle w:val="AITextSmallNoLineSpacing"/>
        <w:spacing w:line="240" w:lineRule="auto"/>
        <w:rPr>
          <w:rFonts w:cs="Arial"/>
          <w:b/>
          <w:bCs/>
        </w:rPr>
      </w:pPr>
    </w:p>
    <w:p w:rsidR="007C5BF5" w:rsidRDefault="007C5BF5" w:rsidP="007C5BF5">
      <w:pPr>
        <w:pStyle w:val="AITextSmallNoLineSpacing"/>
        <w:spacing w:line="240" w:lineRule="auto"/>
        <w:rPr>
          <w:rFonts w:cs="Arial"/>
          <w:b/>
          <w:bCs/>
        </w:rPr>
        <w:sectPr w:rsidR="007C5BF5" w:rsidSect="007C5BF5">
          <w:type w:val="continuous"/>
          <w:pgSz w:w="12240" w:h="15840" w:code="1"/>
          <w:pgMar w:top="720" w:right="720" w:bottom="2160" w:left="720" w:header="0" w:footer="567" w:gutter="0"/>
          <w:cols w:num="2" w:space="567"/>
          <w:titlePg/>
          <w:docGrid w:linePitch="360"/>
        </w:sectPr>
      </w:pPr>
    </w:p>
    <w:p w:rsidR="007C5BF5" w:rsidRPr="005D159E" w:rsidRDefault="007C5BF5" w:rsidP="007C5BF5">
      <w:pPr>
        <w:pStyle w:val="AITableHeading"/>
        <w:tabs>
          <w:tab w:val="clear" w:pos="567"/>
        </w:tabs>
        <w:rPr>
          <w:rFonts w:cs="Arial"/>
          <w:sz w:val="16"/>
          <w:szCs w:val="16"/>
        </w:rPr>
      </w:pPr>
    </w:p>
    <w:p w:rsidR="007C5BF5" w:rsidRDefault="007C5BF5" w:rsidP="007C5BF5">
      <w:pPr>
        <w:pStyle w:val="AITextSmallNoLineSpacing"/>
        <w:spacing w:line="240" w:lineRule="auto"/>
        <w:rPr>
          <w:rFonts w:cs="Arial"/>
          <w:b/>
          <w:bCs/>
        </w:rPr>
        <w:sectPr w:rsidR="007C5BF5" w:rsidSect="007C2121">
          <w:type w:val="continuous"/>
          <w:pgSz w:w="12240" w:h="15840" w:code="1"/>
          <w:pgMar w:top="720" w:right="720" w:bottom="2160" w:left="720" w:header="0" w:footer="567" w:gutter="0"/>
          <w:cols w:space="720"/>
          <w:titlePg/>
          <w:docGrid w:linePitch="360"/>
        </w:sectPr>
      </w:pPr>
    </w:p>
    <w:p w:rsidR="007C5BF5" w:rsidRPr="009B1268" w:rsidRDefault="007C5BF5" w:rsidP="007C5BF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C5BF5" w:rsidRPr="003C680E" w:rsidRDefault="008171BE" w:rsidP="007C5BF5">
      <w:pPr>
        <w:autoSpaceDE w:val="0"/>
        <w:autoSpaceDN w:val="0"/>
        <w:adjustRightInd w:val="0"/>
        <w:rPr>
          <w:rFonts w:ascii="Arial" w:hAnsi="Arial" w:cs="Arial"/>
          <w:color w:val="000000"/>
          <w:sz w:val="18"/>
          <w:szCs w:val="18"/>
        </w:rPr>
      </w:pPr>
      <w:hyperlink r:id="rId18" w:history="1">
        <w:r w:rsidR="007C5BF5" w:rsidRPr="003C680E">
          <w:rPr>
            <w:rStyle w:val="Hyperlink"/>
            <w:rFonts w:ascii="Arial" w:hAnsi="Arial" w:cs="Arial"/>
            <w:sz w:val="18"/>
            <w:szCs w:val="18"/>
          </w:rPr>
          <w:t>Click here</w:t>
        </w:r>
      </w:hyperlink>
      <w:r w:rsidR="007C5BF5" w:rsidRPr="003C680E">
        <w:rPr>
          <w:rFonts w:ascii="Arial" w:hAnsi="Arial" w:cs="Arial"/>
          <w:color w:val="000000"/>
          <w:sz w:val="18"/>
          <w:szCs w:val="18"/>
        </w:rPr>
        <w:t xml:space="preserve"> to let us know if you took action on this case! </w:t>
      </w:r>
      <w:r w:rsidR="007C5BF5">
        <w:rPr>
          <w:rFonts w:ascii="Arial" w:hAnsi="Arial" w:cs="Arial"/>
          <w:i/>
          <w:iCs/>
          <w:color w:val="000000"/>
          <w:sz w:val="18"/>
          <w:szCs w:val="18"/>
        </w:rPr>
        <w:t>This is Urgent Action 88.17</w:t>
      </w:r>
      <w:r w:rsidR="007C5BF5" w:rsidRPr="003C680E">
        <w:rPr>
          <w:rFonts w:ascii="Arial" w:hAnsi="Arial" w:cs="Arial"/>
          <w:i/>
          <w:iCs/>
          <w:color w:val="000000"/>
          <w:sz w:val="18"/>
          <w:szCs w:val="18"/>
        </w:rPr>
        <w:t xml:space="preserve"> </w:t>
      </w:r>
    </w:p>
    <w:p w:rsidR="007C5BF5" w:rsidRPr="007C5BF5" w:rsidRDefault="007C5BF5" w:rsidP="007C5BF5">
      <w:pPr>
        <w:rPr>
          <w:rFonts w:ascii="Arial" w:hAnsi="Arial" w:cs="Arial"/>
          <w:color w:val="000000"/>
          <w:sz w:val="18"/>
          <w:szCs w:val="18"/>
        </w:rPr>
      </w:pPr>
      <w:r w:rsidRPr="003C680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0F5EB5" w:rsidRPr="00F95961" w:rsidRDefault="000F5EB5" w:rsidP="007C5BF5">
      <w:pPr>
        <w:pStyle w:val="AIUASecondHeading"/>
        <w:spacing w:line="240" w:lineRule="auto"/>
        <w:rPr>
          <w:rFonts w:ascii="Arial" w:hAnsi="Arial" w:cs="Arial"/>
        </w:rPr>
      </w:pPr>
      <w:r w:rsidRPr="00F95961">
        <w:rPr>
          <w:rFonts w:ascii="Arial" w:hAnsi="Arial" w:cs="Arial"/>
        </w:rPr>
        <w:lastRenderedPageBreak/>
        <w:t>URGENT ACTION</w:t>
      </w:r>
    </w:p>
    <w:p w:rsidR="000F5EB5" w:rsidRPr="001441AB" w:rsidRDefault="00FF0F75" w:rsidP="007C5BF5">
      <w:pPr>
        <w:rPr>
          <w:rStyle w:val="AIHeadline"/>
          <w:rFonts w:cs="Arial"/>
          <w:caps w:val="0"/>
          <w:sz w:val="34"/>
          <w:szCs w:val="34"/>
        </w:rPr>
      </w:pPr>
      <w:r w:rsidRPr="00F5022A">
        <w:rPr>
          <w:rStyle w:val="AIHeadline"/>
          <w:rFonts w:cs="Arial"/>
          <w:caps w:val="0"/>
          <w:sz w:val="34"/>
          <w:szCs w:val="34"/>
        </w:rPr>
        <w:t>LAWYER</w:t>
      </w:r>
      <w:r>
        <w:rPr>
          <w:rStyle w:val="AIHeadline"/>
          <w:rFonts w:cs="Arial"/>
          <w:caps w:val="0"/>
          <w:sz w:val="34"/>
          <w:szCs w:val="34"/>
        </w:rPr>
        <w:t xml:space="preserve"> ON BAIL REMAINS UNDER TIGHT SURVEILLANCE</w:t>
      </w:r>
    </w:p>
    <w:p w:rsidR="000F5EB5" w:rsidRPr="00F95961" w:rsidRDefault="000F5EB5" w:rsidP="007C5BF5">
      <w:pPr>
        <w:pStyle w:val="Heading2"/>
        <w:spacing w:before="120" w:after="120" w:line="240" w:lineRule="auto"/>
        <w:rPr>
          <w:rFonts w:ascii="Arial" w:hAnsi="Arial" w:cs="Arial"/>
        </w:rPr>
      </w:pPr>
      <w:r w:rsidRPr="00F95961">
        <w:rPr>
          <w:rFonts w:ascii="Arial" w:hAnsi="Arial" w:cs="Arial"/>
        </w:rPr>
        <w:t>ADditional Information</w:t>
      </w:r>
    </w:p>
    <w:p w:rsidR="00887E30" w:rsidRPr="00D22D5E" w:rsidRDefault="00364FE4" w:rsidP="007C5BF5">
      <w:pPr>
        <w:pStyle w:val="C6BodyText"/>
        <w:rPr>
          <w:rFonts w:cs="Arial"/>
          <w:color w:val="auto"/>
          <w:sz w:val="18"/>
          <w:lang w:val="en-GB"/>
        </w:rPr>
      </w:pPr>
      <w:r w:rsidRPr="00E504E4">
        <w:rPr>
          <w:rFonts w:cs="Arial"/>
          <w:color w:val="auto"/>
          <w:sz w:val="18"/>
          <w:lang w:val="en-GB"/>
        </w:rPr>
        <w:t xml:space="preserve">Xie Yang was indicted </w:t>
      </w:r>
      <w:r>
        <w:rPr>
          <w:rFonts w:cs="Arial"/>
          <w:color w:val="auto"/>
          <w:sz w:val="18"/>
          <w:lang w:val="en-GB"/>
        </w:rPr>
        <w:t xml:space="preserve">in December 2016 </w:t>
      </w:r>
      <w:r w:rsidRPr="00E504E4">
        <w:rPr>
          <w:rFonts w:cs="Arial"/>
          <w:color w:val="auto"/>
          <w:sz w:val="18"/>
          <w:lang w:val="en-GB"/>
        </w:rPr>
        <w:t>for “inciting subversion of state power” and “disrupting court order” for peacefully exercising his rights to freedom of expression and carrying out his professional activities</w:t>
      </w:r>
      <w:r>
        <w:rPr>
          <w:rFonts w:cs="Arial"/>
          <w:color w:val="auto"/>
          <w:sz w:val="18"/>
          <w:lang w:val="en-GB"/>
        </w:rPr>
        <w:t xml:space="preserve"> as a lawyer</w:t>
      </w:r>
      <w:r w:rsidRPr="00FF3CBC">
        <w:rPr>
          <w:rFonts w:cs="Arial"/>
          <w:color w:val="auto"/>
          <w:sz w:val="18"/>
          <w:lang w:val="en-GB"/>
        </w:rPr>
        <w:t xml:space="preserve">. Charges </w:t>
      </w:r>
      <w:r>
        <w:rPr>
          <w:rFonts w:cs="Arial"/>
          <w:color w:val="auto"/>
          <w:sz w:val="18"/>
          <w:lang w:val="en-GB"/>
        </w:rPr>
        <w:t xml:space="preserve">are </w:t>
      </w:r>
      <w:r w:rsidRPr="00FF3CBC">
        <w:rPr>
          <w:rFonts w:cs="Arial"/>
          <w:color w:val="auto"/>
          <w:sz w:val="18"/>
          <w:lang w:val="en-GB"/>
        </w:rPr>
        <w:t>related to his</w:t>
      </w:r>
      <w:r w:rsidRPr="001B1665">
        <w:rPr>
          <w:rFonts w:cs="Arial"/>
          <w:color w:val="auto"/>
          <w:sz w:val="18"/>
          <w:lang w:val="en-GB"/>
        </w:rPr>
        <w:t xml:space="preserve"> online articles critical of government and judicial system</w:t>
      </w:r>
      <w:r w:rsidRPr="00D43C1A">
        <w:rPr>
          <w:rFonts w:cs="Arial"/>
          <w:color w:val="auto"/>
          <w:sz w:val="18"/>
          <w:lang w:val="en-GB"/>
        </w:rPr>
        <w:t xml:space="preserve">s </w:t>
      </w:r>
      <w:r w:rsidRPr="000C6EE8">
        <w:rPr>
          <w:rFonts w:cs="Arial"/>
          <w:color w:val="auto"/>
          <w:sz w:val="18"/>
          <w:lang w:val="en-GB"/>
        </w:rPr>
        <w:t xml:space="preserve">relating to human rights defenders he represented as well as his role </w:t>
      </w:r>
      <w:r w:rsidRPr="001349F4">
        <w:rPr>
          <w:rFonts w:cs="Arial"/>
          <w:color w:val="auto"/>
          <w:sz w:val="18"/>
          <w:lang w:val="en-GB"/>
        </w:rPr>
        <w:t>in organizing protests against a fatal police shooting of a petitioner and mobilizing villagers to gather outside the court during a court hearing on a home demolition case.</w:t>
      </w:r>
      <w:r w:rsidR="00887E30" w:rsidRPr="00D22D5E">
        <w:rPr>
          <w:rFonts w:cs="Arial"/>
          <w:color w:val="auto"/>
          <w:sz w:val="18"/>
          <w:lang w:val="en-GB"/>
        </w:rPr>
        <w:t xml:space="preserve"> </w:t>
      </w:r>
    </w:p>
    <w:p w:rsidR="00887E30" w:rsidRPr="00362B7A" w:rsidRDefault="00887E30" w:rsidP="007C5BF5">
      <w:pPr>
        <w:pStyle w:val="C6BodyText"/>
        <w:rPr>
          <w:rFonts w:cs="Arial"/>
          <w:color w:val="auto"/>
          <w:sz w:val="18"/>
        </w:rPr>
      </w:pPr>
    </w:p>
    <w:p w:rsidR="00887E30" w:rsidRPr="00A41C1E" w:rsidRDefault="00887E30" w:rsidP="007C5BF5">
      <w:pPr>
        <w:pStyle w:val="C6BodyText"/>
        <w:rPr>
          <w:rFonts w:cs="Arial"/>
          <w:color w:val="auto"/>
          <w:sz w:val="18"/>
          <w:szCs w:val="18"/>
        </w:rPr>
      </w:pPr>
      <w:r w:rsidRPr="00E549B0">
        <w:rPr>
          <w:rFonts w:cs="Arial"/>
          <w:color w:val="auto"/>
          <w:sz w:val="18"/>
        </w:rPr>
        <w:t>A</w:t>
      </w:r>
      <w:r w:rsidRPr="00A41C1E">
        <w:rPr>
          <w:rFonts w:cs="Arial"/>
          <w:color w:val="auto"/>
          <w:sz w:val="18"/>
          <w:szCs w:val="18"/>
        </w:rPr>
        <w:t>fter accounts of Xie Yang’s torture were made public by his lawyers in January, the authorities rejected any further requests from his lawyers to meet with him. Another detained human rights lawyer Jiang Tianyong was seen “confessing” on mainland media in March to fabricating the evidence of Xie Yang’s torture.</w:t>
      </w:r>
    </w:p>
    <w:p w:rsidR="00887E30" w:rsidRPr="00A41C1E" w:rsidRDefault="00887E30" w:rsidP="007C5BF5">
      <w:pPr>
        <w:pStyle w:val="C6BodyText"/>
        <w:rPr>
          <w:rFonts w:cs="Arial"/>
          <w:color w:val="auto"/>
          <w:sz w:val="18"/>
          <w:szCs w:val="18"/>
        </w:rPr>
      </w:pPr>
    </w:p>
    <w:p w:rsidR="00887E30" w:rsidRPr="00A41C1E" w:rsidRDefault="00887E30" w:rsidP="007C5BF5">
      <w:pPr>
        <w:pStyle w:val="C6BodyText"/>
        <w:rPr>
          <w:rFonts w:cs="Arial"/>
          <w:color w:val="auto"/>
          <w:sz w:val="18"/>
          <w:szCs w:val="18"/>
        </w:rPr>
      </w:pPr>
      <w:r w:rsidRPr="00A41C1E">
        <w:rPr>
          <w:rFonts w:cs="Arial"/>
          <w:color w:val="auto"/>
          <w:sz w:val="18"/>
          <w:szCs w:val="18"/>
        </w:rPr>
        <w:t>Lawyer Jiang Tianyong went missing on 21 November 2016 on the way back to Beijing after visiting Xie Yang’s wife. He had accompanied her and three other lawyers to Changsha City No.2 Detention Centre to try to arrange a meeting with Xie Yang. Mainland Chinese media released interviews and video-recorded “confessions” of Jiang Tianyong in February 2017, claiming that he was the one who fabricated Xie Yang’s account of torture, and labelling the foreign media reports about Xie Yang’s account of torture as “fake news”. Jiang Tianyong still has no access to a lawyer. (</w:t>
      </w:r>
      <w:r w:rsidR="00AB7AF6" w:rsidRPr="00A41C1E">
        <w:rPr>
          <w:rFonts w:cs="Arial"/>
          <w:color w:val="auto"/>
          <w:sz w:val="18"/>
          <w:szCs w:val="18"/>
        </w:rPr>
        <w:t>See</w:t>
      </w:r>
      <w:r w:rsidRPr="00A41C1E">
        <w:rPr>
          <w:rFonts w:cs="Arial"/>
          <w:color w:val="auto"/>
          <w:sz w:val="18"/>
          <w:szCs w:val="18"/>
        </w:rPr>
        <w:t xml:space="preserve"> https://www.amnesty.org/en/documents/asa17/5421/2017/en/ for more information)</w:t>
      </w:r>
    </w:p>
    <w:p w:rsidR="00887E30" w:rsidRPr="00A41C1E" w:rsidRDefault="00887E30" w:rsidP="007C5BF5">
      <w:pPr>
        <w:pStyle w:val="C6BodyText"/>
        <w:rPr>
          <w:rFonts w:cs="Arial"/>
          <w:color w:val="auto"/>
          <w:sz w:val="18"/>
          <w:szCs w:val="18"/>
        </w:rPr>
      </w:pPr>
    </w:p>
    <w:p w:rsidR="00887E30" w:rsidRPr="00A41C1E" w:rsidRDefault="00887E30" w:rsidP="007C5BF5">
      <w:pPr>
        <w:pStyle w:val="C6BodyText"/>
        <w:rPr>
          <w:rFonts w:cs="Arial"/>
          <w:color w:val="auto"/>
          <w:sz w:val="18"/>
          <w:szCs w:val="18"/>
        </w:rPr>
      </w:pPr>
      <w:r w:rsidRPr="00A41C1E">
        <w:rPr>
          <w:rFonts w:cs="Arial"/>
          <w:color w:val="auto"/>
          <w:sz w:val="18"/>
          <w:szCs w:val="18"/>
        </w:rPr>
        <w:t>Following an unprecedented government crackdown on human rights lawyers and other activists, almost 250 lawyers and activists have been questioned or detained by state security agents since 9 July 2015. In addition to the raiding of many offices and homes, family members of those detained were also subjected to police surveillance, harassment and restriction of their freedom of movement.</w:t>
      </w:r>
    </w:p>
    <w:p w:rsidR="00887E30" w:rsidRPr="00A41C1E" w:rsidRDefault="00887E30" w:rsidP="007C5BF5">
      <w:pPr>
        <w:pStyle w:val="C6BodyText"/>
        <w:rPr>
          <w:rFonts w:cs="Arial"/>
          <w:color w:val="auto"/>
          <w:sz w:val="18"/>
          <w:szCs w:val="18"/>
        </w:rPr>
      </w:pPr>
    </w:p>
    <w:p w:rsidR="00887E30" w:rsidRPr="00A41C1E" w:rsidRDefault="007B6487" w:rsidP="007C5BF5">
      <w:pPr>
        <w:pStyle w:val="C6BodyText"/>
        <w:rPr>
          <w:rFonts w:cs="Arial"/>
          <w:color w:val="auto"/>
          <w:sz w:val="18"/>
          <w:szCs w:val="18"/>
        </w:rPr>
      </w:pPr>
      <w:r w:rsidRPr="00A41C1E">
        <w:rPr>
          <w:rFonts w:cs="Arial"/>
          <w:color w:val="auto"/>
          <w:sz w:val="18"/>
          <w:szCs w:val="18"/>
        </w:rPr>
        <w:t>Of this group, a</w:t>
      </w:r>
      <w:r w:rsidR="00887E30" w:rsidRPr="00A41C1E">
        <w:rPr>
          <w:rFonts w:cs="Arial"/>
          <w:color w:val="auto"/>
          <w:sz w:val="18"/>
          <w:szCs w:val="18"/>
        </w:rPr>
        <w:t xml:space="preserve">s of May 2017, five people have been </w:t>
      </w:r>
      <w:r w:rsidRPr="00A41C1E">
        <w:rPr>
          <w:rFonts w:cs="Arial"/>
          <w:color w:val="auto"/>
          <w:sz w:val="18"/>
          <w:szCs w:val="18"/>
        </w:rPr>
        <w:t>convicted of</w:t>
      </w:r>
      <w:r w:rsidR="00887E30" w:rsidRPr="00A41C1E">
        <w:rPr>
          <w:rFonts w:cs="Arial"/>
          <w:color w:val="auto"/>
          <w:sz w:val="18"/>
          <w:szCs w:val="18"/>
        </w:rPr>
        <w:t xml:space="preserve"> “subverting state power”. In August 2016, activists Zhai Yanmin and Gou Hongguo, aka Ge Ping, were given suspended prison sentences. Activist Hu Shigen and lawyer Zhou Shifeng were sentenced to seven and a half years and seven years’ imprisonment respectively. Lawyer Li Heping was tried in Tianjin on 25 April and then sentenced to three years imprisonment, suspended for four years, on 28 April. His whereabouts remained unknown after the verdict until he returned home on 9 May, although images show he has lost weight and his hair has turned noticeably grey. Li Heping later revealed that he was forced fed medicines and tortured during detention. Lawyers Li Shuyun, Ren Quanniu and Li Chunfu and activist Gou Hongguo also reported that they were drugged during detention.</w:t>
      </w:r>
    </w:p>
    <w:p w:rsidR="00887E30" w:rsidRPr="00A41C1E" w:rsidRDefault="00887E30" w:rsidP="007C5BF5">
      <w:pPr>
        <w:pStyle w:val="C6BodyText"/>
        <w:rPr>
          <w:rFonts w:cs="Arial"/>
          <w:color w:val="auto"/>
          <w:sz w:val="18"/>
          <w:szCs w:val="18"/>
        </w:rPr>
      </w:pPr>
    </w:p>
    <w:p w:rsidR="00887E30" w:rsidRPr="00A41C1E" w:rsidRDefault="00887E30" w:rsidP="007C5BF5">
      <w:pPr>
        <w:pStyle w:val="C6BodyText"/>
        <w:rPr>
          <w:rFonts w:cs="Arial"/>
          <w:color w:val="auto"/>
          <w:sz w:val="18"/>
          <w:szCs w:val="18"/>
        </w:rPr>
      </w:pPr>
      <w:r w:rsidRPr="00A41C1E">
        <w:rPr>
          <w:rFonts w:cs="Arial"/>
          <w:color w:val="auto"/>
          <w:sz w:val="18"/>
          <w:szCs w:val="18"/>
        </w:rPr>
        <w:t>Three others</w:t>
      </w:r>
      <w:r w:rsidR="00D02F7D" w:rsidRPr="00A41C1E">
        <w:rPr>
          <w:rFonts w:cs="Arial"/>
          <w:color w:val="auto"/>
          <w:sz w:val="18"/>
          <w:szCs w:val="18"/>
        </w:rPr>
        <w:t>, in addition to Xie Yang,</w:t>
      </w:r>
      <w:r w:rsidRPr="00A41C1E">
        <w:rPr>
          <w:rFonts w:cs="Arial"/>
          <w:color w:val="auto"/>
          <w:sz w:val="18"/>
          <w:szCs w:val="18"/>
        </w:rPr>
        <w:t xml:space="preserve"> remain in detention and are awaiting trial dates or verdicts. The trial date of human rights lawyer Wang Quanzhang</w:t>
      </w:r>
      <w:bookmarkStart w:id="0" w:name="_GoBack"/>
      <w:bookmarkEnd w:id="0"/>
      <w:r w:rsidRPr="00A41C1E">
        <w:rPr>
          <w:rFonts w:cs="Arial"/>
          <w:color w:val="auto"/>
          <w:sz w:val="18"/>
          <w:szCs w:val="18"/>
        </w:rPr>
        <w:t xml:space="preserve"> still has not been set. Activists Yin Xu’an and Wang Fang are still waiting for their verdicts after appearing in court in September last year and in February this year respectively.</w:t>
      </w:r>
    </w:p>
    <w:p w:rsidR="00364FE4" w:rsidRPr="00F5022A" w:rsidRDefault="00364FE4" w:rsidP="007C5BF5">
      <w:pPr>
        <w:pStyle w:val="C6BodyText"/>
        <w:rPr>
          <w:rFonts w:cs="Arial"/>
          <w:color w:val="auto"/>
          <w:sz w:val="18"/>
          <w:lang w:val="en-GB"/>
        </w:rPr>
      </w:pPr>
    </w:p>
    <w:p w:rsidR="00887E30" w:rsidRPr="001349F4" w:rsidRDefault="00887E30" w:rsidP="007C5BF5">
      <w:pPr>
        <w:pStyle w:val="C6BodyText"/>
        <w:rPr>
          <w:rFonts w:cs="Arial"/>
          <w:color w:val="auto"/>
          <w:sz w:val="18"/>
          <w:lang w:val="en-GB"/>
        </w:rPr>
      </w:pPr>
    </w:p>
    <w:p w:rsidR="000F5EB5" w:rsidRPr="00F95961" w:rsidRDefault="000F5EB5" w:rsidP="007C5BF5">
      <w:pPr>
        <w:rPr>
          <w:rFonts w:ascii="Arial" w:hAnsi="Arial" w:cs="Arial"/>
          <w:sz w:val="16"/>
          <w:szCs w:val="16"/>
        </w:rPr>
      </w:pPr>
      <w:r w:rsidRPr="00F95961">
        <w:rPr>
          <w:rFonts w:ascii="Arial" w:hAnsi="Arial" w:cs="Arial"/>
          <w:sz w:val="16"/>
          <w:szCs w:val="16"/>
        </w:rPr>
        <w:t>Name:</w:t>
      </w:r>
      <w:r w:rsidR="00F02DC8">
        <w:rPr>
          <w:rFonts w:ascii="Arial" w:hAnsi="Arial" w:cs="Arial"/>
          <w:sz w:val="16"/>
          <w:szCs w:val="16"/>
        </w:rPr>
        <w:t xml:space="preserve"> Xie Yang</w:t>
      </w:r>
    </w:p>
    <w:p w:rsidR="002A7422" w:rsidRDefault="002D7C71" w:rsidP="007C5BF5">
      <w:pPr>
        <w:rPr>
          <w:rFonts w:ascii="Amnesty Trade Gothic" w:hAnsi="Amnesty Trade Gothic"/>
        </w:rPr>
      </w:pPr>
      <w:r>
        <w:rPr>
          <w:rFonts w:ascii="Arial" w:hAnsi="Arial" w:cs="Arial"/>
          <w:sz w:val="16"/>
          <w:szCs w:val="16"/>
        </w:rPr>
        <w:t>Gender m</w:t>
      </w:r>
      <w:r w:rsidR="002A7422" w:rsidRPr="002A7422">
        <w:rPr>
          <w:rFonts w:ascii="Amnesty Trade Gothic" w:hAnsi="Amnesty Trade Gothic"/>
        </w:rPr>
        <w:t xml:space="preserve"> </w:t>
      </w:r>
    </w:p>
    <w:p w:rsidR="002A7422" w:rsidRDefault="002A7422" w:rsidP="007C5BF5">
      <w:pPr>
        <w:rPr>
          <w:rFonts w:ascii="Amnesty Trade Gothic" w:hAnsi="Amnesty Trade Gothic"/>
        </w:rPr>
      </w:pPr>
    </w:p>
    <w:p w:rsidR="000F5EB5" w:rsidRPr="00F95961" w:rsidRDefault="002A7422" w:rsidP="007C5BF5">
      <w:pPr>
        <w:rPr>
          <w:rFonts w:ascii="Arial" w:hAnsi="Arial" w:cs="Arial"/>
          <w:sz w:val="16"/>
          <w:szCs w:val="16"/>
        </w:rPr>
      </w:pPr>
      <w:r w:rsidRPr="002A7422">
        <w:rPr>
          <w:rFonts w:ascii="Arial" w:hAnsi="Arial" w:cs="Arial"/>
          <w:sz w:val="16"/>
          <w:szCs w:val="16"/>
        </w:rPr>
        <w:t xml:space="preserve">Further information on UA: 88/17 Index: </w:t>
      </w:r>
      <w:r w:rsidRPr="002A7422">
        <w:rPr>
          <w:rFonts w:ascii="Arial" w:hAnsi="Arial" w:cs="Arial"/>
          <w:bCs/>
          <w:sz w:val="16"/>
          <w:szCs w:val="16"/>
        </w:rPr>
        <w:t>ASA 17/6307/2017</w:t>
      </w:r>
      <w:r w:rsidRPr="002A7422">
        <w:rPr>
          <w:rFonts w:ascii="Arial" w:hAnsi="Arial" w:cs="Arial"/>
          <w:b/>
          <w:bCs/>
          <w:sz w:val="16"/>
          <w:szCs w:val="16"/>
        </w:rPr>
        <w:t xml:space="preserve"> </w:t>
      </w:r>
      <w:r w:rsidRPr="002A7422">
        <w:rPr>
          <w:rFonts w:ascii="Arial" w:hAnsi="Arial" w:cs="Arial"/>
          <w:sz w:val="16"/>
          <w:szCs w:val="16"/>
        </w:rPr>
        <w:t>Issue Date: 23 May 2017</w:t>
      </w:r>
    </w:p>
    <w:p w:rsidR="000F5EB5" w:rsidRPr="00F95961" w:rsidRDefault="000F5EB5" w:rsidP="007C5BF5">
      <w:pPr>
        <w:rPr>
          <w:rFonts w:ascii="Arial" w:hAnsi="Arial" w:cs="Arial"/>
        </w:rPr>
      </w:pPr>
    </w:p>
    <w:p w:rsidR="000F5EB5" w:rsidRPr="00F95961" w:rsidRDefault="000F5EB5" w:rsidP="007C5BF5">
      <w:pPr>
        <w:pStyle w:val="AITextSmallNoLineSpacing"/>
        <w:spacing w:line="240" w:lineRule="auto"/>
        <w:rPr>
          <w:rStyle w:val="StyleAIBodytextAsianSimSunChar"/>
          <w:rFonts w:cs="Arial"/>
          <w:sz w:val="18"/>
          <w:szCs w:val="18"/>
        </w:rPr>
        <w:sectPr w:rsidR="000F5EB5" w:rsidRPr="00F95961" w:rsidSect="007C5BF5">
          <w:footerReference w:type="default" r:id="rId19"/>
          <w:type w:val="continuous"/>
          <w:pgSz w:w="12240" w:h="15840" w:code="1"/>
          <w:pgMar w:top="720" w:right="720" w:bottom="2160" w:left="720" w:header="0" w:footer="567" w:gutter="0"/>
          <w:cols w:space="567"/>
          <w:titlePg/>
          <w:docGrid w:linePitch="360"/>
        </w:sectPr>
      </w:pPr>
    </w:p>
    <w:p w:rsidR="000F5EB5" w:rsidRPr="00F95961" w:rsidRDefault="000F5EB5" w:rsidP="007C5BF5">
      <w:pPr>
        <w:pStyle w:val="AITextSmallNoLineSpacing"/>
        <w:spacing w:line="240" w:lineRule="auto"/>
        <w:jc w:val="right"/>
        <w:rPr>
          <w:rFonts w:cs="Arial"/>
          <w:sz w:val="18"/>
        </w:rPr>
      </w:pPr>
    </w:p>
    <w:p w:rsidR="00B76E54" w:rsidRPr="009B7F78" w:rsidRDefault="00B76E54" w:rsidP="007C5BF5">
      <w:pPr>
        <w:rPr>
          <w:rFonts w:ascii="Arial" w:hAnsi="Arial" w:cs="Arial"/>
          <w:sz w:val="16"/>
          <w:szCs w:val="16"/>
        </w:rPr>
      </w:pPr>
    </w:p>
    <w:sectPr w:rsidR="00B76E54" w:rsidRPr="009B7F78" w:rsidSect="007C5BF5">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CD1" w:rsidRDefault="00715CD1">
      <w:r>
        <w:separator/>
      </w:r>
    </w:p>
  </w:endnote>
  <w:endnote w:type="continuationSeparator" w:id="0">
    <w:p w:rsidR="00715CD1" w:rsidRDefault="0071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Lumina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Lumina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7C5BF5">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F5" w:rsidRPr="00661052" w:rsidRDefault="007C5BF5" w:rsidP="007C5BF5">
    <w:pPr>
      <w:tabs>
        <w:tab w:val="left" w:pos="3150"/>
        <w:tab w:val="center" w:pos="5400"/>
      </w:tabs>
      <w:jc w:val="center"/>
      <w:rPr>
        <w:rFonts w:ascii="Calibri Light" w:hAnsi="Calibri Light" w:cs="Arial"/>
        <w:sz w:val="16"/>
        <w:szCs w:val="16"/>
      </w:rPr>
    </w:pPr>
    <w:r w:rsidRPr="00661052">
      <w:rPr>
        <w:rFonts w:ascii="Calibri Light" w:hAnsi="Calibri Light" w:cs="Arial"/>
        <w:bCs/>
        <w:sz w:val="16"/>
        <w:szCs w:val="16"/>
      </w:rPr>
      <w:t>AIUSA’s Urgent Action Network | 5 Penn Plaza, New York NY 10001</w:t>
    </w:r>
  </w:p>
  <w:p w:rsidR="007C5BF5" w:rsidRPr="00661052" w:rsidRDefault="007C5BF5" w:rsidP="007C5BF5">
    <w:pPr>
      <w:jc w:val="center"/>
      <w:rPr>
        <w:rFonts w:ascii="Calibri Light" w:hAnsi="Calibri Light"/>
        <w:sz w:val="18"/>
      </w:rPr>
    </w:pPr>
    <w:r w:rsidRPr="00661052">
      <w:rPr>
        <w:rFonts w:ascii="Calibri Light" w:hAnsi="Calibri Light" w:cs="Arial"/>
        <w:bCs/>
        <w:sz w:val="16"/>
        <w:szCs w:val="16"/>
      </w:rPr>
      <w:t>T (212) 807- 8400 | uan@aiusa.org | www.amnestyusa.org/uan</w:t>
    </w:r>
  </w:p>
  <w:p w:rsidR="007C5BF5" w:rsidRPr="00D0106D" w:rsidRDefault="007C5BF5"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7C5BF5">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CD1" w:rsidRDefault="00715CD1">
      <w:r>
        <w:separator/>
      </w:r>
    </w:p>
  </w:footnote>
  <w:footnote w:type="continuationSeparator" w:id="0">
    <w:p w:rsidR="00715CD1" w:rsidRDefault="00715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D40745">
      <w:rPr>
        <w:rFonts w:ascii="Amnesty Trade Gothic" w:hAnsi="Amnesty Trade Gothic"/>
        <w:sz w:val="16"/>
        <w:szCs w:val="16"/>
      </w:rPr>
      <w:t xml:space="preserve">88/17 </w:t>
    </w:r>
    <w:r w:rsidR="001F16F7">
      <w:rPr>
        <w:rFonts w:ascii="Amnesty Trade Gothic" w:hAnsi="Amnesty Trade Gothic"/>
        <w:sz w:val="16"/>
        <w:szCs w:val="16"/>
      </w:rPr>
      <w:t xml:space="preserve">Index: </w:t>
    </w:r>
    <w:r w:rsidR="00D40745" w:rsidRPr="00E40575">
      <w:rPr>
        <w:rFonts w:ascii="Amnesty Trade Gothic" w:hAnsi="Amnesty Trade Gothic"/>
        <w:bCs/>
        <w:sz w:val="16"/>
        <w:szCs w:val="16"/>
      </w:rPr>
      <w:t>ASA 17/6307/2017</w:t>
    </w:r>
    <w:r w:rsidR="00D40745">
      <w:rPr>
        <w:rFonts w:ascii="Amnesty Trade Gothic" w:hAnsi="Amnesty Trade Gothic"/>
        <w:b/>
        <w:bCs/>
        <w:sz w:val="16"/>
        <w:szCs w:val="16"/>
      </w:rPr>
      <w:t xml:space="preserve"> </w:t>
    </w:r>
    <w:r w:rsidR="00D40745">
      <w:rPr>
        <w:rFonts w:ascii="Amnesty Trade Gothic" w:hAnsi="Amnesty Trade Gothic"/>
        <w:sz w:val="16"/>
        <w:szCs w:val="16"/>
      </w:rPr>
      <w:t>China</w:t>
    </w:r>
    <w:r>
      <w:rPr>
        <w:rFonts w:ascii="Amnesty Trade Gothic" w:hAnsi="Amnesty Trade Gothic"/>
        <w:sz w:val="16"/>
        <w:szCs w:val="16"/>
      </w:rPr>
      <w:tab/>
      <w:t xml:space="preserve">Date: </w:t>
    </w:r>
    <w:r w:rsidR="00D40745">
      <w:rPr>
        <w:rFonts w:ascii="Amnesty Trade Gothic" w:hAnsi="Amnesty Trade Gothic"/>
        <w:sz w:val="16"/>
        <w:szCs w:val="16"/>
      </w:rPr>
      <w:t>23 May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2EEC"/>
    <w:rsid w:val="00043D13"/>
    <w:rsid w:val="00051FA3"/>
    <w:rsid w:val="000536E0"/>
    <w:rsid w:val="0005741D"/>
    <w:rsid w:val="00060E8A"/>
    <w:rsid w:val="00064488"/>
    <w:rsid w:val="000664A2"/>
    <w:rsid w:val="00067212"/>
    <w:rsid w:val="00075D37"/>
    <w:rsid w:val="000800B2"/>
    <w:rsid w:val="00086119"/>
    <w:rsid w:val="00091A32"/>
    <w:rsid w:val="000920C9"/>
    <w:rsid w:val="000946B3"/>
    <w:rsid w:val="000948C5"/>
    <w:rsid w:val="00094AD9"/>
    <w:rsid w:val="00095AE4"/>
    <w:rsid w:val="000964A7"/>
    <w:rsid w:val="000A32A1"/>
    <w:rsid w:val="000A3554"/>
    <w:rsid w:val="000A3C08"/>
    <w:rsid w:val="000B0344"/>
    <w:rsid w:val="000B2197"/>
    <w:rsid w:val="000B23F7"/>
    <w:rsid w:val="000B5144"/>
    <w:rsid w:val="000C1071"/>
    <w:rsid w:val="000C161E"/>
    <w:rsid w:val="000C1B1B"/>
    <w:rsid w:val="000C6EE8"/>
    <w:rsid w:val="000D276E"/>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349F4"/>
    <w:rsid w:val="001411BF"/>
    <w:rsid w:val="001441AB"/>
    <w:rsid w:val="00151B33"/>
    <w:rsid w:val="0015385F"/>
    <w:rsid w:val="0015416A"/>
    <w:rsid w:val="00156420"/>
    <w:rsid w:val="0016037D"/>
    <w:rsid w:val="001624EA"/>
    <w:rsid w:val="00162D7D"/>
    <w:rsid w:val="001671E0"/>
    <w:rsid w:val="00167DAF"/>
    <w:rsid w:val="001701A1"/>
    <w:rsid w:val="00171155"/>
    <w:rsid w:val="001715B7"/>
    <w:rsid w:val="001736CA"/>
    <w:rsid w:val="001737E5"/>
    <w:rsid w:val="00176600"/>
    <w:rsid w:val="00180C56"/>
    <w:rsid w:val="00182E2F"/>
    <w:rsid w:val="00183ED2"/>
    <w:rsid w:val="0018428E"/>
    <w:rsid w:val="00192493"/>
    <w:rsid w:val="001951FB"/>
    <w:rsid w:val="0019564B"/>
    <w:rsid w:val="00196F3C"/>
    <w:rsid w:val="001A12ED"/>
    <w:rsid w:val="001A33FF"/>
    <w:rsid w:val="001B09BA"/>
    <w:rsid w:val="001B1665"/>
    <w:rsid w:val="001B244C"/>
    <w:rsid w:val="001B2BBD"/>
    <w:rsid w:val="001B7B2B"/>
    <w:rsid w:val="001C359A"/>
    <w:rsid w:val="001C6514"/>
    <w:rsid w:val="001C7698"/>
    <w:rsid w:val="001C7C68"/>
    <w:rsid w:val="001D68B0"/>
    <w:rsid w:val="001D6CEA"/>
    <w:rsid w:val="001D7A1D"/>
    <w:rsid w:val="001E0993"/>
    <w:rsid w:val="001E165F"/>
    <w:rsid w:val="001E1E9A"/>
    <w:rsid w:val="001E4896"/>
    <w:rsid w:val="001E7BA9"/>
    <w:rsid w:val="001F16F7"/>
    <w:rsid w:val="001F3C86"/>
    <w:rsid w:val="0020048C"/>
    <w:rsid w:val="00203740"/>
    <w:rsid w:val="00203A6B"/>
    <w:rsid w:val="00212C22"/>
    <w:rsid w:val="00215FFF"/>
    <w:rsid w:val="002168FD"/>
    <w:rsid w:val="00216F52"/>
    <w:rsid w:val="00217CAE"/>
    <w:rsid w:val="00220011"/>
    <w:rsid w:val="0022056F"/>
    <w:rsid w:val="00221101"/>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86D38"/>
    <w:rsid w:val="00290BCB"/>
    <w:rsid w:val="002923B7"/>
    <w:rsid w:val="002932CE"/>
    <w:rsid w:val="0029385D"/>
    <w:rsid w:val="0029532E"/>
    <w:rsid w:val="002A7422"/>
    <w:rsid w:val="002B25FD"/>
    <w:rsid w:val="002B5A58"/>
    <w:rsid w:val="002C132C"/>
    <w:rsid w:val="002C431D"/>
    <w:rsid w:val="002C7156"/>
    <w:rsid w:val="002C7C12"/>
    <w:rsid w:val="002D4041"/>
    <w:rsid w:val="002D7C71"/>
    <w:rsid w:val="002E0CB9"/>
    <w:rsid w:val="002E16BA"/>
    <w:rsid w:val="002F26A2"/>
    <w:rsid w:val="002F7FD0"/>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2B7A"/>
    <w:rsid w:val="00364FE4"/>
    <w:rsid w:val="003656FE"/>
    <w:rsid w:val="00373C67"/>
    <w:rsid w:val="00373FF8"/>
    <w:rsid w:val="00375E81"/>
    <w:rsid w:val="00385865"/>
    <w:rsid w:val="00386454"/>
    <w:rsid w:val="00390D35"/>
    <w:rsid w:val="003977DC"/>
    <w:rsid w:val="003A2A73"/>
    <w:rsid w:val="003A6617"/>
    <w:rsid w:val="003A7900"/>
    <w:rsid w:val="003B2CF6"/>
    <w:rsid w:val="003B4359"/>
    <w:rsid w:val="003B62B5"/>
    <w:rsid w:val="003C1E84"/>
    <w:rsid w:val="003C2C28"/>
    <w:rsid w:val="003C391E"/>
    <w:rsid w:val="003C3DB5"/>
    <w:rsid w:val="003C4BB4"/>
    <w:rsid w:val="003D377A"/>
    <w:rsid w:val="003D6B99"/>
    <w:rsid w:val="003E13BD"/>
    <w:rsid w:val="003E1E1A"/>
    <w:rsid w:val="003E3B8F"/>
    <w:rsid w:val="003E6AB3"/>
    <w:rsid w:val="003F5560"/>
    <w:rsid w:val="00400C51"/>
    <w:rsid w:val="0040123D"/>
    <w:rsid w:val="004018B9"/>
    <w:rsid w:val="00402E82"/>
    <w:rsid w:val="00405AC8"/>
    <w:rsid w:val="00407D37"/>
    <w:rsid w:val="00410BC6"/>
    <w:rsid w:val="00411DDA"/>
    <w:rsid w:val="00414F83"/>
    <w:rsid w:val="00415A74"/>
    <w:rsid w:val="00426D1C"/>
    <w:rsid w:val="004312FA"/>
    <w:rsid w:val="00432DA9"/>
    <w:rsid w:val="00437710"/>
    <w:rsid w:val="00447941"/>
    <w:rsid w:val="00462F25"/>
    <w:rsid w:val="00464642"/>
    <w:rsid w:val="004667B6"/>
    <w:rsid w:val="00472703"/>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4688"/>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3716A"/>
    <w:rsid w:val="005462CF"/>
    <w:rsid w:val="005534BC"/>
    <w:rsid w:val="0055767E"/>
    <w:rsid w:val="005636B1"/>
    <w:rsid w:val="00576569"/>
    <w:rsid w:val="00576926"/>
    <w:rsid w:val="0058292F"/>
    <w:rsid w:val="005949D2"/>
    <w:rsid w:val="00595887"/>
    <w:rsid w:val="0059647C"/>
    <w:rsid w:val="005A080E"/>
    <w:rsid w:val="005A1308"/>
    <w:rsid w:val="005A3F57"/>
    <w:rsid w:val="005A58EB"/>
    <w:rsid w:val="005B0311"/>
    <w:rsid w:val="005B18FE"/>
    <w:rsid w:val="005B36AC"/>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47838"/>
    <w:rsid w:val="00655AA2"/>
    <w:rsid w:val="006615B3"/>
    <w:rsid w:val="00664C69"/>
    <w:rsid w:val="006730DE"/>
    <w:rsid w:val="00674A56"/>
    <w:rsid w:val="00677BB5"/>
    <w:rsid w:val="006811FD"/>
    <w:rsid w:val="006814D6"/>
    <w:rsid w:val="006820E8"/>
    <w:rsid w:val="006824FD"/>
    <w:rsid w:val="006A0F23"/>
    <w:rsid w:val="006A2FD7"/>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5CD1"/>
    <w:rsid w:val="007179E8"/>
    <w:rsid w:val="0072111E"/>
    <w:rsid w:val="007225C5"/>
    <w:rsid w:val="00723C07"/>
    <w:rsid w:val="007247F2"/>
    <w:rsid w:val="00726BFD"/>
    <w:rsid w:val="007277ED"/>
    <w:rsid w:val="00730F9D"/>
    <w:rsid w:val="00736B40"/>
    <w:rsid w:val="00742A3F"/>
    <w:rsid w:val="0074716A"/>
    <w:rsid w:val="007479B8"/>
    <w:rsid w:val="007620A6"/>
    <w:rsid w:val="00765F74"/>
    <w:rsid w:val="00765FDB"/>
    <w:rsid w:val="0077354F"/>
    <w:rsid w:val="007749CD"/>
    <w:rsid w:val="00775460"/>
    <w:rsid w:val="00777A86"/>
    <w:rsid w:val="0078257C"/>
    <w:rsid w:val="00786023"/>
    <w:rsid w:val="00795C6C"/>
    <w:rsid w:val="00795D45"/>
    <w:rsid w:val="007A1959"/>
    <w:rsid w:val="007A1F62"/>
    <w:rsid w:val="007A5DA8"/>
    <w:rsid w:val="007A6E2B"/>
    <w:rsid w:val="007B34AE"/>
    <w:rsid w:val="007B6487"/>
    <w:rsid w:val="007C4B9F"/>
    <w:rsid w:val="007C57A5"/>
    <w:rsid w:val="007C5BF5"/>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1BE"/>
    <w:rsid w:val="00817483"/>
    <w:rsid w:val="00820661"/>
    <w:rsid w:val="008224D0"/>
    <w:rsid w:val="008241AB"/>
    <w:rsid w:val="0083167D"/>
    <w:rsid w:val="00833E80"/>
    <w:rsid w:val="00833F6B"/>
    <w:rsid w:val="00846A17"/>
    <w:rsid w:val="008536CB"/>
    <w:rsid w:val="00855BE2"/>
    <w:rsid w:val="008605BC"/>
    <w:rsid w:val="0086100E"/>
    <w:rsid w:val="00862FF4"/>
    <w:rsid w:val="0086363D"/>
    <w:rsid w:val="00864ACF"/>
    <w:rsid w:val="00870F66"/>
    <w:rsid w:val="00872646"/>
    <w:rsid w:val="00875998"/>
    <w:rsid w:val="00875E19"/>
    <w:rsid w:val="008809B1"/>
    <w:rsid w:val="008810B0"/>
    <w:rsid w:val="00887E30"/>
    <w:rsid w:val="00893986"/>
    <w:rsid w:val="008967FA"/>
    <w:rsid w:val="008A329A"/>
    <w:rsid w:val="008A3DAB"/>
    <w:rsid w:val="008A43F9"/>
    <w:rsid w:val="008A4E10"/>
    <w:rsid w:val="008A6700"/>
    <w:rsid w:val="008C16D8"/>
    <w:rsid w:val="008C2218"/>
    <w:rsid w:val="008C422E"/>
    <w:rsid w:val="008C576C"/>
    <w:rsid w:val="008C6392"/>
    <w:rsid w:val="008C7566"/>
    <w:rsid w:val="008D047B"/>
    <w:rsid w:val="008D57A8"/>
    <w:rsid w:val="008D6028"/>
    <w:rsid w:val="008D7305"/>
    <w:rsid w:val="008E02B0"/>
    <w:rsid w:val="008E48B0"/>
    <w:rsid w:val="008E6015"/>
    <w:rsid w:val="008F2BC1"/>
    <w:rsid w:val="008F584D"/>
    <w:rsid w:val="008F64FC"/>
    <w:rsid w:val="00907C0E"/>
    <w:rsid w:val="00912209"/>
    <w:rsid w:val="00912F08"/>
    <w:rsid w:val="009144AA"/>
    <w:rsid w:val="009238E8"/>
    <w:rsid w:val="009240FA"/>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7F6"/>
    <w:rsid w:val="00971F57"/>
    <w:rsid w:val="009762D6"/>
    <w:rsid w:val="00977EE0"/>
    <w:rsid w:val="00980D71"/>
    <w:rsid w:val="009847F5"/>
    <w:rsid w:val="0098482C"/>
    <w:rsid w:val="00985339"/>
    <w:rsid w:val="00986A2C"/>
    <w:rsid w:val="00987C31"/>
    <w:rsid w:val="00987CD7"/>
    <w:rsid w:val="009926E3"/>
    <w:rsid w:val="00993429"/>
    <w:rsid w:val="009964CD"/>
    <w:rsid w:val="00996F28"/>
    <w:rsid w:val="009971C5"/>
    <w:rsid w:val="009A588E"/>
    <w:rsid w:val="009A7F84"/>
    <w:rsid w:val="009B46AE"/>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89"/>
    <w:rsid w:val="00A1639D"/>
    <w:rsid w:val="00A24893"/>
    <w:rsid w:val="00A40882"/>
    <w:rsid w:val="00A41C1E"/>
    <w:rsid w:val="00A4773E"/>
    <w:rsid w:val="00A52F77"/>
    <w:rsid w:val="00A547B5"/>
    <w:rsid w:val="00A74F0B"/>
    <w:rsid w:val="00A76B63"/>
    <w:rsid w:val="00A7761D"/>
    <w:rsid w:val="00A80480"/>
    <w:rsid w:val="00A83AB0"/>
    <w:rsid w:val="00A852C7"/>
    <w:rsid w:val="00A93950"/>
    <w:rsid w:val="00A957F9"/>
    <w:rsid w:val="00AA49FE"/>
    <w:rsid w:val="00AA5AAC"/>
    <w:rsid w:val="00AB4379"/>
    <w:rsid w:val="00AB7AF6"/>
    <w:rsid w:val="00AC32A8"/>
    <w:rsid w:val="00AC32EE"/>
    <w:rsid w:val="00AC4C54"/>
    <w:rsid w:val="00AC704F"/>
    <w:rsid w:val="00AD2793"/>
    <w:rsid w:val="00AE60FD"/>
    <w:rsid w:val="00AF15BC"/>
    <w:rsid w:val="00AF43F7"/>
    <w:rsid w:val="00AF4CF9"/>
    <w:rsid w:val="00B043D9"/>
    <w:rsid w:val="00B06E79"/>
    <w:rsid w:val="00B12D4B"/>
    <w:rsid w:val="00B15E11"/>
    <w:rsid w:val="00B2245C"/>
    <w:rsid w:val="00B22D7A"/>
    <w:rsid w:val="00B24B0A"/>
    <w:rsid w:val="00B30C02"/>
    <w:rsid w:val="00B337E6"/>
    <w:rsid w:val="00B35919"/>
    <w:rsid w:val="00B376BA"/>
    <w:rsid w:val="00B404F1"/>
    <w:rsid w:val="00B41ADA"/>
    <w:rsid w:val="00B4432F"/>
    <w:rsid w:val="00B452E3"/>
    <w:rsid w:val="00B46EFA"/>
    <w:rsid w:val="00B606A2"/>
    <w:rsid w:val="00B60FB0"/>
    <w:rsid w:val="00B667DE"/>
    <w:rsid w:val="00B70C75"/>
    <w:rsid w:val="00B71421"/>
    <w:rsid w:val="00B71EB4"/>
    <w:rsid w:val="00B74265"/>
    <w:rsid w:val="00B76E54"/>
    <w:rsid w:val="00B811E7"/>
    <w:rsid w:val="00B83DFE"/>
    <w:rsid w:val="00B84EF8"/>
    <w:rsid w:val="00B86229"/>
    <w:rsid w:val="00B86420"/>
    <w:rsid w:val="00B867EC"/>
    <w:rsid w:val="00B86B6B"/>
    <w:rsid w:val="00B9147D"/>
    <w:rsid w:val="00B9334D"/>
    <w:rsid w:val="00BA31FC"/>
    <w:rsid w:val="00BB54D8"/>
    <w:rsid w:val="00BB6645"/>
    <w:rsid w:val="00BC397C"/>
    <w:rsid w:val="00BC59E3"/>
    <w:rsid w:val="00BD1820"/>
    <w:rsid w:val="00BD36DA"/>
    <w:rsid w:val="00BD469A"/>
    <w:rsid w:val="00BD64F9"/>
    <w:rsid w:val="00BE4AEB"/>
    <w:rsid w:val="00BE70DC"/>
    <w:rsid w:val="00BE74D0"/>
    <w:rsid w:val="00BF4C15"/>
    <w:rsid w:val="00BF6C75"/>
    <w:rsid w:val="00C0371A"/>
    <w:rsid w:val="00C0395F"/>
    <w:rsid w:val="00C06BC7"/>
    <w:rsid w:val="00C24A12"/>
    <w:rsid w:val="00C264C5"/>
    <w:rsid w:val="00C27855"/>
    <w:rsid w:val="00C3478A"/>
    <w:rsid w:val="00C41169"/>
    <w:rsid w:val="00C42566"/>
    <w:rsid w:val="00C4445B"/>
    <w:rsid w:val="00C45BF8"/>
    <w:rsid w:val="00C50A9C"/>
    <w:rsid w:val="00C50E97"/>
    <w:rsid w:val="00C5339D"/>
    <w:rsid w:val="00C544B3"/>
    <w:rsid w:val="00C62EC7"/>
    <w:rsid w:val="00C6413E"/>
    <w:rsid w:val="00C64997"/>
    <w:rsid w:val="00C662FF"/>
    <w:rsid w:val="00C7240F"/>
    <w:rsid w:val="00C73548"/>
    <w:rsid w:val="00C75679"/>
    <w:rsid w:val="00C76BD8"/>
    <w:rsid w:val="00C817DF"/>
    <w:rsid w:val="00C826BB"/>
    <w:rsid w:val="00C8465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2F7D"/>
    <w:rsid w:val="00D03746"/>
    <w:rsid w:val="00D04589"/>
    <w:rsid w:val="00D0589B"/>
    <w:rsid w:val="00D05A74"/>
    <w:rsid w:val="00D15278"/>
    <w:rsid w:val="00D161CF"/>
    <w:rsid w:val="00D17038"/>
    <w:rsid w:val="00D20DEB"/>
    <w:rsid w:val="00D20FCA"/>
    <w:rsid w:val="00D21ADC"/>
    <w:rsid w:val="00D22D5E"/>
    <w:rsid w:val="00D35FAD"/>
    <w:rsid w:val="00D40745"/>
    <w:rsid w:val="00D41424"/>
    <w:rsid w:val="00D43C1A"/>
    <w:rsid w:val="00D45091"/>
    <w:rsid w:val="00D468EC"/>
    <w:rsid w:val="00D54000"/>
    <w:rsid w:val="00D61460"/>
    <w:rsid w:val="00D63AA5"/>
    <w:rsid w:val="00D6401F"/>
    <w:rsid w:val="00D64F6D"/>
    <w:rsid w:val="00D655A8"/>
    <w:rsid w:val="00D65C18"/>
    <w:rsid w:val="00D70662"/>
    <w:rsid w:val="00D72782"/>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0185"/>
    <w:rsid w:val="00DD5A73"/>
    <w:rsid w:val="00DD777F"/>
    <w:rsid w:val="00DE0668"/>
    <w:rsid w:val="00DE1EE8"/>
    <w:rsid w:val="00DE71A0"/>
    <w:rsid w:val="00DF0C26"/>
    <w:rsid w:val="00DF1274"/>
    <w:rsid w:val="00DF18DF"/>
    <w:rsid w:val="00DF3BFF"/>
    <w:rsid w:val="00DF5604"/>
    <w:rsid w:val="00DF6C9E"/>
    <w:rsid w:val="00DF7AB7"/>
    <w:rsid w:val="00E0076F"/>
    <w:rsid w:val="00E063DC"/>
    <w:rsid w:val="00E12B8F"/>
    <w:rsid w:val="00E21258"/>
    <w:rsid w:val="00E23769"/>
    <w:rsid w:val="00E2387F"/>
    <w:rsid w:val="00E30DA2"/>
    <w:rsid w:val="00E32FE5"/>
    <w:rsid w:val="00E40575"/>
    <w:rsid w:val="00E44260"/>
    <w:rsid w:val="00E504E4"/>
    <w:rsid w:val="00E53816"/>
    <w:rsid w:val="00E549B0"/>
    <w:rsid w:val="00E54F13"/>
    <w:rsid w:val="00E56E28"/>
    <w:rsid w:val="00E601DC"/>
    <w:rsid w:val="00E65528"/>
    <w:rsid w:val="00E65A23"/>
    <w:rsid w:val="00E6735E"/>
    <w:rsid w:val="00E7043F"/>
    <w:rsid w:val="00E70C72"/>
    <w:rsid w:val="00E720DA"/>
    <w:rsid w:val="00E73840"/>
    <w:rsid w:val="00E84846"/>
    <w:rsid w:val="00E8708B"/>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C6C95"/>
    <w:rsid w:val="00ED12A0"/>
    <w:rsid w:val="00ED1BF9"/>
    <w:rsid w:val="00ED1D8E"/>
    <w:rsid w:val="00ED4686"/>
    <w:rsid w:val="00ED61F1"/>
    <w:rsid w:val="00EE13F1"/>
    <w:rsid w:val="00EE6BC2"/>
    <w:rsid w:val="00EE7D42"/>
    <w:rsid w:val="00F02DC8"/>
    <w:rsid w:val="00F103EC"/>
    <w:rsid w:val="00F10A13"/>
    <w:rsid w:val="00F16B8A"/>
    <w:rsid w:val="00F16EF8"/>
    <w:rsid w:val="00F1703B"/>
    <w:rsid w:val="00F20743"/>
    <w:rsid w:val="00F21EEE"/>
    <w:rsid w:val="00F21F6D"/>
    <w:rsid w:val="00F25545"/>
    <w:rsid w:val="00F2569F"/>
    <w:rsid w:val="00F26B53"/>
    <w:rsid w:val="00F364F4"/>
    <w:rsid w:val="00F36939"/>
    <w:rsid w:val="00F36A10"/>
    <w:rsid w:val="00F470C1"/>
    <w:rsid w:val="00F5022A"/>
    <w:rsid w:val="00F53472"/>
    <w:rsid w:val="00F54365"/>
    <w:rsid w:val="00F56193"/>
    <w:rsid w:val="00F61E04"/>
    <w:rsid w:val="00F63603"/>
    <w:rsid w:val="00F679CF"/>
    <w:rsid w:val="00F7781E"/>
    <w:rsid w:val="00F8095E"/>
    <w:rsid w:val="00F81CDF"/>
    <w:rsid w:val="00F876C6"/>
    <w:rsid w:val="00F91190"/>
    <w:rsid w:val="00F95961"/>
    <w:rsid w:val="00FA5E75"/>
    <w:rsid w:val="00FD5CA9"/>
    <w:rsid w:val="00FE1E5B"/>
    <w:rsid w:val="00FE465E"/>
    <w:rsid w:val="00FE4E30"/>
    <w:rsid w:val="00FF0F75"/>
    <w:rsid w:val="00FF1613"/>
    <w:rsid w:val="00FF3CBC"/>
    <w:rsid w:val="00FF4452"/>
    <w:rsid w:val="00FF4C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296713-CE21-4F06-82A8-99C82A16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paragraph" w:customStyle="1" w:styleId="C6BodyText">
    <w:name w:val="C6 Body Text"/>
    <w:basedOn w:val="Normal"/>
    <w:link w:val="C6BodyTextZchn"/>
    <w:qFormat/>
    <w:rsid w:val="00364FE4"/>
    <w:rPr>
      <w:rFonts w:ascii="Arial" w:hAnsi="Arial"/>
      <w:color w:val="4F81BD"/>
      <w:sz w:val="22"/>
      <w:szCs w:val="20"/>
      <w:lang w:val="en-US" w:eastAsia="en-US"/>
    </w:rPr>
  </w:style>
  <w:style w:type="character" w:customStyle="1" w:styleId="C6BodyTextZchn">
    <w:name w:val="C6 Body Text Zchn"/>
    <w:link w:val="C6BodyText"/>
    <w:locked/>
    <w:rsid w:val="00364FE4"/>
    <w:rPr>
      <w:rFonts w:ascii="Arial" w:hAnsi="Arial"/>
      <w:color w:val="4F81BD"/>
      <w:sz w:val="22"/>
      <w:lang w:val="x-none" w:eastAsia="en-US"/>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C5BF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7C5BF5"/>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056316">
      <w:marLeft w:val="0"/>
      <w:marRight w:val="0"/>
      <w:marTop w:val="0"/>
      <w:marBottom w:val="0"/>
      <w:divBdr>
        <w:top w:val="none" w:sz="0" w:space="0" w:color="auto"/>
        <w:left w:val="none" w:sz="0" w:space="0" w:color="auto"/>
        <w:bottom w:val="none" w:sz="0" w:space="0" w:color="auto"/>
        <w:right w:val="none" w:sz="0" w:space="0" w:color="auto"/>
      </w:divBdr>
    </w:div>
    <w:div w:id="1080056317">
      <w:marLeft w:val="0"/>
      <w:marRight w:val="0"/>
      <w:marTop w:val="0"/>
      <w:marBottom w:val="0"/>
      <w:divBdr>
        <w:top w:val="none" w:sz="0" w:space="0" w:color="auto"/>
        <w:left w:val="none" w:sz="0" w:space="0" w:color="auto"/>
        <w:bottom w:val="none" w:sz="0" w:space="0" w:color="auto"/>
        <w:right w:val="none" w:sz="0" w:space="0" w:color="auto"/>
      </w:divBdr>
    </w:div>
    <w:div w:id="1080056318">
      <w:marLeft w:val="0"/>
      <w:marRight w:val="0"/>
      <w:marTop w:val="0"/>
      <w:marBottom w:val="0"/>
      <w:divBdr>
        <w:top w:val="none" w:sz="0" w:space="0" w:color="auto"/>
        <w:left w:val="none" w:sz="0" w:space="0" w:color="auto"/>
        <w:bottom w:val="none" w:sz="0" w:space="0" w:color="auto"/>
        <w:right w:val="none" w:sz="0" w:space="0" w:color="auto"/>
      </w:divBdr>
    </w:div>
    <w:div w:id="1080056319">
      <w:marLeft w:val="0"/>
      <w:marRight w:val="0"/>
      <w:marTop w:val="0"/>
      <w:marBottom w:val="0"/>
      <w:divBdr>
        <w:top w:val="none" w:sz="0" w:space="0" w:color="auto"/>
        <w:left w:val="none" w:sz="0" w:space="0" w:color="auto"/>
        <w:bottom w:val="none" w:sz="0" w:space="0" w:color="auto"/>
        <w:right w:val="none" w:sz="0" w:space="0" w:color="auto"/>
      </w:divBdr>
    </w:div>
    <w:div w:id="1080056320">
      <w:marLeft w:val="0"/>
      <w:marRight w:val="0"/>
      <w:marTop w:val="0"/>
      <w:marBottom w:val="0"/>
      <w:divBdr>
        <w:top w:val="none" w:sz="0" w:space="0" w:color="auto"/>
        <w:left w:val="none" w:sz="0" w:space="0" w:color="auto"/>
        <w:bottom w:val="none" w:sz="0" w:space="0" w:color="auto"/>
        <w:right w:val="none" w:sz="0" w:space="0" w:color="auto"/>
      </w:divBdr>
    </w:div>
    <w:div w:id="1080056321">
      <w:marLeft w:val="0"/>
      <w:marRight w:val="0"/>
      <w:marTop w:val="0"/>
      <w:marBottom w:val="0"/>
      <w:divBdr>
        <w:top w:val="none" w:sz="0" w:space="0" w:color="auto"/>
        <w:left w:val="none" w:sz="0" w:space="0" w:color="auto"/>
        <w:bottom w:val="none" w:sz="0" w:space="0" w:color="auto"/>
        <w:right w:val="none" w:sz="0" w:space="0" w:color="auto"/>
      </w:divBdr>
    </w:div>
    <w:div w:id="1080056322">
      <w:marLeft w:val="0"/>
      <w:marRight w:val="0"/>
      <w:marTop w:val="0"/>
      <w:marBottom w:val="0"/>
      <w:divBdr>
        <w:top w:val="none" w:sz="0" w:space="0" w:color="auto"/>
        <w:left w:val="none" w:sz="0" w:space="0" w:color="auto"/>
        <w:bottom w:val="none" w:sz="0" w:space="0" w:color="auto"/>
        <w:right w:val="none" w:sz="0" w:space="0" w:color="auto"/>
      </w:divBdr>
    </w:div>
    <w:div w:id="1080056323">
      <w:marLeft w:val="0"/>
      <w:marRight w:val="0"/>
      <w:marTop w:val="0"/>
      <w:marBottom w:val="0"/>
      <w:divBdr>
        <w:top w:val="none" w:sz="0" w:space="0" w:color="auto"/>
        <w:left w:val="none" w:sz="0" w:space="0" w:color="auto"/>
        <w:bottom w:val="none" w:sz="0" w:space="0" w:color="auto"/>
        <w:right w:val="none" w:sz="0" w:space="0" w:color="auto"/>
      </w:divBdr>
    </w:div>
    <w:div w:id="1080056324">
      <w:marLeft w:val="0"/>
      <w:marRight w:val="0"/>
      <w:marTop w:val="0"/>
      <w:marBottom w:val="0"/>
      <w:divBdr>
        <w:top w:val="none" w:sz="0" w:space="0" w:color="auto"/>
        <w:left w:val="none" w:sz="0" w:space="0" w:color="auto"/>
        <w:bottom w:val="none" w:sz="0" w:space="0" w:color="auto"/>
        <w:right w:val="none" w:sz="0" w:space="0" w:color="auto"/>
      </w:divBdr>
    </w:div>
    <w:div w:id="1080056325">
      <w:marLeft w:val="0"/>
      <w:marRight w:val="0"/>
      <w:marTop w:val="0"/>
      <w:marBottom w:val="0"/>
      <w:divBdr>
        <w:top w:val="none" w:sz="0" w:space="0" w:color="auto"/>
        <w:left w:val="none" w:sz="0" w:space="0" w:color="auto"/>
        <w:bottom w:val="none" w:sz="0" w:space="0" w:color="auto"/>
        <w:right w:val="none" w:sz="0" w:space="0" w:color="auto"/>
      </w:divBdr>
    </w:div>
    <w:div w:id="1080056326">
      <w:marLeft w:val="0"/>
      <w:marRight w:val="0"/>
      <w:marTop w:val="0"/>
      <w:marBottom w:val="0"/>
      <w:divBdr>
        <w:top w:val="none" w:sz="0" w:space="0" w:color="auto"/>
        <w:left w:val="none" w:sz="0" w:space="0" w:color="auto"/>
        <w:bottom w:val="none" w:sz="0" w:space="0" w:color="auto"/>
        <w:right w:val="none" w:sz="0" w:space="0" w:color="auto"/>
      </w:divBdr>
    </w:div>
    <w:div w:id="1080056327">
      <w:marLeft w:val="0"/>
      <w:marRight w:val="0"/>
      <w:marTop w:val="0"/>
      <w:marBottom w:val="0"/>
      <w:divBdr>
        <w:top w:val="none" w:sz="0" w:space="0" w:color="auto"/>
        <w:left w:val="none" w:sz="0" w:space="0" w:color="auto"/>
        <w:bottom w:val="none" w:sz="0" w:space="0" w:color="auto"/>
        <w:right w:val="none" w:sz="0" w:space="0" w:color="auto"/>
      </w:divBdr>
    </w:div>
    <w:div w:id="1080056328">
      <w:marLeft w:val="0"/>
      <w:marRight w:val="0"/>
      <w:marTop w:val="0"/>
      <w:marBottom w:val="0"/>
      <w:divBdr>
        <w:top w:val="none" w:sz="0" w:space="0" w:color="auto"/>
        <w:left w:val="none" w:sz="0" w:space="0" w:color="auto"/>
        <w:bottom w:val="none" w:sz="0" w:space="0" w:color="auto"/>
        <w:right w:val="none" w:sz="0" w:space="0" w:color="auto"/>
      </w:divBdr>
    </w:div>
    <w:div w:id="1080056330">
      <w:marLeft w:val="0"/>
      <w:marRight w:val="0"/>
      <w:marTop w:val="0"/>
      <w:marBottom w:val="0"/>
      <w:divBdr>
        <w:top w:val="none" w:sz="0" w:space="0" w:color="auto"/>
        <w:left w:val="none" w:sz="0" w:space="0" w:color="auto"/>
        <w:bottom w:val="none" w:sz="0" w:space="0" w:color="auto"/>
        <w:right w:val="none" w:sz="0" w:space="0" w:color="auto"/>
      </w:divBdr>
    </w:div>
    <w:div w:id="1080056331">
      <w:marLeft w:val="0"/>
      <w:marRight w:val="0"/>
      <w:marTop w:val="0"/>
      <w:marBottom w:val="0"/>
      <w:divBdr>
        <w:top w:val="none" w:sz="0" w:space="0" w:color="auto"/>
        <w:left w:val="none" w:sz="0" w:space="0" w:color="auto"/>
        <w:bottom w:val="none" w:sz="0" w:space="0" w:color="auto"/>
        <w:right w:val="none" w:sz="0" w:space="0" w:color="auto"/>
      </w:divBdr>
      <w:divsChild>
        <w:div w:id="1080056329">
          <w:marLeft w:val="0"/>
          <w:marRight w:val="0"/>
          <w:marTop w:val="0"/>
          <w:marBottom w:val="0"/>
          <w:divBdr>
            <w:top w:val="none" w:sz="0" w:space="0" w:color="auto"/>
            <w:left w:val="none" w:sz="0" w:space="0" w:color="auto"/>
            <w:bottom w:val="none" w:sz="0" w:space="0" w:color="auto"/>
            <w:right w:val="none" w:sz="0" w:space="0" w:color="auto"/>
          </w:divBdr>
        </w:div>
        <w:div w:id="1080056332">
          <w:marLeft w:val="0"/>
          <w:marRight w:val="0"/>
          <w:marTop w:val="0"/>
          <w:marBottom w:val="0"/>
          <w:divBdr>
            <w:top w:val="none" w:sz="0" w:space="0" w:color="auto"/>
            <w:left w:val="none" w:sz="0" w:space="0" w:color="auto"/>
            <w:bottom w:val="none" w:sz="0" w:space="0" w:color="auto"/>
            <w:right w:val="none" w:sz="0" w:space="0" w:color="auto"/>
          </w:divBdr>
        </w:div>
        <w:div w:id="1080056334">
          <w:marLeft w:val="0"/>
          <w:marRight w:val="0"/>
          <w:marTop w:val="0"/>
          <w:marBottom w:val="0"/>
          <w:divBdr>
            <w:top w:val="none" w:sz="0" w:space="0" w:color="auto"/>
            <w:left w:val="none" w:sz="0" w:space="0" w:color="auto"/>
            <w:bottom w:val="none" w:sz="0" w:space="0" w:color="auto"/>
            <w:right w:val="none" w:sz="0" w:space="0" w:color="auto"/>
          </w:divBdr>
        </w:div>
      </w:divsChild>
    </w:div>
    <w:div w:id="1080056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docs.google.com/forms/d/e/1FAIpQLSf3RUspces4lA9Gt7Fp9GiAcojCs6fnfFOTCLli3Su6c3S8ew/viewfor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4.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68E0B85E-23AA-4A53-99CC-7FD611D7E29E}">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b9e52a15-8fce-43d3-9ff2-f6bd6a140a3c"/>
    <ds:schemaRef ds:uri="http://www.w3.org/XML/1998/namespace"/>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B29E3238-EC4A-4828-BE18-DB301D3F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1082</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3</cp:revision>
  <cp:lastPrinted>2017-05-23T14:43:00Z</cp:lastPrinted>
  <dcterms:created xsi:type="dcterms:W3CDTF">2017-05-23T14:44:00Z</dcterms:created>
  <dcterms:modified xsi:type="dcterms:W3CDTF">2017-05-23T15:17:00Z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