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D13D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53E99" w:rsidP="00FD13DA">
      <w:pPr>
        <w:rPr>
          <w:rStyle w:val="AIHeadline"/>
          <w:rFonts w:cs="Arial"/>
          <w:snapToGrid w:val="0"/>
          <w:sz w:val="38"/>
          <w:szCs w:val="38"/>
        </w:rPr>
      </w:pPr>
      <w:r>
        <w:rPr>
          <w:rStyle w:val="AIHeadline"/>
          <w:rFonts w:cs="Arial"/>
          <w:snapToGrid w:val="0"/>
          <w:sz w:val="38"/>
          <w:szCs w:val="38"/>
        </w:rPr>
        <w:t xml:space="preserve">HUMAN RIGHTS </w:t>
      </w:r>
      <w:r w:rsidR="008004A8">
        <w:rPr>
          <w:rStyle w:val="AIHeadline"/>
          <w:rFonts w:cs="Arial"/>
          <w:snapToGrid w:val="0"/>
          <w:sz w:val="38"/>
          <w:szCs w:val="38"/>
        </w:rPr>
        <w:t>defender remains in solitary</w:t>
      </w:r>
    </w:p>
    <w:p w:rsidR="0026766F" w:rsidRPr="00F95961" w:rsidRDefault="008D5BF5" w:rsidP="00FD13DA">
      <w:pPr>
        <w:pStyle w:val="AIintropara"/>
        <w:spacing w:line="240" w:lineRule="auto"/>
        <w:rPr>
          <w:rFonts w:cs="Arial"/>
        </w:rPr>
      </w:pPr>
      <w:r>
        <w:rPr>
          <w:rFonts w:cs="Arial"/>
        </w:rPr>
        <w:t>O</w:t>
      </w:r>
      <w:r w:rsidRPr="008D5BF5">
        <w:rPr>
          <w:rFonts w:cs="Arial"/>
        </w:rPr>
        <w:t xml:space="preserve">ver six months after </w:t>
      </w:r>
      <w:r>
        <w:rPr>
          <w:rFonts w:cs="Arial"/>
        </w:rPr>
        <w:t>the</w:t>
      </w:r>
      <w:r w:rsidRPr="008D5BF5">
        <w:rPr>
          <w:rFonts w:cs="Arial"/>
        </w:rPr>
        <w:t xml:space="preserve"> arrest </w:t>
      </w:r>
      <w:r w:rsidR="00E338FB">
        <w:rPr>
          <w:rFonts w:cs="Arial"/>
        </w:rPr>
        <w:t>of p</w:t>
      </w:r>
      <w:r w:rsidR="00E338FB" w:rsidRPr="00E338FB">
        <w:rPr>
          <w:rFonts w:cs="Arial"/>
        </w:rPr>
        <w:t>rominent Emirati human rights defender and blogger Ahmed Mansoor</w:t>
      </w:r>
      <w:r>
        <w:rPr>
          <w:rFonts w:cs="Arial"/>
        </w:rPr>
        <w:t>, his whereabouts</w:t>
      </w:r>
      <w:r w:rsidR="00E338FB" w:rsidRPr="00E338FB">
        <w:rPr>
          <w:rFonts w:cs="Arial"/>
        </w:rPr>
        <w:t xml:space="preserve"> </w:t>
      </w:r>
      <w:r w:rsidR="00E338FB">
        <w:rPr>
          <w:rFonts w:cs="Arial"/>
        </w:rPr>
        <w:t xml:space="preserve">remain </w:t>
      </w:r>
      <w:r w:rsidR="00106F19">
        <w:rPr>
          <w:rFonts w:cs="Arial"/>
        </w:rPr>
        <w:t>un</w:t>
      </w:r>
      <w:r w:rsidR="008004A8">
        <w:rPr>
          <w:rFonts w:cs="Arial"/>
        </w:rPr>
        <w:t>verified</w:t>
      </w:r>
      <w:r>
        <w:rPr>
          <w:rFonts w:cs="Arial"/>
        </w:rPr>
        <w:t>. He has had no</w:t>
      </w:r>
      <w:r w:rsidR="00E338FB">
        <w:rPr>
          <w:rFonts w:cs="Arial"/>
        </w:rPr>
        <w:t xml:space="preserve"> access to a lawyer and </w:t>
      </w:r>
      <w:r w:rsidR="00F529E1">
        <w:rPr>
          <w:rFonts w:cs="Arial"/>
        </w:rPr>
        <w:t xml:space="preserve">has </w:t>
      </w:r>
      <w:r w:rsidR="00E338FB">
        <w:rPr>
          <w:rFonts w:cs="Arial"/>
        </w:rPr>
        <w:t xml:space="preserve">only </w:t>
      </w:r>
      <w:r w:rsidR="00F529E1">
        <w:rPr>
          <w:rFonts w:cs="Arial"/>
        </w:rPr>
        <w:t xml:space="preserve">been allowed </w:t>
      </w:r>
      <w:r w:rsidR="00E338FB">
        <w:rPr>
          <w:rFonts w:cs="Arial"/>
        </w:rPr>
        <w:t>two short family visits. He is a prisoner of conscience</w:t>
      </w:r>
      <w:r w:rsidR="0026766F" w:rsidRPr="00F95961">
        <w:rPr>
          <w:rFonts w:cs="Arial"/>
        </w:rPr>
        <w:t>.</w:t>
      </w:r>
    </w:p>
    <w:p w:rsidR="0026766F" w:rsidRDefault="00130CAC" w:rsidP="00FD13DA">
      <w:pPr>
        <w:pStyle w:val="AIBodytext"/>
        <w:tabs>
          <w:tab w:val="clear" w:pos="567"/>
        </w:tabs>
        <w:spacing w:line="240" w:lineRule="auto"/>
        <w:rPr>
          <w:rStyle w:val="StyleAIBodytextAsianSimSunChar"/>
          <w:rFonts w:cs="Arial"/>
        </w:rPr>
      </w:pPr>
      <w:r>
        <w:rPr>
          <w:rStyle w:val="StyleAIBodytextAsianSimSunChar"/>
          <w:rFonts w:cs="Arial"/>
        </w:rPr>
        <w:t xml:space="preserve">Prominent human rights defender, </w:t>
      </w:r>
      <w:r w:rsidRPr="00071AEF">
        <w:rPr>
          <w:rStyle w:val="StyleAIBodytextAsianSimSunChar"/>
          <w:rFonts w:cs="Arial"/>
          <w:b/>
        </w:rPr>
        <w:t>Ahmed Mansoor</w:t>
      </w:r>
      <w:r>
        <w:rPr>
          <w:rStyle w:val="StyleAIBodytextAsianSimSunChar"/>
          <w:rFonts w:cs="Arial"/>
        </w:rPr>
        <w:t xml:space="preserve">, remains detained over six months after his arrest. On 17 September he was brought to the Public Prosecution building in Abu Dhabi, </w:t>
      </w:r>
      <w:r w:rsidR="005A3850">
        <w:rPr>
          <w:rStyle w:val="StyleAIBodytextAsianSimSunChar"/>
          <w:rFonts w:cs="Arial"/>
        </w:rPr>
        <w:t xml:space="preserve">capital of the United Arab Emirates (UAE), </w:t>
      </w:r>
      <w:r>
        <w:rPr>
          <w:rStyle w:val="StyleAIBodytextAsianSimSunChar"/>
          <w:rFonts w:cs="Arial"/>
        </w:rPr>
        <w:t xml:space="preserve">where his family </w:t>
      </w:r>
      <w:r w:rsidR="001E0B2A">
        <w:rPr>
          <w:rStyle w:val="StyleAIBodytextAsianSimSunChar"/>
          <w:rFonts w:cs="Arial"/>
        </w:rPr>
        <w:t xml:space="preserve">met </w:t>
      </w:r>
      <w:r>
        <w:rPr>
          <w:rStyle w:val="StyleAIBodytextAsianSimSunChar"/>
          <w:rFonts w:cs="Arial"/>
        </w:rPr>
        <w:t xml:space="preserve">him </w:t>
      </w:r>
      <w:r w:rsidR="001E0B2A">
        <w:rPr>
          <w:rStyle w:val="StyleAIBodytextAsianSimSunChar"/>
          <w:rFonts w:cs="Arial"/>
        </w:rPr>
        <w:t xml:space="preserve">briefly </w:t>
      </w:r>
      <w:r>
        <w:rPr>
          <w:rStyle w:val="StyleAIBodytextAsianSimSunChar"/>
          <w:rFonts w:cs="Arial"/>
        </w:rPr>
        <w:t xml:space="preserve">for the second time </w:t>
      </w:r>
      <w:r w:rsidR="001E0B2A">
        <w:rPr>
          <w:rStyle w:val="StyleAIBodytextAsianSimSunChar"/>
          <w:rFonts w:cs="Arial"/>
        </w:rPr>
        <w:t xml:space="preserve">following </w:t>
      </w:r>
      <w:r>
        <w:rPr>
          <w:rStyle w:val="StyleAIBodytextAsianSimSunChar"/>
          <w:rFonts w:cs="Arial"/>
        </w:rPr>
        <w:t xml:space="preserve">a </w:t>
      </w:r>
      <w:r w:rsidR="001E0B2A">
        <w:rPr>
          <w:rStyle w:val="StyleAIBodytextAsianSimSunChar"/>
          <w:rFonts w:cs="Arial"/>
        </w:rPr>
        <w:t xml:space="preserve">first supervised visit, on </w:t>
      </w:r>
      <w:r>
        <w:rPr>
          <w:rStyle w:val="StyleAIBodytextAsianSimSunChar"/>
          <w:rFonts w:cs="Arial"/>
        </w:rPr>
        <w:t xml:space="preserve">3 April. </w:t>
      </w:r>
      <w:r w:rsidR="00E653B5">
        <w:rPr>
          <w:rStyle w:val="StyleAIBodytextAsianSimSunChar"/>
          <w:rFonts w:cs="Arial"/>
        </w:rPr>
        <w:t>Even though the authorities claim that he is being held at Central Prison, h</w:t>
      </w:r>
      <w:r w:rsidR="005576CD">
        <w:rPr>
          <w:rStyle w:val="StyleAIBodytextAsianSimSunChar"/>
          <w:rFonts w:cs="Arial"/>
        </w:rPr>
        <w:t xml:space="preserve">is exact place of detention remains unverified. </w:t>
      </w:r>
      <w:r>
        <w:rPr>
          <w:rStyle w:val="StyleAIBodytextAsianSimSunChar"/>
          <w:rFonts w:cs="Arial"/>
        </w:rPr>
        <w:t>Ahmed Mansoor still has no access to a lawyer</w:t>
      </w:r>
      <w:r w:rsidR="003F196D">
        <w:rPr>
          <w:rStyle w:val="StyleAIBodytextAsianSimSunChar"/>
          <w:rFonts w:cs="Arial"/>
        </w:rPr>
        <w:t>,</w:t>
      </w:r>
      <w:r>
        <w:rPr>
          <w:rStyle w:val="StyleAIBodytextAsianSimSunChar"/>
          <w:rFonts w:cs="Arial"/>
        </w:rPr>
        <w:t xml:space="preserve"> and </w:t>
      </w:r>
      <w:r w:rsidR="000E2F53">
        <w:rPr>
          <w:rStyle w:val="StyleAIBodytextAsianSimSunChar"/>
          <w:rFonts w:cs="Arial"/>
        </w:rPr>
        <w:t xml:space="preserve">since his arrest </w:t>
      </w:r>
      <w:r w:rsidR="003F196D">
        <w:rPr>
          <w:rStyle w:val="StyleAIBodytextAsianSimSunChar"/>
          <w:rFonts w:cs="Arial"/>
        </w:rPr>
        <w:t xml:space="preserve">has </w:t>
      </w:r>
      <w:r w:rsidR="000E2F53">
        <w:rPr>
          <w:rStyle w:val="StyleAIBodytextAsianSimSunChar"/>
          <w:rFonts w:cs="Arial"/>
        </w:rPr>
        <w:t xml:space="preserve">been </w:t>
      </w:r>
      <w:r>
        <w:rPr>
          <w:rStyle w:val="StyleAIBodytextAsianSimSunChar"/>
          <w:rFonts w:cs="Arial"/>
        </w:rPr>
        <w:t>detained in solitary confinement</w:t>
      </w:r>
      <w:r w:rsidR="000E2F53">
        <w:rPr>
          <w:rStyle w:val="StyleAIBodytextAsianSimSunChar"/>
          <w:rFonts w:cs="Arial"/>
        </w:rPr>
        <w:t>, which amounts to cruel, inhuman or degrading treatment, and possibly torture</w:t>
      </w:r>
      <w:r w:rsidR="005A3850">
        <w:rPr>
          <w:rStyle w:val="StyleAIBodytextAsianSimSunChar"/>
          <w:rFonts w:cs="Arial"/>
        </w:rPr>
        <w:t>.</w:t>
      </w:r>
      <w:r w:rsidR="004D63B8">
        <w:rPr>
          <w:rStyle w:val="StyleAIBodytextAsianSimSunChar"/>
          <w:rFonts w:cs="Arial"/>
        </w:rPr>
        <w:t xml:space="preserve"> </w:t>
      </w:r>
      <w:r w:rsidR="005A3850">
        <w:rPr>
          <w:rStyle w:val="StyleAIBodytextAsianSimSunChar"/>
          <w:rFonts w:cs="Arial"/>
        </w:rPr>
        <w:t>Amnesty International fears for his safety</w:t>
      </w:r>
      <w:r>
        <w:rPr>
          <w:rStyle w:val="StyleAIBodytextAsianSimSunChar"/>
          <w:rFonts w:cs="Arial"/>
        </w:rPr>
        <w:t>.</w:t>
      </w:r>
    </w:p>
    <w:p w:rsidR="00130CAC" w:rsidRPr="00130CAC" w:rsidRDefault="00130CAC" w:rsidP="00FD13DA">
      <w:pPr>
        <w:pStyle w:val="AIBodytext"/>
        <w:spacing w:line="240" w:lineRule="auto"/>
        <w:rPr>
          <w:rFonts w:cs="Arial"/>
        </w:rPr>
      </w:pPr>
      <w:r>
        <w:rPr>
          <w:rStyle w:val="StyleAIBodytextAsianSimSunChar"/>
          <w:rFonts w:cs="Arial"/>
        </w:rPr>
        <w:t xml:space="preserve">Ahmed Mansoor was arrested </w:t>
      </w:r>
      <w:r w:rsidR="005A3850">
        <w:rPr>
          <w:rStyle w:val="StyleAIBodytextAsianSimSunChar"/>
          <w:rFonts w:cs="Arial"/>
        </w:rPr>
        <w:t xml:space="preserve">at his home in the emirate of </w:t>
      </w:r>
      <w:r w:rsidRPr="00130CAC">
        <w:rPr>
          <w:rStyle w:val="StyleAIBodytextAsianSimSunChar"/>
          <w:rFonts w:cs="Arial"/>
        </w:rPr>
        <w:t xml:space="preserve">Ajman in the UAE in the early hours of 20 March. Several hours after his arrest, the official state-run news website, the Emirates News Agency, announced that </w:t>
      </w:r>
      <w:r w:rsidR="007E003E">
        <w:rPr>
          <w:rStyle w:val="StyleAIBodytextAsianSimSunChar"/>
          <w:rFonts w:cs="Arial"/>
        </w:rPr>
        <w:t>he</w:t>
      </w:r>
      <w:r w:rsidRPr="00130CAC">
        <w:rPr>
          <w:rStyle w:val="StyleAIBodytextAsianSimSunChar"/>
          <w:rFonts w:cs="Arial"/>
        </w:rPr>
        <w:t xml:space="preserve"> was arrested on the orders of the Public Prosecution for Cybercrimes and detained pending furth</w:t>
      </w:r>
      <w:r w:rsidR="007E003E">
        <w:rPr>
          <w:rStyle w:val="StyleAIBodytextAsianSimSunChar"/>
          <w:rFonts w:cs="Arial"/>
        </w:rPr>
        <w:t xml:space="preserve">er investigation </w:t>
      </w:r>
      <w:r w:rsidR="00A56CC3">
        <w:rPr>
          <w:rStyle w:val="StyleAIBodytextAsianSimSunChar"/>
          <w:rFonts w:cs="Arial"/>
        </w:rPr>
        <w:t>on charges</w:t>
      </w:r>
      <w:r w:rsidRPr="00130CAC">
        <w:rPr>
          <w:rStyle w:val="StyleAIBodytextAsianSimSunChar"/>
          <w:rFonts w:cs="Arial"/>
        </w:rPr>
        <w:t xml:space="preserve"> of “using social media [including Twitter and Facebook] sites to publish false and misleading information that harm</w:t>
      </w:r>
      <w:r w:rsidR="008147BB">
        <w:rPr>
          <w:rStyle w:val="StyleAIBodytextAsianSimSunChar"/>
          <w:rFonts w:cs="Arial"/>
        </w:rPr>
        <w:t>s</w:t>
      </w:r>
      <w:r w:rsidRPr="00130CAC">
        <w:rPr>
          <w:rStyle w:val="StyleAIBodytextAsianSimSunChar"/>
          <w:rFonts w:cs="Arial"/>
        </w:rPr>
        <w:t xml:space="preserve"> national unity and social harmony and damage</w:t>
      </w:r>
      <w:r w:rsidR="008147BB">
        <w:rPr>
          <w:rStyle w:val="StyleAIBodytextAsianSimSunChar"/>
          <w:rFonts w:cs="Arial"/>
        </w:rPr>
        <w:t>s</w:t>
      </w:r>
      <w:r w:rsidRPr="00130CAC">
        <w:rPr>
          <w:rStyle w:val="StyleAIBodytextAsianSimSunChar"/>
          <w:rFonts w:cs="Arial"/>
        </w:rPr>
        <w:t xml:space="preserve"> the country’s reputation” and “promoting sectarian and hate-incited agenda</w:t>
      </w:r>
      <w:r w:rsidR="00643AA4">
        <w:rPr>
          <w:rStyle w:val="StyleAIBodytextAsianSimSunChar"/>
          <w:rFonts w:cs="Arial"/>
        </w:rPr>
        <w:t>”</w:t>
      </w:r>
      <w:r w:rsidRPr="00130CAC">
        <w:rPr>
          <w:rStyle w:val="StyleAIBodytextAsianSimSunChar"/>
          <w:rFonts w:cs="Arial"/>
        </w:rPr>
        <w:t>.</w:t>
      </w:r>
      <w:r w:rsidRPr="00130CAC">
        <w:t xml:space="preserve"> </w:t>
      </w:r>
      <w:r w:rsidRPr="00130CAC">
        <w:rPr>
          <w:rStyle w:val="StyleAIBodytextAsianSimSunChar"/>
          <w:rFonts w:cs="Arial"/>
        </w:rPr>
        <w:t xml:space="preserve">On 28 March, a group of </w:t>
      </w:r>
      <w:r w:rsidR="003F196D">
        <w:rPr>
          <w:rStyle w:val="StyleAIBodytextAsianSimSunChar"/>
          <w:rFonts w:cs="Arial"/>
        </w:rPr>
        <w:t>UN</w:t>
      </w:r>
      <w:r w:rsidRPr="00130CAC">
        <w:rPr>
          <w:rStyle w:val="StyleAIBodytextAsianSimSunChar"/>
          <w:rFonts w:cs="Arial"/>
        </w:rPr>
        <w:t xml:space="preserve"> human rights experts called on the UAE to release him immediately, describing his arrest as “a direct attack on the legitimate work of human rights defenders in the UAE</w:t>
      </w:r>
      <w:r w:rsidR="00643AA4">
        <w:rPr>
          <w:rStyle w:val="StyleAIBodytextAsianSimSunChar"/>
          <w:rFonts w:cs="Arial"/>
        </w:rPr>
        <w:t>”</w:t>
      </w:r>
      <w:r w:rsidRPr="00130CAC">
        <w:rPr>
          <w:rStyle w:val="StyleAIBodytextAsianSimSunChar"/>
          <w:rFonts w:cs="Arial"/>
        </w:rPr>
        <w:t>. They expressed fear that his arrest “may constitute an act of reprisal for his engagement with UN human rights mechanisms, for the views he expressed on s</w:t>
      </w:r>
      <w:r>
        <w:rPr>
          <w:rStyle w:val="StyleAIBodytextAsianSimSunChar"/>
          <w:rFonts w:cs="Arial"/>
        </w:rPr>
        <w:t>ocial media, including Twitter”.</w:t>
      </w:r>
      <w:r w:rsidR="007E003E">
        <w:rPr>
          <w:rStyle w:val="StyleAIBodytextAsianSimSunChar"/>
          <w:rFonts w:cs="Arial"/>
        </w:rPr>
        <w:t xml:space="preserve"> </w:t>
      </w:r>
      <w:r w:rsidRPr="00130CAC">
        <w:rPr>
          <w:rStyle w:val="StyleAIBodytextAsianSimSunChar"/>
          <w:rFonts w:cs="Arial"/>
        </w:rPr>
        <w:t xml:space="preserve">The next day, the UAE authorities responded directly to the statement, disputing the allegation that Ahmed Mansoor’s detention was arbitrary, and </w:t>
      </w:r>
      <w:r w:rsidR="000E2F53">
        <w:rPr>
          <w:rStyle w:val="StyleAIBodytextAsianSimSunChar"/>
          <w:rFonts w:cs="Arial"/>
        </w:rPr>
        <w:t xml:space="preserve">stating </w:t>
      </w:r>
      <w:r w:rsidR="005576CD">
        <w:rPr>
          <w:rStyle w:val="StyleAIBodytextAsianSimSunChar"/>
          <w:rFonts w:cs="Arial"/>
        </w:rPr>
        <w:t>that he was</w:t>
      </w:r>
      <w:r w:rsidR="005576CD" w:rsidRPr="005576CD">
        <w:rPr>
          <w:rStyle w:val="StyleAIBodytextAsianSimSunChar"/>
          <w:rFonts w:cs="Arial"/>
        </w:rPr>
        <w:t xml:space="preserve"> held in custody at </w:t>
      </w:r>
      <w:r w:rsidR="005576CD">
        <w:rPr>
          <w:rStyle w:val="StyleAIBodytextAsianSimSunChar"/>
          <w:rFonts w:cs="Arial"/>
        </w:rPr>
        <w:t xml:space="preserve">the Central Prison in Abu Dhabi. They added “he </w:t>
      </w:r>
      <w:r w:rsidRPr="00130CAC">
        <w:rPr>
          <w:rStyle w:val="StyleAIBodytextAsianSimSunChar"/>
          <w:rFonts w:cs="Arial"/>
        </w:rPr>
        <w:t>has the freedom to hire a lawyer</w:t>
      </w:r>
      <w:r w:rsidR="00643AA4">
        <w:rPr>
          <w:rStyle w:val="StyleAIBodytextAsianSimSunChar"/>
          <w:rFonts w:cs="Arial"/>
        </w:rPr>
        <w:t>”</w:t>
      </w:r>
      <w:r w:rsidRPr="00130CAC">
        <w:rPr>
          <w:rStyle w:val="StyleAIBodytextAsianSimSunChar"/>
          <w:rFonts w:cs="Arial"/>
        </w:rPr>
        <w:t xml:space="preserve"> and that </w:t>
      </w:r>
      <w:r w:rsidR="00643AA4">
        <w:rPr>
          <w:rStyle w:val="StyleAIBodytextAsianSimSunChar"/>
          <w:rFonts w:cs="Arial"/>
        </w:rPr>
        <w:t>“</w:t>
      </w:r>
      <w:r w:rsidRPr="00130CAC">
        <w:rPr>
          <w:rStyle w:val="StyleAIBodytextAsianSimSunChar"/>
          <w:rFonts w:cs="Arial"/>
        </w:rPr>
        <w:t>his family has full access to the place of confinement and is allowed to visit him</w:t>
      </w:r>
      <w:r w:rsidR="00643AA4">
        <w:rPr>
          <w:rStyle w:val="StyleAIBodytextAsianSimSunChar"/>
          <w:rFonts w:cs="Arial"/>
        </w:rPr>
        <w:t>”</w:t>
      </w:r>
      <w:r w:rsidRPr="00130CAC">
        <w:rPr>
          <w:rStyle w:val="StyleAIBodytextAsianSimSunChar"/>
          <w:rFonts w:cs="Arial"/>
        </w:rPr>
        <w:t>.</w:t>
      </w:r>
    </w:p>
    <w:p w:rsidR="00FD13DA" w:rsidRPr="00FD13DA" w:rsidRDefault="00FD13DA" w:rsidP="00FD13DA">
      <w:pPr>
        <w:rPr>
          <w:rFonts w:ascii="Arial" w:eastAsia="Calibri" w:hAnsi="Arial" w:cs="Arial"/>
          <w:b/>
          <w:sz w:val="20"/>
          <w:szCs w:val="20"/>
        </w:rPr>
      </w:pPr>
      <w:r w:rsidRPr="00FD13DA">
        <w:rPr>
          <w:rFonts w:ascii="Arial" w:eastAsia="Calibri" w:hAnsi="Arial" w:cs="Arial"/>
          <w:b/>
          <w:sz w:val="20"/>
          <w:szCs w:val="20"/>
        </w:rPr>
        <w:t>1) TAKE ACTION</w:t>
      </w:r>
    </w:p>
    <w:p w:rsidR="00FD13DA" w:rsidRPr="00FD13DA" w:rsidRDefault="00FD13DA" w:rsidP="00FD13DA">
      <w:pPr>
        <w:rPr>
          <w:rFonts w:ascii="Arial" w:eastAsia="Calibri" w:hAnsi="Arial" w:cs="Arial"/>
          <w:b/>
          <w:sz w:val="20"/>
          <w:szCs w:val="20"/>
        </w:rPr>
      </w:pPr>
      <w:r w:rsidRPr="00FD13DA">
        <w:rPr>
          <w:rFonts w:ascii="Arial" w:eastAsia="Calibri" w:hAnsi="Arial" w:cs="Arial"/>
          <w:b/>
          <w:sz w:val="20"/>
          <w:szCs w:val="20"/>
        </w:rPr>
        <w:t>Write a letter, send an email, call, fax or tweet:</w:t>
      </w:r>
    </w:p>
    <w:p w:rsidR="005A3850" w:rsidRPr="005A3850" w:rsidRDefault="005A3850" w:rsidP="00FD13DA">
      <w:pPr>
        <w:numPr>
          <w:ilvl w:val="0"/>
          <w:numId w:val="2"/>
        </w:numPr>
        <w:contextualSpacing/>
        <w:rPr>
          <w:rFonts w:ascii="Arial" w:hAnsi="Arial" w:cs="Arial"/>
          <w:sz w:val="20"/>
          <w:szCs w:val="20"/>
        </w:rPr>
      </w:pPr>
      <w:r w:rsidRPr="005A3850">
        <w:rPr>
          <w:rFonts w:ascii="Arial" w:hAnsi="Arial" w:cs="Arial"/>
          <w:sz w:val="20"/>
          <w:szCs w:val="20"/>
        </w:rPr>
        <w:t>Release Ahmed Mansoor immediately and unconditionally, as he is a prisoner of conscience detained solely for peacefully exercising his</w:t>
      </w:r>
      <w:r w:rsidR="000E2F53">
        <w:rPr>
          <w:rFonts w:ascii="Arial" w:hAnsi="Arial" w:cs="Arial"/>
          <w:sz w:val="20"/>
          <w:szCs w:val="20"/>
        </w:rPr>
        <w:t xml:space="preserve"> human</w:t>
      </w:r>
      <w:r w:rsidRPr="005A3850">
        <w:rPr>
          <w:rFonts w:ascii="Arial" w:hAnsi="Arial" w:cs="Arial"/>
          <w:sz w:val="20"/>
          <w:szCs w:val="20"/>
        </w:rPr>
        <w:t xml:space="preserve"> right to freedom of expression, including through his human right</w:t>
      </w:r>
      <w:r w:rsidR="00F529E1">
        <w:rPr>
          <w:rFonts w:ascii="Arial" w:hAnsi="Arial" w:cs="Arial"/>
          <w:sz w:val="20"/>
          <w:szCs w:val="20"/>
        </w:rPr>
        <w:t>s</w:t>
      </w:r>
      <w:r w:rsidRPr="005A3850">
        <w:rPr>
          <w:rFonts w:ascii="Arial" w:hAnsi="Arial" w:cs="Arial"/>
          <w:sz w:val="20"/>
          <w:szCs w:val="20"/>
        </w:rPr>
        <w:t xml:space="preserve"> work;</w:t>
      </w:r>
    </w:p>
    <w:p w:rsidR="005A3850" w:rsidRPr="005A3850" w:rsidRDefault="005A3850" w:rsidP="00FD13DA">
      <w:pPr>
        <w:numPr>
          <w:ilvl w:val="0"/>
          <w:numId w:val="2"/>
        </w:numPr>
        <w:contextualSpacing/>
        <w:rPr>
          <w:rFonts w:ascii="Arial" w:hAnsi="Arial" w:cs="Arial"/>
          <w:sz w:val="20"/>
          <w:szCs w:val="20"/>
        </w:rPr>
      </w:pPr>
      <w:r w:rsidRPr="005A3850">
        <w:rPr>
          <w:rFonts w:ascii="Arial" w:hAnsi="Arial" w:cs="Arial"/>
          <w:sz w:val="20"/>
          <w:szCs w:val="20"/>
        </w:rPr>
        <w:t>Pending his release, disclose his whereabouts and ensure he is</w:t>
      </w:r>
      <w:r w:rsidR="000E2F53">
        <w:rPr>
          <w:rFonts w:ascii="Arial" w:hAnsi="Arial" w:cs="Arial"/>
          <w:sz w:val="20"/>
          <w:szCs w:val="20"/>
        </w:rPr>
        <w:t xml:space="preserve"> held in an official place of detention</w:t>
      </w:r>
      <w:r w:rsidR="006C7248">
        <w:rPr>
          <w:rFonts w:ascii="Arial" w:hAnsi="Arial" w:cs="Arial"/>
          <w:sz w:val="20"/>
          <w:szCs w:val="20"/>
        </w:rPr>
        <w:t xml:space="preserve"> and</w:t>
      </w:r>
      <w:r w:rsidRPr="005A3850">
        <w:rPr>
          <w:rFonts w:ascii="Arial" w:hAnsi="Arial" w:cs="Arial"/>
          <w:sz w:val="20"/>
          <w:szCs w:val="20"/>
        </w:rPr>
        <w:t xml:space="preserve"> protected from torture and other ill-treatment;</w:t>
      </w:r>
    </w:p>
    <w:p w:rsidR="005A3850" w:rsidRPr="005A3850" w:rsidRDefault="005A3850" w:rsidP="00FD13DA">
      <w:pPr>
        <w:numPr>
          <w:ilvl w:val="0"/>
          <w:numId w:val="2"/>
        </w:numPr>
        <w:contextualSpacing/>
        <w:rPr>
          <w:rFonts w:ascii="Arial" w:hAnsi="Arial" w:cs="Arial"/>
          <w:sz w:val="20"/>
          <w:szCs w:val="20"/>
        </w:rPr>
      </w:pPr>
      <w:r w:rsidRPr="005A3850">
        <w:rPr>
          <w:rFonts w:ascii="Arial" w:hAnsi="Arial" w:cs="Arial"/>
          <w:sz w:val="20"/>
          <w:szCs w:val="20"/>
        </w:rPr>
        <w:t>Ensure he is granted immediate and regular access to a lawyer of his choosing, his family, and</w:t>
      </w:r>
      <w:r w:rsidR="000E2F53">
        <w:rPr>
          <w:rFonts w:ascii="Arial" w:hAnsi="Arial" w:cs="Arial"/>
          <w:sz w:val="20"/>
          <w:szCs w:val="20"/>
        </w:rPr>
        <w:t xml:space="preserve"> adequate</w:t>
      </w:r>
      <w:r w:rsidRPr="005A3850">
        <w:rPr>
          <w:rFonts w:ascii="Arial" w:hAnsi="Arial" w:cs="Arial"/>
          <w:sz w:val="20"/>
          <w:szCs w:val="20"/>
        </w:rPr>
        <w:t xml:space="preserve"> medical</w:t>
      </w:r>
      <w:r w:rsidR="000E2F53">
        <w:rPr>
          <w:rFonts w:ascii="Arial" w:hAnsi="Arial" w:cs="Arial"/>
          <w:sz w:val="20"/>
          <w:szCs w:val="20"/>
        </w:rPr>
        <w:t xml:space="preserve"> care</w:t>
      </w:r>
      <w:r w:rsidRPr="005A3850">
        <w:rPr>
          <w:rFonts w:ascii="Arial" w:hAnsi="Arial" w:cs="Arial"/>
          <w:sz w:val="20"/>
          <w:szCs w:val="20"/>
        </w:rPr>
        <w:t>.</w:t>
      </w:r>
    </w:p>
    <w:p w:rsidR="0026766F" w:rsidRPr="00F95961" w:rsidRDefault="0026766F" w:rsidP="00FD13DA">
      <w:pPr>
        <w:pStyle w:val="AITableHeading"/>
        <w:tabs>
          <w:tab w:val="clear" w:pos="567"/>
        </w:tabs>
        <w:rPr>
          <w:rFonts w:cs="Arial"/>
        </w:rPr>
      </w:pPr>
    </w:p>
    <w:p w:rsidR="005534BC" w:rsidRDefault="00FD13DA" w:rsidP="00FD13DA">
      <w:pPr>
        <w:pStyle w:val="AITableHeading"/>
        <w:tabs>
          <w:tab w:val="clear" w:pos="567"/>
        </w:tabs>
      </w:pPr>
      <w:r>
        <w:t xml:space="preserve">Contact these two officials by </w:t>
      </w:r>
      <w:r w:rsidR="00071AEF">
        <w:t>16</w:t>
      </w:r>
      <w:r>
        <w:t xml:space="preserve"> November,</w:t>
      </w:r>
      <w:r w:rsidR="00F53E99">
        <w:t xml:space="preserve"> 2017</w:t>
      </w:r>
      <w:r w:rsidR="0026766F" w:rsidRPr="00F95961">
        <w:t xml:space="preserve"> </w:t>
      </w:r>
      <w:r>
        <w:t>to</w:t>
      </w:r>
      <w:r w:rsidR="0026766F" w:rsidRPr="00F95961">
        <w:t>:</w:t>
      </w:r>
    </w:p>
    <w:p w:rsidR="005534BC" w:rsidRDefault="005534BC" w:rsidP="00FD13DA">
      <w:pPr>
        <w:pStyle w:val="AIAddressText"/>
        <w:tabs>
          <w:tab w:val="clear" w:pos="567"/>
        </w:tabs>
        <w:spacing w:line="240" w:lineRule="auto"/>
        <w:rPr>
          <w:rFonts w:cs="Arial"/>
          <w:sz w:val="16"/>
          <w:szCs w:val="16"/>
        </w:rPr>
        <w:sectPr w:rsidR="005534BC" w:rsidSect="00FD13D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338FB" w:rsidRPr="00FD13DA" w:rsidRDefault="00E338FB" w:rsidP="00FD13DA">
      <w:pPr>
        <w:pStyle w:val="AIAddressText"/>
        <w:spacing w:line="240" w:lineRule="auto"/>
        <w:rPr>
          <w:rFonts w:cs="Arial"/>
          <w:sz w:val="16"/>
          <w:u w:val="single"/>
        </w:rPr>
      </w:pPr>
      <w:r w:rsidRPr="00FD13DA">
        <w:rPr>
          <w:rFonts w:cs="Arial"/>
          <w:sz w:val="16"/>
          <w:u w:val="single"/>
        </w:rPr>
        <w:t>Vice-President and Prime Minister</w:t>
      </w:r>
    </w:p>
    <w:p w:rsidR="00E338FB" w:rsidRPr="00FD13DA" w:rsidRDefault="00E338FB" w:rsidP="00FD13DA">
      <w:pPr>
        <w:pStyle w:val="AIAddressText"/>
        <w:spacing w:line="240" w:lineRule="auto"/>
        <w:rPr>
          <w:rFonts w:cs="Arial"/>
          <w:sz w:val="16"/>
        </w:rPr>
      </w:pPr>
      <w:r w:rsidRPr="00FD13DA">
        <w:rPr>
          <w:rFonts w:cs="Arial"/>
          <w:sz w:val="16"/>
        </w:rPr>
        <w:t xml:space="preserve">HH Sheikh Mohammed Bin </w:t>
      </w:r>
    </w:p>
    <w:p w:rsidR="00E338FB" w:rsidRPr="00FD13DA" w:rsidRDefault="00E338FB" w:rsidP="00FD13DA">
      <w:pPr>
        <w:pStyle w:val="AIAddressText"/>
        <w:spacing w:line="240" w:lineRule="auto"/>
        <w:rPr>
          <w:rFonts w:cs="Arial"/>
          <w:sz w:val="16"/>
          <w:lang w:val="it-IT"/>
        </w:rPr>
      </w:pPr>
      <w:r w:rsidRPr="00FD13DA">
        <w:rPr>
          <w:rFonts w:cs="Arial"/>
          <w:sz w:val="16"/>
          <w:lang w:val="it-IT"/>
        </w:rPr>
        <w:t>Rashid al-Maktoum</w:t>
      </w:r>
    </w:p>
    <w:p w:rsidR="00E338FB" w:rsidRPr="00FD13DA" w:rsidRDefault="00E338FB" w:rsidP="00FD13DA">
      <w:pPr>
        <w:pStyle w:val="AIAddressText"/>
        <w:spacing w:line="240" w:lineRule="auto"/>
        <w:rPr>
          <w:rFonts w:cs="Arial"/>
          <w:sz w:val="16"/>
          <w:lang w:val="it-IT"/>
        </w:rPr>
      </w:pPr>
      <w:r w:rsidRPr="00FD13DA">
        <w:rPr>
          <w:rFonts w:cs="Arial"/>
          <w:sz w:val="16"/>
          <w:lang w:val="it-IT"/>
        </w:rPr>
        <w:t>Prime Minister’s Office</w:t>
      </w:r>
    </w:p>
    <w:p w:rsidR="00E338FB" w:rsidRPr="00FD13DA" w:rsidRDefault="00E338FB" w:rsidP="00FD13DA">
      <w:pPr>
        <w:pStyle w:val="AIAddressText"/>
        <w:spacing w:line="240" w:lineRule="auto"/>
        <w:rPr>
          <w:rFonts w:cs="Arial"/>
          <w:sz w:val="16"/>
          <w:lang w:val="it-IT"/>
        </w:rPr>
      </w:pPr>
      <w:r w:rsidRPr="00FD13DA">
        <w:rPr>
          <w:rFonts w:cs="Arial"/>
          <w:sz w:val="16"/>
          <w:lang w:val="it-IT"/>
        </w:rPr>
        <w:t xml:space="preserve">PO Box 212000 </w:t>
      </w:r>
    </w:p>
    <w:p w:rsidR="00E338FB" w:rsidRPr="00FD13DA" w:rsidRDefault="00E338FB" w:rsidP="00FD13DA">
      <w:pPr>
        <w:pStyle w:val="AIAddressText"/>
        <w:spacing w:line="240" w:lineRule="auto"/>
        <w:rPr>
          <w:rFonts w:cs="Arial"/>
          <w:sz w:val="16"/>
        </w:rPr>
      </w:pPr>
      <w:r w:rsidRPr="00FD13DA">
        <w:rPr>
          <w:rFonts w:cs="Arial"/>
          <w:sz w:val="16"/>
        </w:rPr>
        <w:t>Dubai, United Arab Emirates</w:t>
      </w:r>
    </w:p>
    <w:p w:rsidR="00E338FB" w:rsidRPr="00FD13DA" w:rsidRDefault="00E338FB" w:rsidP="00FD13DA">
      <w:pPr>
        <w:pStyle w:val="AIAddressText"/>
        <w:spacing w:line="240" w:lineRule="auto"/>
        <w:rPr>
          <w:rFonts w:cs="Arial"/>
          <w:sz w:val="16"/>
          <w:lang w:val="fr-FR"/>
        </w:rPr>
      </w:pPr>
      <w:r w:rsidRPr="00FD13DA">
        <w:rPr>
          <w:rFonts w:cs="Arial"/>
          <w:sz w:val="16"/>
          <w:lang w:val="fr-FR"/>
        </w:rPr>
        <w:t>Fax: +971 4 330 4044</w:t>
      </w:r>
    </w:p>
    <w:p w:rsidR="00E338FB" w:rsidRPr="00FD13DA" w:rsidRDefault="00E338FB" w:rsidP="00FD13DA">
      <w:pPr>
        <w:pStyle w:val="AIAddressText"/>
        <w:spacing w:line="240" w:lineRule="auto"/>
        <w:rPr>
          <w:rFonts w:cs="Arial"/>
          <w:sz w:val="16"/>
          <w:lang w:val="fr-FR"/>
        </w:rPr>
      </w:pPr>
      <w:r w:rsidRPr="00FD13DA">
        <w:rPr>
          <w:rFonts w:cs="Arial"/>
          <w:sz w:val="16"/>
          <w:lang w:val="fr-FR"/>
        </w:rPr>
        <w:t xml:space="preserve">Email: </w:t>
      </w:r>
      <w:hyperlink r:id="rId11" w:history="1">
        <w:r w:rsidRPr="00FD13DA">
          <w:rPr>
            <w:rStyle w:val="Hyperlink"/>
            <w:rFonts w:cs="Arial"/>
            <w:color w:val="auto"/>
            <w:sz w:val="16"/>
            <w:lang w:val="fr-FR"/>
          </w:rPr>
          <w:t>info@pmo.gov.ae</w:t>
        </w:r>
      </w:hyperlink>
      <w:bookmarkStart w:id="0" w:name="_GoBack"/>
      <w:bookmarkEnd w:id="0"/>
    </w:p>
    <w:p w:rsidR="00E338FB" w:rsidRPr="00FD13DA" w:rsidRDefault="00E338FB" w:rsidP="00FD13DA">
      <w:pPr>
        <w:pStyle w:val="AIAddressText"/>
        <w:spacing w:line="240" w:lineRule="auto"/>
        <w:rPr>
          <w:rFonts w:cs="Arial"/>
          <w:sz w:val="16"/>
        </w:rPr>
      </w:pPr>
      <w:r w:rsidRPr="00FD13DA">
        <w:rPr>
          <w:rFonts w:cs="Arial"/>
          <w:sz w:val="16"/>
        </w:rPr>
        <w:t>Twitter: @HHShkMohd</w:t>
      </w:r>
      <w:r w:rsidRPr="00FD13DA" w:rsidDel="00466C32">
        <w:rPr>
          <w:rFonts w:cs="Arial"/>
          <w:sz w:val="16"/>
        </w:rPr>
        <w:t xml:space="preserve"> </w:t>
      </w:r>
    </w:p>
    <w:p w:rsidR="00E338FB" w:rsidRPr="00FD13DA" w:rsidRDefault="00E338FB" w:rsidP="00FD13DA">
      <w:pPr>
        <w:pStyle w:val="AIAddressText"/>
        <w:spacing w:line="240" w:lineRule="auto"/>
        <w:rPr>
          <w:rFonts w:cs="Arial"/>
          <w:b/>
          <w:sz w:val="16"/>
        </w:rPr>
      </w:pPr>
      <w:r w:rsidRPr="00FD13DA">
        <w:rPr>
          <w:rFonts w:cs="Arial"/>
          <w:b/>
          <w:sz w:val="16"/>
        </w:rPr>
        <w:t>Salutation: Your Highness</w:t>
      </w:r>
    </w:p>
    <w:p w:rsidR="00FD13DA" w:rsidRPr="00FD13DA" w:rsidRDefault="00FD13DA" w:rsidP="00FD13DA">
      <w:pPr>
        <w:pStyle w:val="AIAddressText"/>
        <w:spacing w:line="240" w:lineRule="auto"/>
        <w:rPr>
          <w:rFonts w:cs="Arial"/>
          <w:b/>
          <w:sz w:val="16"/>
        </w:rPr>
      </w:pPr>
    </w:p>
    <w:p w:rsidR="00FD13DA" w:rsidRPr="00FD13DA" w:rsidRDefault="00FD13DA" w:rsidP="00B31FB1">
      <w:pPr>
        <w:pStyle w:val="PlainText"/>
        <w:rPr>
          <w:rFonts w:ascii="Arial" w:hAnsi="Arial" w:cs="Arial"/>
          <w:sz w:val="16"/>
          <w:szCs w:val="16"/>
          <w:u w:val="single"/>
        </w:rPr>
      </w:pPr>
      <w:r w:rsidRPr="00FD13DA">
        <w:rPr>
          <w:rFonts w:ascii="Arial" w:hAnsi="Arial" w:cs="Arial"/>
          <w:sz w:val="16"/>
          <w:szCs w:val="16"/>
          <w:u w:val="single"/>
        </w:rPr>
        <w:t>Ambassador Yousef Al Otaiba, Embassy of the United Arab Emirates</w:t>
      </w:r>
    </w:p>
    <w:p w:rsidR="00FD13DA" w:rsidRPr="00FD13DA" w:rsidRDefault="00FD13DA" w:rsidP="00B31FB1">
      <w:pPr>
        <w:pStyle w:val="PlainText"/>
        <w:rPr>
          <w:rFonts w:ascii="Arial" w:hAnsi="Arial" w:cs="Arial"/>
          <w:sz w:val="16"/>
          <w:szCs w:val="16"/>
        </w:rPr>
      </w:pPr>
      <w:r w:rsidRPr="00FD13DA">
        <w:rPr>
          <w:rFonts w:ascii="Arial" w:hAnsi="Arial" w:cs="Arial"/>
          <w:sz w:val="16"/>
          <w:szCs w:val="16"/>
        </w:rPr>
        <w:t>3522 International Court NW Suite #400, Washington DC 20008</w:t>
      </w:r>
    </w:p>
    <w:p w:rsidR="00FD13DA" w:rsidRPr="00FD13DA" w:rsidRDefault="00FD13DA" w:rsidP="00B31FB1">
      <w:pPr>
        <w:pStyle w:val="PlainText"/>
        <w:rPr>
          <w:rFonts w:ascii="Arial" w:hAnsi="Arial" w:cs="Arial"/>
          <w:sz w:val="16"/>
          <w:szCs w:val="16"/>
        </w:rPr>
      </w:pPr>
      <w:r w:rsidRPr="00FD13DA">
        <w:rPr>
          <w:rFonts w:ascii="Arial" w:hAnsi="Arial" w:cs="Arial"/>
          <w:sz w:val="16"/>
          <w:szCs w:val="16"/>
        </w:rPr>
        <w:t xml:space="preserve">Phone: 1 202 243 2400 I Fax: 1 202 243 2432   </w:t>
      </w:r>
    </w:p>
    <w:p w:rsidR="00FD13DA" w:rsidRPr="00FD13DA" w:rsidRDefault="00FD13DA" w:rsidP="00B31FB1">
      <w:pPr>
        <w:pStyle w:val="PlainText"/>
        <w:rPr>
          <w:rFonts w:ascii="Arial" w:hAnsi="Arial" w:cs="Arial"/>
          <w:sz w:val="16"/>
          <w:szCs w:val="16"/>
        </w:rPr>
      </w:pPr>
      <w:r w:rsidRPr="00FD13DA">
        <w:rPr>
          <w:rFonts w:ascii="Arial" w:hAnsi="Arial" w:cs="Arial"/>
          <w:sz w:val="16"/>
          <w:szCs w:val="16"/>
        </w:rPr>
        <w:t xml:space="preserve">Contact form: </w:t>
      </w:r>
      <w:hyperlink r:id="rId12" w:history="1">
        <w:r w:rsidRPr="00FD13DA">
          <w:rPr>
            <w:rStyle w:val="Hyperlink"/>
            <w:rFonts w:ascii="Arial" w:hAnsi="Arial" w:cs="Arial"/>
            <w:color w:val="auto"/>
            <w:sz w:val="16"/>
            <w:szCs w:val="16"/>
          </w:rPr>
          <w:t>http://www.uae-embassy.org/contact-embassy</w:t>
        </w:r>
      </w:hyperlink>
    </w:p>
    <w:p w:rsidR="00FD13DA" w:rsidRPr="00FD13DA" w:rsidRDefault="00FD13DA" w:rsidP="00FD13DA">
      <w:pPr>
        <w:pStyle w:val="PlainText"/>
        <w:rPr>
          <w:rFonts w:ascii="Arial" w:hAnsi="Arial" w:cs="Arial"/>
          <w:b/>
          <w:sz w:val="16"/>
          <w:szCs w:val="16"/>
        </w:rPr>
      </w:pPr>
      <w:r w:rsidRPr="00FD13DA">
        <w:rPr>
          <w:rFonts w:ascii="Arial" w:hAnsi="Arial" w:cs="Arial"/>
          <w:b/>
          <w:sz w:val="16"/>
          <w:szCs w:val="16"/>
        </w:rPr>
        <w:t>Salutation: Your Excellency</w:t>
      </w:r>
    </w:p>
    <w:p w:rsidR="00FD13DA" w:rsidRDefault="00FD13DA" w:rsidP="00FD13DA">
      <w:pPr>
        <w:pStyle w:val="PlainText"/>
        <w:rPr>
          <w:rFonts w:ascii="Arial" w:hAnsi="Arial" w:cs="Arial"/>
          <w:b/>
          <w:sz w:val="16"/>
          <w:szCs w:val="16"/>
        </w:rPr>
      </w:pPr>
    </w:p>
    <w:p w:rsidR="00FD13DA" w:rsidRDefault="00FD13DA" w:rsidP="00FD13DA">
      <w:pPr>
        <w:pStyle w:val="PlainText"/>
        <w:rPr>
          <w:rFonts w:ascii="Arial" w:hAnsi="Arial" w:cs="Arial"/>
          <w:b/>
          <w:sz w:val="16"/>
          <w:szCs w:val="16"/>
        </w:rPr>
      </w:pPr>
    </w:p>
    <w:p w:rsidR="00FD13DA" w:rsidRDefault="00FD13DA" w:rsidP="00FD13DA">
      <w:pPr>
        <w:pStyle w:val="PlainText"/>
        <w:rPr>
          <w:rFonts w:ascii="Arial" w:hAnsi="Arial" w:cs="Arial"/>
          <w:b/>
          <w:sz w:val="16"/>
          <w:szCs w:val="16"/>
        </w:rPr>
      </w:pPr>
    </w:p>
    <w:p w:rsidR="00FD13DA" w:rsidRDefault="00FD13DA" w:rsidP="00FD13DA">
      <w:pPr>
        <w:pStyle w:val="PlainText"/>
        <w:rPr>
          <w:rFonts w:ascii="Arial" w:hAnsi="Arial" w:cs="Arial"/>
          <w:b/>
          <w:sz w:val="16"/>
          <w:szCs w:val="16"/>
        </w:rPr>
      </w:pPr>
    </w:p>
    <w:p w:rsidR="00FD13DA" w:rsidRDefault="00FD13DA" w:rsidP="00FD13DA">
      <w:pPr>
        <w:pStyle w:val="PlainText"/>
        <w:rPr>
          <w:rFonts w:ascii="Arial" w:hAnsi="Arial" w:cs="Arial"/>
          <w:b/>
          <w:sz w:val="16"/>
          <w:szCs w:val="16"/>
        </w:rPr>
      </w:pPr>
    </w:p>
    <w:p w:rsidR="00FD13DA" w:rsidRPr="00FD13DA" w:rsidRDefault="00FD13DA" w:rsidP="00FD13DA">
      <w:pPr>
        <w:pStyle w:val="PlainText"/>
        <w:rPr>
          <w:rFonts w:ascii="Courier New" w:hAnsi="Courier New" w:cs="Courier New"/>
          <w:b/>
        </w:rPr>
        <w:sectPr w:rsidR="00FD13DA" w:rsidRPr="00FD13DA" w:rsidSect="00FD13DA">
          <w:type w:val="continuous"/>
          <w:pgSz w:w="12240" w:h="15840" w:code="1"/>
          <w:pgMar w:top="720" w:right="720" w:bottom="2160" w:left="720" w:header="0" w:footer="567" w:gutter="0"/>
          <w:cols w:num="2" w:space="567"/>
          <w:titlePg/>
          <w:docGrid w:linePitch="360"/>
        </w:sectPr>
      </w:pPr>
    </w:p>
    <w:p w:rsidR="00FD13DA" w:rsidRPr="009B1268" w:rsidRDefault="00FD13DA" w:rsidP="00FD13D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D13DA" w:rsidRPr="009B1268" w:rsidRDefault="00FD13DA" w:rsidP="00FD13DA">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This is Urg</w:t>
      </w:r>
      <w:r>
        <w:rPr>
          <w:rFonts w:ascii="Arial" w:hAnsi="Arial" w:cs="Arial"/>
          <w:i/>
          <w:iCs/>
          <w:color w:val="000000"/>
          <w:sz w:val="20"/>
          <w:szCs w:val="20"/>
        </w:rPr>
        <w:t>ent Action 200.15</w:t>
      </w:r>
      <w:r w:rsidRPr="009B1268">
        <w:rPr>
          <w:rFonts w:ascii="Arial" w:hAnsi="Arial" w:cs="Arial"/>
          <w:i/>
          <w:iCs/>
          <w:color w:val="000000"/>
          <w:sz w:val="20"/>
          <w:szCs w:val="20"/>
        </w:rPr>
        <w:t xml:space="preserve"> </w:t>
      </w:r>
    </w:p>
    <w:p w:rsidR="00FD13DA" w:rsidRPr="00C27E96" w:rsidRDefault="00FD13DA" w:rsidP="00FD13D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534BC" w:rsidRPr="00F529E1" w:rsidRDefault="005534BC" w:rsidP="00FD13DA">
      <w:pPr>
        <w:pStyle w:val="AITableHeading"/>
        <w:tabs>
          <w:tab w:val="clear" w:pos="567"/>
        </w:tabs>
        <w:rPr>
          <w:rFonts w:cs="Arial"/>
          <w:sz w:val="16"/>
          <w:szCs w:val="16"/>
        </w:rPr>
      </w:pPr>
    </w:p>
    <w:p w:rsidR="0026766F" w:rsidRPr="00F95961" w:rsidRDefault="0026766F" w:rsidP="00FD13DA">
      <w:pPr>
        <w:pStyle w:val="AIUASecondHeading"/>
        <w:spacing w:line="240" w:lineRule="auto"/>
        <w:rPr>
          <w:rFonts w:ascii="Arial" w:hAnsi="Arial" w:cs="Arial"/>
        </w:rPr>
      </w:pPr>
      <w:r w:rsidRPr="00F95961">
        <w:rPr>
          <w:rFonts w:ascii="Arial" w:hAnsi="Arial" w:cs="Arial"/>
        </w:rPr>
        <w:t>URGENT ACTION</w:t>
      </w:r>
    </w:p>
    <w:p w:rsidR="008004A8" w:rsidRPr="000F0AF1" w:rsidRDefault="008004A8" w:rsidP="00FD13DA">
      <w:pPr>
        <w:rPr>
          <w:rStyle w:val="AIHeadline"/>
          <w:rFonts w:cs="Arial"/>
          <w:snapToGrid w:val="0"/>
          <w:sz w:val="38"/>
          <w:szCs w:val="38"/>
        </w:rPr>
      </w:pPr>
      <w:r>
        <w:rPr>
          <w:rStyle w:val="AIHeadline"/>
          <w:rFonts w:cs="Arial"/>
          <w:snapToGrid w:val="0"/>
          <w:sz w:val="38"/>
          <w:szCs w:val="38"/>
        </w:rPr>
        <w:t>HUMAN RIGHTS defender remains in solitary</w:t>
      </w:r>
    </w:p>
    <w:p w:rsidR="0026766F" w:rsidRPr="00F95961" w:rsidRDefault="0026766F" w:rsidP="00FD13DA">
      <w:pPr>
        <w:pStyle w:val="Heading2"/>
        <w:spacing w:before="120" w:after="120" w:line="240" w:lineRule="auto"/>
        <w:rPr>
          <w:rFonts w:ascii="Arial" w:hAnsi="Arial" w:cs="Arial"/>
        </w:rPr>
      </w:pPr>
      <w:r w:rsidRPr="00F95961">
        <w:rPr>
          <w:rFonts w:ascii="Arial" w:hAnsi="Arial" w:cs="Arial"/>
        </w:rPr>
        <w:t>ADditional Information</w:t>
      </w:r>
    </w:p>
    <w:p w:rsidR="002612DC" w:rsidRDefault="006F1F6F" w:rsidP="00FD13DA">
      <w:pPr>
        <w:pStyle w:val="AIAdditionalinformationtext"/>
        <w:spacing w:line="240" w:lineRule="auto"/>
      </w:pPr>
      <w:r>
        <w:t>Ahmed Mansoor is married and</w:t>
      </w:r>
      <w:r w:rsidR="00E338FB" w:rsidRPr="009F74E5">
        <w:t xml:space="preserve"> </w:t>
      </w:r>
      <w:r>
        <w:t>is the father of</w:t>
      </w:r>
      <w:r w:rsidR="00E338FB" w:rsidRPr="009F74E5">
        <w:t xml:space="preserve"> four young boys. He is a member of the </w:t>
      </w:r>
      <w:r w:rsidR="00643AA4">
        <w:t>a</w:t>
      </w:r>
      <w:r w:rsidR="00E338FB" w:rsidRPr="009F74E5">
        <w:t xml:space="preserve">dvisory </w:t>
      </w:r>
      <w:r w:rsidR="00643AA4">
        <w:t>c</w:t>
      </w:r>
      <w:r w:rsidR="00E338FB" w:rsidRPr="009F74E5">
        <w:t xml:space="preserve">ommittee of the NGO Human Rights Watch’s Middle East and North Africa Division, as well as </w:t>
      </w:r>
      <w:r w:rsidR="00643AA4">
        <w:t xml:space="preserve">of </w:t>
      </w:r>
      <w:r w:rsidR="00E338FB" w:rsidRPr="009F74E5">
        <w:t xml:space="preserve">the </w:t>
      </w:r>
      <w:r w:rsidR="00643AA4">
        <w:t>a</w:t>
      </w:r>
      <w:r w:rsidR="00E338FB" w:rsidRPr="009F74E5">
        <w:t xml:space="preserve">dvisory </w:t>
      </w:r>
      <w:r w:rsidR="00643AA4">
        <w:t>b</w:t>
      </w:r>
      <w:r w:rsidR="00E338FB" w:rsidRPr="009F74E5">
        <w:t>oard of the organization Gulf Centre for Human Rights. He has documented the human rights situation in the UAE since 2006 and has spoken out publicly in defence of international human rights in his blog, via social media and in interviews with international media.</w:t>
      </w:r>
      <w:r w:rsidRPr="006F1F6F">
        <w:t xml:space="preserve"> </w:t>
      </w:r>
    </w:p>
    <w:p w:rsidR="006F1F6F" w:rsidRPr="009F74E5" w:rsidRDefault="00F529E1" w:rsidP="00FD13DA">
      <w:pPr>
        <w:pStyle w:val="AIAdditionalinformationtext"/>
        <w:spacing w:line="240" w:lineRule="auto"/>
      </w:pPr>
      <w:r>
        <w:t>He</w:t>
      </w:r>
      <w:r w:rsidR="006F1F6F" w:rsidRPr="006F1F6F">
        <w:t xml:space="preserve"> was arrested at his home in the early hours of 20 March</w:t>
      </w:r>
      <w:r w:rsidR="006F1F6F">
        <w:t xml:space="preserve"> 2017</w:t>
      </w:r>
      <w:r w:rsidR="006F1F6F" w:rsidRPr="006F1F6F">
        <w:t>. At around midnight, 12 security personnel entered and searched his home, and confiscated his phones and other electronic devices. It is unclear if they presented a search or arrest warrant. After conducting a three-hour search of his home, at around 3:15am, they took him to an undisclosed location.</w:t>
      </w:r>
    </w:p>
    <w:p w:rsidR="00E338FB" w:rsidRPr="009F74E5" w:rsidRDefault="006F1F6F" w:rsidP="00FD13DA">
      <w:pPr>
        <w:pStyle w:val="AIAdditionalinformationtext"/>
        <w:spacing w:line="240" w:lineRule="auto"/>
      </w:pPr>
      <w:r>
        <w:t>Previously, o</w:t>
      </w:r>
      <w:r w:rsidR="00E338FB" w:rsidRPr="009F74E5">
        <w:t xml:space="preserve">n 3 March 2011, Ahmed Mansoor and 132 other prominent figures in the UAE, including lawyers and academics, signed a petition </w:t>
      </w:r>
      <w:r w:rsidR="006E6C6A">
        <w:t xml:space="preserve">addressed </w:t>
      </w:r>
      <w:r w:rsidR="00E338FB" w:rsidRPr="009F74E5">
        <w:t xml:space="preserve">to the president, </w:t>
      </w:r>
      <w:r w:rsidR="002669A9" w:rsidRPr="002669A9">
        <w:t>Khalifa bin Zayed Al Nahyan</w:t>
      </w:r>
      <w:r w:rsidR="002669A9">
        <w:t xml:space="preserve">, </w:t>
      </w:r>
      <w:r w:rsidR="00E338FB" w:rsidRPr="009F74E5">
        <w:t xml:space="preserve">calling for political reform in the UAE, including universal suffrage and for the UAE’s quasi-parliamentary body, the Federal National Council, to be given legislative powers. The </w:t>
      </w:r>
      <w:r w:rsidR="006E6C6A">
        <w:t>following</w:t>
      </w:r>
      <w:r w:rsidR="006E6C6A" w:rsidRPr="009F74E5">
        <w:t xml:space="preserve"> </w:t>
      </w:r>
      <w:r w:rsidR="00E338FB" w:rsidRPr="009F74E5">
        <w:t>month, the UAE authorities arbitrarily arrested and imprisoned Ahmed Mansoor and four other activists. On 27 November 2011, following a grossly unfair trial, the</w:t>
      </w:r>
      <w:r w:rsidR="002669A9">
        <w:t xml:space="preserve"> five</w:t>
      </w:r>
      <w:r w:rsidR="00E338FB" w:rsidRPr="009F74E5">
        <w:t xml:space="preserve"> were convicted of “publicly insulting the UAE’s president, vice-president and the Crown Prince of Abu Dhabi” in comments posted on an online discussion forum, and Ahmed Mansoor was sentenced to three years’ imprisonment. The next day, he and the other four activists received a presidential pardon.</w:t>
      </w:r>
    </w:p>
    <w:p w:rsidR="00E338FB" w:rsidRPr="009F74E5" w:rsidRDefault="002669A9" w:rsidP="00FD13DA">
      <w:pPr>
        <w:pStyle w:val="AIAdditionalinformationtext"/>
        <w:spacing w:line="240" w:lineRule="auto"/>
      </w:pPr>
      <w:r>
        <w:t>While his trial was ongoing, i</w:t>
      </w:r>
      <w:r w:rsidR="00E338FB" w:rsidRPr="009F74E5">
        <w:t>n September 2011, the UN Working Group on Arbitrary Detention determined that the detention of Ahmed Mansoor was arbitrary, and called on the UAE government to remedy the situation by releasing him and providing him with adequate reparation. However, though Ahmed Mansoor</w:t>
      </w:r>
      <w:r>
        <w:t xml:space="preserve"> was subsequently released</w:t>
      </w:r>
      <w:r w:rsidR="00E338FB" w:rsidRPr="009F74E5">
        <w:t xml:space="preserve">, </w:t>
      </w:r>
      <w:r w:rsidR="004E4EDC">
        <w:t xml:space="preserve">he did not receive </w:t>
      </w:r>
      <w:r w:rsidR="00E338FB" w:rsidRPr="009F74E5">
        <w:t>any reparation. The presidential pardon was never confirmed in writing and it remains uncertain whether his criminal record was ever expunged.</w:t>
      </w:r>
    </w:p>
    <w:p w:rsidR="00E338FB" w:rsidRPr="009F74E5" w:rsidRDefault="00E338FB" w:rsidP="00FD13DA">
      <w:pPr>
        <w:pStyle w:val="AIAdditionalinformationtext"/>
        <w:spacing w:line="240" w:lineRule="auto"/>
      </w:pPr>
      <w:r w:rsidRPr="009F74E5">
        <w:t xml:space="preserve">After his 2011 release, Ahmed Mansoor continued to face intimidation and reprisals. He was assaulted twice in September 2012 at ‘Ajman University, where he </w:t>
      </w:r>
      <w:r w:rsidR="002669A9">
        <w:t>was</w:t>
      </w:r>
      <w:r w:rsidRPr="009F74E5">
        <w:t xml:space="preserve"> studying law; the incident forced him to cease his legal studies. The authorities also</w:t>
      </w:r>
      <w:r w:rsidR="002669A9">
        <w:t xml:space="preserve"> have</w:t>
      </w:r>
      <w:r w:rsidRPr="009F74E5">
        <w:t xml:space="preserve"> failed since 2012 to provide him with a “certificate of good conduct”, which is a prerequisite to obtaining employment in the UAE, although the waiting time for these certificates is normally around three working days. Ahmed Mansoor has been banned from travelling for a number of years. He was prevented from travelling to Geneva, Switzerland, to attend the Martin Ennals Award for Human Rights Defenders’ ceremony on 6 October 2015, for which he was a finalist and eventual winner. The UAE authorities confiscated his passport when he was arrested in 2011 and have </w:t>
      </w:r>
      <w:r w:rsidR="006E6C6A">
        <w:t xml:space="preserve">since then, refused </w:t>
      </w:r>
      <w:r w:rsidRPr="009F74E5">
        <w:t>to return it. Both the travel ban and the confiscation of his passport violate Ahmed Mansoor’s right under international human rights law to freedom of movement, as they are measures taken by the authorities to punish him for his peaceful human rights activism.</w:t>
      </w:r>
    </w:p>
    <w:p w:rsidR="00E338FB" w:rsidRDefault="00E338FB" w:rsidP="00FD13DA">
      <w:pPr>
        <w:pStyle w:val="AIAdditionalinformationtext"/>
        <w:spacing w:line="240" w:lineRule="auto"/>
      </w:pPr>
      <w:r w:rsidRPr="009F74E5">
        <w:t>Other forms of harassment Ahmed Mansoor has experienced have included the theft of around US$140,000 from his bank account and the theft of his car</w:t>
      </w:r>
      <w:r w:rsidR="00A56CC3">
        <w:t xml:space="preserve"> from the </w:t>
      </w:r>
      <w:r w:rsidR="00A56CC3" w:rsidRPr="00A56CC3">
        <w:t>parking lot of the Prosecution and Court building</w:t>
      </w:r>
      <w:r w:rsidR="00A56CC3">
        <w:t xml:space="preserve"> when </w:t>
      </w:r>
      <w:r w:rsidR="00A56CC3" w:rsidRPr="00A56CC3">
        <w:t>he filed a complai</w:t>
      </w:r>
      <w:r w:rsidR="00A56CC3">
        <w:t>nt about the theft of his money</w:t>
      </w:r>
      <w:r w:rsidR="00A56CC3" w:rsidRPr="00A56CC3">
        <w:t xml:space="preserve"> </w:t>
      </w:r>
      <w:r w:rsidRPr="009F74E5">
        <w:t xml:space="preserve">in January 2013. He filed another complaint about the car. However, the police never produced a report about the theft </w:t>
      </w:r>
      <w:r w:rsidR="00A56CC3">
        <w:t>resulting in the refusal of his</w:t>
      </w:r>
      <w:r w:rsidRPr="009F74E5">
        <w:t xml:space="preserve"> insurance company to pay compensation for the vehicle. Neither the car nor the person who stole it have been </w:t>
      </w:r>
      <w:r w:rsidR="006E6C6A">
        <w:t>identified</w:t>
      </w:r>
      <w:r w:rsidRPr="009F74E5">
        <w:t>. Ahmed Mansoor filed a number of complaints with the police and other official bodies but has received no information about any progress of the investigations into the assaults, death threats and other harassment.</w:t>
      </w:r>
      <w:r w:rsidR="004E4EDC">
        <w:t xml:space="preserve"> </w:t>
      </w:r>
    </w:p>
    <w:p w:rsidR="004E4EDC" w:rsidRPr="00F95961" w:rsidRDefault="00E338FB" w:rsidP="00FD13DA">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Ahmed Mansoor</w:t>
      </w:r>
    </w:p>
    <w:p w:rsidR="0026766F" w:rsidRPr="006F1F6F" w:rsidRDefault="00E338FB" w:rsidP="00FD13DA">
      <w:pPr>
        <w:rPr>
          <w:rStyle w:val="StyleAIBodytextAsianSimSunChar"/>
          <w:rFonts w:cs="Arial"/>
          <w:sz w:val="16"/>
          <w:szCs w:val="16"/>
          <w:lang w:eastAsia="zh-CN"/>
        </w:rPr>
        <w:sectPr w:rsidR="0026766F" w:rsidRPr="006F1F6F" w:rsidSect="00FD13DA">
          <w:footerReference w:type="default" r:id="rId14"/>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 m</w:t>
      </w:r>
    </w:p>
    <w:p w:rsidR="0026766F" w:rsidRPr="00F95961" w:rsidRDefault="0026766F" w:rsidP="00FD13DA">
      <w:pPr>
        <w:rPr>
          <w:rFonts w:ascii="Arial" w:hAnsi="Arial" w:cs="Arial"/>
          <w:sz w:val="16"/>
          <w:szCs w:val="16"/>
        </w:rPr>
      </w:pPr>
      <w:r w:rsidRPr="00F95961">
        <w:rPr>
          <w:rFonts w:ascii="Arial" w:hAnsi="Arial" w:cs="Arial"/>
          <w:sz w:val="16"/>
          <w:szCs w:val="16"/>
        </w:rPr>
        <w:lastRenderedPageBreak/>
        <w:t xml:space="preserve">Further information on UA: </w:t>
      </w:r>
      <w:r w:rsidR="00E653B5">
        <w:rPr>
          <w:rFonts w:ascii="Arial" w:hAnsi="Arial" w:cs="Arial"/>
          <w:sz w:val="16"/>
          <w:szCs w:val="16"/>
        </w:rPr>
        <w:t>200/15</w:t>
      </w:r>
      <w:r w:rsidR="00E653B5" w:rsidRPr="00F95961">
        <w:rPr>
          <w:rFonts w:ascii="Arial" w:hAnsi="Arial" w:cs="Arial"/>
          <w:sz w:val="16"/>
          <w:szCs w:val="16"/>
        </w:rPr>
        <w:t xml:space="preserve"> </w:t>
      </w:r>
      <w:r w:rsidRPr="00F95961">
        <w:rPr>
          <w:rFonts w:ascii="Arial" w:hAnsi="Arial" w:cs="Arial"/>
          <w:sz w:val="16"/>
          <w:szCs w:val="16"/>
        </w:rPr>
        <w:t xml:space="preserve">Index: </w:t>
      </w:r>
      <w:r w:rsidR="00F53E99" w:rsidRPr="00071AEF">
        <w:rPr>
          <w:rFonts w:ascii="Arial" w:hAnsi="Arial" w:cs="Arial"/>
          <w:sz w:val="16"/>
          <w:szCs w:val="16"/>
        </w:rPr>
        <w:t>MDE 25/7224/2017</w:t>
      </w:r>
      <w:r w:rsidRPr="00F95961">
        <w:rPr>
          <w:rFonts w:ascii="Arial" w:hAnsi="Arial" w:cs="Arial"/>
          <w:sz w:val="16"/>
          <w:szCs w:val="16"/>
        </w:rPr>
        <w:t xml:space="preserve"> Issue Date: </w:t>
      </w:r>
      <w:r w:rsidR="00071AEF">
        <w:rPr>
          <w:rFonts w:ascii="Arial" w:hAnsi="Arial" w:cs="Arial"/>
          <w:sz w:val="16"/>
          <w:szCs w:val="16"/>
        </w:rPr>
        <w:t>5</w:t>
      </w:r>
      <w:r w:rsidR="00F53E99">
        <w:rPr>
          <w:rFonts w:ascii="Arial" w:hAnsi="Arial" w:cs="Arial"/>
          <w:sz w:val="16"/>
          <w:szCs w:val="16"/>
        </w:rPr>
        <w:t xml:space="preserve"> October 2017</w:t>
      </w:r>
    </w:p>
    <w:sectPr w:rsidR="0026766F" w:rsidRPr="00F95961" w:rsidSect="00FD13D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16" w:rsidRDefault="00FB5116">
      <w:r>
        <w:separator/>
      </w:r>
    </w:p>
  </w:endnote>
  <w:endnote w:type="continuationSeparator" w:id="0">
    <w:p w:rsidR="00FB5116" w:rsidRDefault="00FB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DA" w:rsidRPr="00D158C3" w:rsidRDefault="00FD13DA" w:rsidP="00FD13D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D13DA" w:rsidRPr="00D158C3" w:rsidRDefault="00FD13DA" w:rsidP="00FD13DA">
    <w:pPr>
      <w:jc w:val="center"/>
      <w:rPr>
        <w:rFonts w:ascii="Arial" w:hAnsi="Arial" w:cs="Arial"/>
        <w:sz w:val="16"/>
        <w:szCs w:val="16"/>
      </w:rPr>
    </w:pPr>
    <w:r w:rsidRPr="00D158C3">
      <w:rPr>
        <w:rFonts w:ascii="Arial" w:hAnsi="Arial" w:cs="Arial"/>
        <w:sz w:val="16"/>
        <w:szCs w:val="16"/>
      </w:rPr>
      <w:t>T (212) 807- 8400 | uan@aiusa.org | www.amnestyusa.org/uan</w:t>
    </w:r>
  </w:p>
  <w:p w:rsidR="003D0D72" w:rsidRPr="00D0106D" w:rsidRDefault="003D0D72"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72" w:rsidRDefault="00FB5116">
    <w:pPr>
      <w:pStyle w:val="Footer"/>
    </w:pPr>
    <w:r w:rsidRPr="00FB511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3DA" w:rsidRPr="00D158C3" w:rsidRDefault="00FD13DA" w:rsidP="00FD13D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D13DA" w:rsidRPr="00D158C3" w:rsidRDefault="00FD13DA" w:rsidP="00FD13DA">
    <w:pPr>
      <w:jc w:val="center"/>
      <w:rPr>
        <w:rFonts w:ascii="Arial" w:hAnsi="Arial" w:cs="Arial"/>
        <w:sz w:val="16"/>
        <w:szCs w:val="16"/>
      </w:rPr>
    </w:pPr>
    <w:r w:rsidRPr="00D158C3">
      <w:rPr>
        <w:rFonts w:ascii="Arial" w:hAnsi="Arial" w:cs="Arial"/>
        <w:sz w:val="16"/>
        <w:szCs w:val="16"/>
      </w:rPr>
      <w:t>T (212) 807- 8400 | uan@aiusa.org | www.amnestyusa.org/uan</w:t>
    </w:r>
  </w:p>
  <w:p w:rsidR="00FD13DA" w:rsidRPr="00D0106D" w:rsidRDefault="00FD13D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16" w:rsidRDefault="00FB5116">
      <w:r>
        <w:separator/>
      </w:r>
    </w:p>
  </w:footnote>
  <w:footnote w:type="continuationSeparator" w:id="0">
    <w:p w:rsidR="00FB5116" w:rsidRDefault="00FB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72" w:rsidRPr="00D0106D" w:rsidRDefault="003D0D72"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72" w:rsidRDefault="003D0D72"/>
  <w:p w:rsidR="003D0D72" w:rsidRDefault="003D0D72"/>
  <w:p w:rsidR="003D0D72" w:rsidRPr="00071AEF" w:rsidRDefault="003D0D72" w:rsidP="00B4432F">
    <w:pPr>
      <w:tabs>
        <w:tab w:val="right" w:pos="10203"/>
      </w:tabs>
      <w:rPr>
        <w:rFonts w:ascii="Arial" w:hAnsi="Arial" w:cs="Arial"/>
        <w:color w:val="FFFFFF"/>
      </w:rPr>
    </w:pPr>
    <w:r w:rsidRPr="00071AEF">
      <w:rPr>
        <w:rFonts w:ascii="Arial" w:hAnsi="Arial" w:cs="Arial"/>
        <w:sz w:val="16"/>
        <w:szCs w:val="16"/>
      </w:rPr>
      <w:t xml:space="preserve">Further Information on UA: 200/15 Index: </w:t>
    </w:r>
    <w:r w:rsidRPr="00F53E99">
      <w:rPr>
        <w:rFonts w:ascii="Arial" w:hAnsi="Arial" w:cs="Arial"/>
        <w:sz w:val="16"/>
        <w:szCs w:val="16"/>
      </w:rPr>
      <w:t>MDE 25/7224/2017</w:t>
    </w:r>
    <w:r w:rsidRPr="00071AEF">
      <w:rPr>
        <w:rFonts w:ascii="Arial" w:hAnsi="Arial" w:cs="Arial"/>
        <w:sz w:val="16"/>
        <w:szCs w:val="16"/>
      </w:rPr>
      <w:t xml:space="preserve"> United Arab Emirates (UAE)</w:t>
    </w:r>
    <w:r w:rsidRPr="00071AEF">
      <w:rPr>
        <w:rFonts w:ascii="Arial" w:hAnsi="Arial" w:cs="Arial"/>
        <w:sz w:val="16"/>
        <w:szCs w:val="16"/>
      </w:rPr>
      <w:tab/>
      <w:t xml:space="preserve">Date: </w:t>
    </w:r>
    <w:r w:rsidR="00071AEF">
      <w:rPr>
        <w:rFonts w:ascii="Arial" w:hAnsi="Arial" w:cs="Arial"/>
        <w:sz w:val="16"/>
        <w:szCs w:val="16"/>
      </w:rPr>
      <w:t>5</w:t>
    </w:r>
    <w:r w:rsidRPr="00071AEF">
      <w:rPr>
        <w:rFonts w:ascii="Arial" w:hAnsi="Arial" w:cs="Arial"/>
        <w:sz w:val="16"/>
        <w:szCs w:val="16"/>
      </w:rPr>
      <w:t xml:space="preserve"> October 2017</w:t>
    </w:r>
  </w:p>
  <w:p w:rsidR="003D0D72" w:rsidRDefault="003D0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FB"/>
    <w:rsid w:val="00023EE0"/>
    <w:rsid w:val="00071AEF"/>
    <w:rsid w:val="000B23F7"/>
    <w:rsid w:val="000E2F53"/>
    <w:rsid w:val="000F0AF1"/>
    <w:rsid w:val="000F11B8"/>
    <w:rsid w:val="00106F19"/>
    <w:rsid w:val="00114598"/>
    <w:rsid w:val="00130CAC"/>
    <w:rsid w:val="001411BF"/>
    <w:rsid w:val="001624EA"/>
    <w:rsid w:val="00162BBD"/>
    <w:rsid w:val="001671E0"/>
    <w:rsid w:val="001951FB"/>
    <w:rsid w:val="00196F3C"/>
    <w:rsid w:val="001B7B2B"/>
    <w:rsid w:val="001E0993"/>
    <w:rsid w:val="001E0B2A"/>
    <w:rsid w:val="002612DC"/>
    <w:rsid w:val="002669A9"/>
    <w:rsid w:val="0026766F"/>
    <w:rsid w:val="0027166B"/>
    <w:rsid w:val="002923B7"/>
    <w:rsid w:val="002932CE"/>
    <w:rsid w:val="002D070C"/>
    <w:rsid w:val="00310926"/>
    <w:rsid w:val="00347243"/>
    <w:rsid w:val="0035008E"/>
    <w:rsid w:val="003A2A73"/>
    <w:rsid w:val="003D0D72"/>
    <w:rsid w:val="003D377A"/>
    <w:rsid w:val="003F196D"/>
    <w:rsid w:val="00415A74"/>
    <w:rsid w:val="00466C32"/>
    <w:rsid w:val="00475586"/>
    <w:rsid w:val="00483E30"/>
    <w:rsid w:val="004D19C7"/>
    <w:rsid w:val="004D63B8"/>
    <w:rsid w:val="004E4EDC"/>
    <w:rsid w:val="004E6A6E"/>
    <w:rsid w:val="005040F2"/>
    <w:rsid w:val="005149A9"/>
    <w:rsid w:val="0053584A"/>
    <w:rsid w:val="005534BC"/>
    <w:rsid w:val="005576CD"/>
    <w:rsid w:val="00596E04"/>
    <w:rsid w:val="005A3850"/>
    <w:rsid w:val="005C2CBA"/>
    <w:rsid w:val="005C41FB"/>
    <w:rsid w:val="005E3947"/>
    <w:rsid w:val="005F0D06"/>
    <w:rsid w:val="005F29C5"/>
    <w:rsid w:val="00606C38"/>
    <w:rsid w:val="00643AA4"/>
    <w:rsid w:val="006705A9"/>
    <w:rsid w:val="006814D6"/>
    <w:rsid w:val="006820E8"/>
    <w:rsid w:val="0069477D"/>
    <w:rsid w:val="006A20E7"/>
    <w:rsid w:val="006C2190"/>
    <w:rsid w:val="006C3DE2"/>
    <w:rsid w:val="006C7248"/>
    <w:rsid w:val="006E509B"/>
    <w:rsid w:val="006E6C6A"/>
    <w:rsid w:val="006F1F6F"/>
    <w:rsid w:val="007179E8"/>
    <w:rsid w:val="00736B40"/>
    <w:rsid w:val="007479B8"/>
    <w:rsid w:val="007620A6"/>
    <w:rsid w:val="0077354F"/>
    <w:rsid w:val="00795D45"/>
    <w:rsid w:val="007A1959"/>
    <w:rsid w:val="007A5DA8"/>
    <w:rsid w:val="007E003E"/>
    <w:rsid w:val="007E0CAD"/>
    <w:rsid w:val="007E57A7"/>
    <w:rsid w:val="008004A8"/>
    <w:rsid w:val="008147BB"/>
    <w:rsid w:val="00815508"/>
    <w:rsid w:val="008224D0"/>
    <w:rsid w:val="008241AB"/>
    <w:rsid w:val="0086100E"/>
    <w:rsid w:val="0086363D"/>
    <w:rsid w:val="00875E19"/>
    <w:rsid w:val="008C6392"/>
    <w:rsid w:val="008D5BF5"/>
    <w:rsid w:val="008E48B0"/>
    <w:rsid w:val="008F64FC"/>
    <w:rsid w:val="009144AA"/>
    <w:rsid w:val="009429A4"/>
    <w:rsid w:val="00946781"/>
    <w:rsid w:val="00950C7F"/>
    <w:rsid w:val="00963CA3"/>
    <w:rsid w:val="00985339"/>
    <w:rsid w:val="00987C31"/>
    <w:rsid w:val="009971C5"/>
    <w:rsid w:val="009B4661"/>
    <w:rsid w:val="009C0BC3"/>
    <w:rsid w:val="009D5F0B"/>
    <w:rsid w:val="009E0910"/>
    <w:rsid w:val="009F4BB3"/>
    <w:rsid w:val="009F74E5"/>
    <w:rsid w:val="00A56CC3"/>
    <w:rsid w:val="00AF4CF9"/>
    <w:rsid w:val="00B043D9"/>
    <w:rsid w:val="00B06E79"/>
    <w:rsid w:val="00B22D7A"/>
    <w:rsid w:val="00B4432F"/>
    <w:rsid w:val="00B60FB0"/>
    <w:rsid w:val="00B811E7"/>
    <w:rsid w:val="00B84EF8"/>
    <w:rsid w:val="00B9147D"/>
    <w:rsid w:val="00BA31FC"/>
    <w:rsid w:val="00BE4AEB"/>
    <w:rsid w:val="00C264C5"/>
    <w:rsid w:val="00C64997"/>
    <w:rsid w:val="00CE6658"/>
    <w:rsid w:val="00D0106D"/>
    <w:rsid w:val="00D03746"/>
    <w:rsid w:val="00D20DEB"/>
    <w:rsid w:val="00D44F84"/>
    <w:rsid w:val="00D63AA5"/>
    <w:rsid w:val="00D6401F"/>
    <w:rsid w:val="00D85FE8"/>
    <w:rsid w:val="00DC5FB0"/>
    <w:rsid w:val="00DD777F"/>
    <w:rsid w:val="00DF0C26"/>
    <w:rsid w:val="00E23769"/>
    <w:rsid w:val="00E2387F"/>
    <w:rsid w:val="00E338FB"/>
    <w:rsid w:val="00E601DC"/>
    <w:rsid w:val="00E653B5"/>
    <w:rsid w:val="00E6735E"/>
    <w:rsid w:val="00E933CF"/>
    <w:rsid w:val="00E96397"/>
    <w:rsid w:val="00E97E64"/>
    <w:rsid w:val="00EA7847"/>
    <w:rsid w:val="00EB3D70"/>
    <w:rsid w:val="00EC130D"/>
    <w:rsid w:val="00EC2C85"/>
    <w:rsid w:val="00ED61F1"/>
    <w:rsid w:val="00EF599C"/>
    <w:rsid w:val="00F11E23"/>
    <w:rsid w:val="00F20743"/>
    <w:rsid w:val="00F25545"/>
    <w:rsid w:val="00F478AF"/>
    <w:rsid w:val="00F529E1"/>
    <w:rsid w:val="00F53E99"/>
    <w:rsid w:val="00F54365"/>
    <w:rsid w:val="00F733F4"/>
    <w:rsid w:val="00F7781E"/>
    <w:rsid w:val="00F95961"/>
    <w:rsid w:val="00FB5116"/>
    <w:rsid w:val="00FD13DA"/>
    <w:rsid w:val="00FE6D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D94F8F-6DB9-463D-B0CA-593FA1B0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A8"/>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576CD"/>
    <w:rPr>
      <w:sz w:val="16"/>
    </w:rPr>
  </w:style>
  <w:style w:type="paragraph" w:styleId="CommentText">
    <w:name w:val="annotation text"/>
    <w:basedOn w:val="Normal"/>
    <w:link w:val="CommentTextChar"/>
    <w:uiPriority w:val="99"/>
    <w:rsid w:val="005576CD"/>
    <w:rPr>
      <w:sz w:val="20"/>
      <w:szCs w:val="20"/>
    </w:rPr>
  </w:style>
  <w:style w:type="character" w:customStyle="1" w:styleId="CommentTextChar">
    <w:name w:val="Comment Text Char"/>
    <w:basedOn w:val="DefaultParagraphFont"/>
    <w:link w:val="CommentText"/>
    <w:uiPriority w:val="99"/>
    <w:locked/>
    <w:rsid w:val="005576CD"/>
    <w:rPr>
      <w:lang w:val="x-none" w:eastAsia="zh-CN"/>
    </w:rPr>
  </w:style>
  <w:style w:type="paragraph" w:styleId="CommentSubject">
    <w:name w:val="annotation subject"/>
    <w:basedOn w:val="CommentText"/>
    <w:next w:val="CommentText"/>
    <w:link w:val="CommentSubjectChar"/>
    <w:uiPriority w:val="99"/>
    <w:rsid w:val="005576CD"/>
    <w:rPr>
      <w:b/>
      <w:bCs/>
    </w:rPr>
  </w:style>
  <w:style w:type="character" w:customStyle="1" w:styleId="CommentSubjectChar">
    <w:name w:val="Comment Subject Char"/>
    <w:basedOn w:val="CommentTextChar"/>
    <w:link w:val="CommentSubject"/>
    <w:uiPriority w:val="99"/>
    <w:locked/>
    <w:rsid w:val="005576CD"/>
    <w:rPr>
      <w:b/>
      <w:lang w:val="x-none" w:eastAsia="zh-CN"/>
    </w:rPr>
  </w:style>
  <w:style w:type="paragraph" w:styleId="BalloonText">
    <w:name w:val="Balloon Text"/>
    <w:basedOn w:val="Normal"/>
    <w:link w:val="BalloonTextChar"/>
    <w:uiPriority w:val="99"/>
    <w:rsid w:val="005576CD"/>
    <w:rPr>
      <w:rFonts w:ascii="Segoe UI" w:hAnsi="Segoe UI" w:cs="Segoe UI"/>
      <w:sz w:val="18"/>
      <w:szCs w:val="18"/>
    </w:rPr>
  </w:style>
  <w:style w:type="character" w:customStyle="1" w:styleId="BalloonTextChar">
    <w:name w:val="Balloon Text Char"/>
    <w:basedOn w:val="DefaultParagraphFont"/>
    <w:link w:val="BalloonText"/>
    <w:uiPriority w:val="99"/>
    <w:locked/>
    <w:rsid w:val="005576CD"/>
    <w:rPr>
      <w:rFonts w:ascii="Segoe UI" w:hAnsi="Segoe UI"/>
      <w:sz w:val="18"/>
      <w:lang w:val="x-none" w:eastAsia="zh-CN"/>
    </w:rPr>
  </w:style>
  <w:style w:type="character" w:styleId="Hyperlink">
    <w:name w:val="Hyperlink"/>
    <w:basedOn w:val="DefaultParagraphFont"/>
    <w:uiPriority w:val="99"/>
    <w:rsid w:val="007E003E"/>
    <w:rPr>
      <w:color w:val="0563C1"/>
      <w:u w:val="single"/>
    </w:rPr>
  </w:style>
  <w:style w:type="paragraph" w:styleId="Revision">
    <w:name w:val="Revision"/>
    <w:hidden/>
    <w:uiPriority w:val="99"/>
    <w:semiHidden/>
    <w:rsid w:val="00071AEF"/>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FD13DA"/>
    <w:pPr>
      <w:ind w:left="720"/>
      <w:contextualSpacing/>
    </w:pPr>
  </w:style>
  <w:style w:type="paragraph" w:styleId="PlainText">
    <w:name w:val="Plain Text"/>
    <w:basedOn w:val="Normal"/>
    <w:link w:val="PlainTextChar"/>
    <w:uiPriority w:val="99"/>
    <w:unhideWhenUsed/>
    <w:rsid w:val="00FD13D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D13D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ae-embassy.org/contact-embass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mo.gov.a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1217</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iar3team</cp:lastModifiedBy>
  <cp:revision>2</cp:revision>
  <dcterms:created xsi:type="dcterms:W3CDTF">2017-10-06T15:50:00Z</dcterms:created>
  <dcterms:modified xsi:type="dcterms:W3CDTF">2017-10-06T15:50:00Z</dcterms:modified>
</cp:coreProperties>
</file>